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4A" w:rsidRDefault="0073064A">
      <w:pPr>
        <w:jc w:val="center"/>
        <w:rPr>
          <w:b/>
          <w:sz w:val="28"/>
        </w:rPr>
      </w:pPr>
      <w:bookmarkStart w:id="0" w:name="_GoBack"/>
      <w:bookmarkEnd w:id="0"/>
    </w:p>
    <w:p w:rsidR="0073064A" w:rsidRDefault="00C83D0E">
      <w:pPr>
        <w:jc w:val="center"/>
        <w:rPr>
          <w:b/>
          <w:sz w:val="28"/>
        </w:rPr>
      </w:pPr>
      <w:r>
        <w:rPr>
          <w:b/>
          <w:sz w:val="28"/>
        </w:rPr>
        <w:t xml:space="preserve">ДОГОВОР № </w:t>
      </w:r>
      <w:r w:rsidR="00547909">
        <w:rPr>
          <w:b/>
          <w:sz w:val="28"/>
        </w:rPr>
        <w:t>01-01-22п-2017.14</w:t>
      </w:r>
      <w:r>
        <w:rPr>
          <w:b/>
          <w:sz w:val="28"/>
        </w:rPr>
        <w:t xml:space="preserve">/___ </w:t>
      </w:r>
    </w:p>
    <w:p w:rsidR="0073064A" w:rsidRDefault="00C83D0E">
      <w:pPr>
        <w:jc w:val="center"/>
        <w:rPr>
          <w:b/>
          <w:sz w:val="28"/>
        </w:rPr>
      </w:pPr>
      <w:r>
        <w:rPr>
          <w:b/>
          <w:sz w:val="28"/>
        </w:rPr>
        <w:t>о предоставлении денежных средств (гранта)</w:t>
      </w:r>
    </w:p>
    <w:p w:rsidR="0073064A" w:rsidRDefault="0073064A">
      <w:pPr>
        <w:jc w:val="center"/>
      </w:pPr>
    </w:p>
    <w:p w:rsidR="0073064A" w:rsidRDefault="00C83D0E">
      <w:pPr>
        <w:rPr>
          <w:sz w:val="28"/>
        </w:rPr>
      </w:pPr>
      <w:r>
        <w:rPr>
          <w:sz w:val="28"/>
        </w:rPr>
        <w:t>г. Москва                                                                              «___» _______ 2018 года</w:t>
      </w:r>
    </w:p>
    <w:p w:rsidR="0073064A" w:rsidRDefault="0073064A">
      <w:pPr>
        <w:jc w:val="center"/>
      </w:pPr>
    </w:p>
    <w:p w:rsidR="0073064A" w:rsidRDefault="00C83D0E" w:rsidP="00547909">
      <w:pPr>
        <w:ind w:firstLine="720"/>
        <w:jc w:val="both"/>
        <w:rPr>
          <w:sz w:val="28"/>
        </w:rPr>
      </w:pPr>
      <w:proofErr w:type="gramStart"/>
      <w:r>
        <w:rPr>
          <w:sz w:val="28"/>
        </w:rPr>
        <w:t xml:space="preserve">Фонд поддержки детей, находящихся в трудной жизненной ситуации, в лице председателя правления Фонда Гордеевой Марины Владимировны, действующей на основании Устава (далее – </w:t>
      </w:r>
      <w:proofErr w:type="spellStart"/>
      <w:r>
        <w:rPr>
          <w:sz w:val="28"/>
        </w:rPr>
        <w:t>Грантодатель</w:t>
      </w:r>
      <w:proofErr w:type="spellEnd"/>
      <w:r>
        <w:rPr>
          <w:sz w:val="28"/>
        </w:rPr>
        <w:t xml:space="preserve">), с одной стороны, и Администрация </w:t>
      </w:r>
      <w:proofErr w:type="spellStart"/>
      <w:r>
        <w:rPr>
          <w:sz w:val="28"/>
        </w:rPr>
        <w:t>Любытинского</w:t>
      </w:r>
      <w:proofErr w:type="spellEnd"/>
      <w:r>
        <w:rPr>
          <w:sz w:val="28"/>
        </w:rPr>
        <w:t xml:space="preserve"> муниципального района, действующая от имени </w:t>
      </w:r>
      <w:proofErr w:type="spellStart"/>
      <w:r>
        <w:rPr>
          <w:sz w:val="28"/>
        </w:rPr>
        <w:t>Любытинского</w:t>
      </w:r>
      <w:proofErr w:type="spellEnd"/>
      <w:r>
        <w:rPr>
          <w:sz w:val="28"/>
        </w:rPr>
        <w:t xml:space="preserve"> муниципального района,</w:t>
      </w:r>
      <w:r w:rsidR="00547909">
        <w:rPr>
          <w:sz w:val="28"/>
        </w:rPr>
        <w:t xml:space="preserve"> </w:t>
      </w:r>
      <w:r>
        <w:rPr>
          <w:sz w:val="28"/>
        </w:rPr>
        <w:t xml:space="preserve">в лице Главы </w:t>
      </w:r>
      <w:proofErr w:type="spellStart"/>
      <w:r>
        <w:rPr>
          <w:sz w:val="28"/>
        </w:rPr>
        <w:t>Любытинского</w:t>
      </w:r>
      <w:proofErr w:type="spellEnd"/>
      <w:r>
        <w:rPr>
          <w:sz w:val="28"/>
        </w:rPr>
        <w:t xml:space="preserve"> муниципального района Устинова Андрея Александровича, действующего на основании Устава</w:t>
      </w:r>
      <w:r w:rsidR="00547909">
        <w:rPr>
          <w:sz w:val="28"/>
        </w:rPr>
        <w:t xml:space="preserve"> </w:t>
      </w:r>
      <w:r>
        <w:rPr>
          <w:sz w:val="28"/>
        </w:rPr>
        <w:t xml:space="preserve">(далее – </w:t>
      </w:r>
      <w:proofErr w:type="spellStart"/>
      <w:r>
        <w:rPr>
          <w:sz w:val="28"/>
        </w:rPr>
        <w:t>Грантополучатель</w:t>
      </w:r>
      <w:proofErr w:type="spellEnd"/>
      <w:r>
        <w:rPr>
          <w:sz w:val="28"/>
        </w:rPr>
        <w:t>), с другой стороны, совместно именуемые в дальнейшем «Стороны», на</w:t>
      </w:r>
      <w:proofErr w:type="gramEnd"/>
      <w:r>
        <w:rPr>
          <w:sz w:val="28"/>
        </w:rPr>
        <w:t xml:space="preserve"> </w:t>
      </w:r>
      <w:proofErr w:type="gramStart"/>
      <w:r>
        <w:rPr>
          <w:sz w:val="28"/>
        </w:rPr>
        <w:t>основании</w:t>
      </w:r>
      <w:proofErr w:type="gramEnd"/>
      <w:r>
        <w:rPr>
          <w:sz w:val="28"/>
        </w:rPr>
        <w:t xml:space="preserve"> решения правления Фонда поддержки детей, находящихся в трудной жизненной ситуации (протокол заседания правления Фонда от 15 августа 2017 г. № 4), заключили настоящий Договор о нижеследующем.</w:t>
      </w:r>
    </w:p>
    <w:p w:rsidR="0073064A" w:rsidRDefault="0073064A">
      <w:pPr>
        <w:jc w:val="both"/>
        <w:rPr>
          <w:sz w:val="28"/>
        </w:rPr>
      </w:pPr>
    </w:p>
    <w:p w:rsidR="0073064A" w:rsidRDefault="00C83D0E">
      <w:pPr>
        <w:jc w:val="center"/>
        <w:rPr>
          <w:sz w:val="28"/>
        </w:rPr>
      </w:pPr>
      <w:r>
        <w:rPr>
          <w:sz w:val="28"/>
        </w:rPr>
        <w:t>1. Предмет Договора</w:t>
      </w:r>
    </w:p>
    <w:p w:rsidR="0073064A" w:rsidRDefault="0073064A">
      <w:pPr>
        <w:jc w:val="center"/>
      </w:pPr>
    </w:p>
    <w:p w:rsidR="0073064A" w:rsidRDefault="00C83D0E">
      <w:pPr>
        <w:ind w:firstLine="708"/>
        <w:jc w:val="both"/>
        <w:rPr>
          <w:sz w:val="28"/>
        </w:rPr>
      </w:pPr>
      <w:r>
        <w:rPr>
          <w:sz w:val="28"/>
        </w:rPr>
        <w:t xml:space="preserve">1.1. Предметом настоящего Договора является предоставление </w:t>
      </w:r>
      <w:proofErr w:type="spellStart"/>
      <w:r>
        <w:rPr>
          <w:sz w:val="28"/>
        </w:rPr>
        <w:t>Грантодателем</w:t>
      </w:r>
      <w:proofErr w:type="spellEnd"/>
      <w:r>
        <w:rPr>
          <w:sz w:val="28"/>
        </w:rPr>
        <w:t xml:space="preserve"> </w:t>
      </w:r>
      <w:proofErr w:type="spellStart"/>
      <w:r>
        <w:rPr>
          <w:sz w:val="28"/>
        </w:rPr>
        <w:t>Грантополучателю</w:t>
      </w:r>
      <w:proofErr w:type="spellEnd"/>
      <w:r>
        <w:rPr>
          <w:sz w:val="28"/>
        </w:rPr>
        <w:t xml:space="preserve"> на безвозмездной и безвозвратной основах денежных средств в виде гранта (далее – денежные средства) с целью реализации инновационного социального проекта Любытинского муниципального района «Точка опоры»</w:t>
      </w:r>
      <w:r>
        <w:rPr>
          <w:sz w:val="20"/>
        </w:rPr>
        <w:t xml:space="preserve"> </w:t>
      </w:r>
      <w:r>
        <w:rPr>
          <w:sz w:val="28"/>
        </w:rPr>
        <w:t>(далее – Проект).</w:t>
      </w:r>
    </w:p>
    <w:p w:rsidR="0073064A" w:rsidRDefault="00C83D0E">
      <w:pPr>
        <w:ind w:firstLine="720"/>
        <w:jc w:val="both"/>
        <w:rPr>
          <w:sz w:val="28"/>
        </w:rPr>
      </w:pPr>
      <w:r>
        <w:rPr>
          <w:sz w:val="28"/>
        </w:rPr>
        <w:t xml:space="preserve">1.2. Перечень мероприятий Проекта указан в Плане реализации Проекта, являющемся приложением № 1 к настоящему Договору. </w:t>
      </w:r>
    </w:p>
    <w:p w:rsidR="0073064A" w:rsidRDefault="0073064A">
      <w:pPr>
        <w:jc w:val="center"/>
      </w:pPr>
    </w:p>
    <w:p w:rsidR="0073064A" w:rsidRDefault="00C83D0E">
      <w:pPr>
        <w:jc w:val="center"/>
        <w:rPr>
          <w:sz w:val="28"/>
        </w:rPr>
      </w:pPr>
      <w:r>
        <w:rPr>
          <w:sz w:val="28"/>
        </w:rPr>
        <w:t>2. Сумма гранта и порядок его предоставления</w:t>
      </w:r>
    </w:p>
    <w:p w:rsidR="0073064A" w:rsidRDefault="0073064A">
      <w:pPr>
        <w:jc w:val="center"/>
      </w:pPr>
    </w:p>
    <w:p w:rsidR="0073064A" w:rsidRDefault="00C83D0E">
      <w:pPr>
        <w:ind w:firstLine="720"/>
        <w:jc w:val="both"/>
        <w:rPr>
          <w:sz w:val="28"/>
        </w:rPr>
      </w:pPr>
      <w:r>
        <w:rPr>
          <w:sz w:val="28"/>
        </w:rPr>
        <w:t xml:space="preserve">2.1. Сумма денежных средств, предоставляемых </w:t>
      </w:r>
      <w:proofErr w:type="spellStart"/>
      <w:r>
        <w:rPr>
          <w:sz w:val="28"/>
        </w:rPr>
        <w:t>Грантополучателю</w:t>
      </w:r>
      <w:proofErr w:type="spellEnd"/>
      <w:r>
        <w:rPr>
          <w:sz w:val="28"/>
        </w:rPr>
        <w:t xml:space="preserve">, составляет не более </w:t>
      </w:r>
      <w:r w:rsidR="00547909">
        <w:rPr>
          <w:sz w:val="28"/>
        </w:rPr>
        <w:t>1 954 748 (о</w:t>
      </w:r>
      <w:r>
        <w:rPr>
          <w:sz w:val="28"/>
        </w:rPr>
        <w:t>д</w:t>
      </w:r>
      <w:r w:rsidR="00547909">
        <w:rPr>
          <w:sz w:val="28"/>
        </w:rPr>
        <w:t>ин</w:t>
      </w:r>
      <w:r>
        <w:rPr>
          <w:sz w:val="28"/>
        </w:rPr>
        <w:t xml:space="preserve"> миллион девятьсот пятьдесят четыре тысячи семьсот сорок восемь</w:t>
      </w:r>
      <w:r w:rsidR="00547909">
        <w:rPr>
          <w:sz w:val="28"/>
        </w:rPr>
        <w:t>)</w:t>
      </w:r>
      <w:r>
        <w:rPr>
          <w:sz w:val="28"/>
        </w:rPr>
        <w:t xml:space="preserve"> рублей.</w:t>
      </w:r>
    </w:p>
    <w:p w:rsidR="0073064A" w:rsidRDefault="00C83D0E">
      <w:pPr>
        <w:ind w:firstLine="720"/>
        <w:jc w:val="both"/>
        <w:rPr>
          <w:sz w:val="28"/>
        </w:rPr>
      </w:pPr>
      <w:r>
        <w:rPr>
          <w:sz w:val="28"/>
        </w:rPr>
        <w:t>2.2. Денежные средства предоставляются двумя частями в соответствии с Бюджетом Проекта, являющимся приложением № 2 к настоящему Договору, в следующих размерах:</w:t>
      </w:r>
    </w:p>
    <w:p w:rsidR="0073064A" w:rsidRDefault="00C83D0E">
      <w:pPr>
        <w:ind w:firstLine="720"/>
        <w:jc w:val="both"/>
        <w:rPr>
          <w:sz w:val="28"/>
        </w:rPr>
      </w:pPr>
      <w:r>
        <w:rPr>
          <w:sz w:val="28"/>
        </w:rPr>
        <w:t xml:space="preserve">2.2.1. Первая часть – 50 (пятьдесят) процентов от общей суммы денежных средств, что составляет </w:t>
      </w:r>
      <w:r w:rsidR="00547909">
        <w:rPr>
          <w:sz w:val="28"/>
        </w:rPr>
        <w:t>977 374 (д</w:t>
      </w:r>
      <w:r>
        <w:rPr>
          <w:sz w:val="28"/>
        </w:rPr>
        <w:t xml:space="preserve">евятьсот семьдесят семь тысяч триста семьдесят четыре) рубля. </w:t>
      </w:r>
    </w:p>
    <w:p w:rsidR="0073064A" w:rsidRDefault="00C83D0E">
      <w:pPr>
        <w:ind w:firstLine="720"/>
        <w:jc w:val="both"/>
        <w:rPr>
          <w:sz w:val="28"/>
        </w:rPr>
      </w:pPr>
      <w:r>
        <w:rPr>
          <w:sz w:val="28"/>
        </w:rPr>
        <w:t xml:space="preserve">2.2.2. Вторая часть – 50 (пятьдесят) процентов от общей суммы денежных средств, что составляет </w:t>
      </w:r>
      <w:r w:rsidR="00547909">
        <w:rPr>
          <w:sz w:val="28"/>
        </w:rPr>
        <w:t>977 374 (д</w:t>
      </w:r>
      <w:r>
        <w:rPr>
          <w:sz w:val="28"/>
        </w:rPr>
        <w:t xml:space="preserve">евятьсот семьдесят семь тысяч триста семьдесят четыре) рубля. </w:t>
      </w:r>
    </w:p>
    <w:p w:rsidR="0073064A" w:rsidRDefault="00C83D0E">
      <w:pPr>
        <w:ind w:firstLine="720"/>
        <w:jc w:val="both"/>
        <w:rPr>
          <w:sz w:val="28"/>
        </w:rPr>
      </w:pPr>
      <w:r>
        <w:rPr>
          <w:sz w:val="28"/>
        </w:rPr>
        <w:t xml:space="preserve">2.3. Денежные средства, предоставляемые </w:t>
      </w:r>
      <w:proofErr w:type="spellStart"/>
      <w:r>
        <w:rPr>
          <w:sz w:val="28"/>
        </w:rPr>
        <w:t>Грантополучателю</w:t>
      </w:r>
      <w:proofErr w:type="spellEnd"/>
      <w:r>
        <w:rPr>
          <w:sz w:val="28"/>
        </w:rPr>
        <w:t xml:space="preserve"> в соответствии с настоящим Договором, перечисляются </w:t>
      </w:r>
      <w:proofErr w:type="spellStart"/>
      <w:r>
        <w:rPr>
          <w:sz w:val="28"/>
        </w:rPr>
        <w:t>Грантодателем</w:t>
      </w:r>
      <w:proofErr w:type="spellEnd"/>
      <w:r>
        <w:rPr>
          <w:sz w:val="28"/>
        </w:rPr>
        <w:t xml:space="preserve"> в следующем порядке:</w:t>
      </w:r>
    </w:p>
    <w:p w:rsidR="0073064A" w:rsidRDefault="00C83D0E">
      <w:pPr>
        <w:ind w:firstLine="720"/>
        <w:jc w:val="both"/>
        <w:rPr>
          <w:sz w:val="28"/>
        </w:rPr>
      </w:pPr>
      <w:r>
        <w:rPr>
          <w:sz w:val="28"/>
        </w:rPr>
        <w:t>2.3.1. Денежные средства, указанные в пункте 2.2.1 настоящего Договора, – в течение 10 (десяти) рабочих дней со дня заключения настоящего Договора.</w:t>
      </w:r>
    </w:p>
    <w:p w:rsidR="0073064A" w:rsidRDefault="00C83D0E">
      <w:pPr>
        <w:ind w:firstLine="720"/>
        <w:jc w:val="both"/>
        <w:rPr>
          <w:sz w:val="28"/>
        </w:rPr>
      </w:pPr>
      <w:r>
        <w:rPr>
          <w:sz w:val="28"/>
        </w:rPr>
        <w:lastRenderedPageBreak/>
        <w:t xml:space="preserve">2.3.2. Денежные средства, указанные в пункте 2.2.2 настоящего Договора, – в течение 10 (десяти) рабочих дней после принятия </w:t>
      </w:r>
      <w:proofErr w:type="spellStart"/>
      <w:r>
        <w:rPr>
          <w:sz w:val="28"/>
        </w:rPr>
        <w:t>Грантодателем</w:t>
      </w:r>
      <w:proofErr w:type="spellEnd"/>
      <w:r>
        <w:rPr>
          <w:sz w:val="28"/>
        </w:rPr>
        <w:t xml:space="preserve"> отчета за соответствующий период, указанный в подпункте «б» пункта 5.2.1 настоящего Договора. </w:t>
      </w:r>
    </w:p>
    <w:p w:rsidR="0073064A" w:rsidRDefault="00C83D0E">
      <w:pPr>
        <w:ind w:firstLine="720"/>
        <w:jc w:val="both"/>
        <w:rPr>
          <w:sz w:val="28"/>
        </w:rPr>
      </w:pPr>
      <w:r>
        <w:rPr>
          <w:sz w:val="28"/>
        </w:rPr>
        <w:t xml:space="preserve">2.4. Денежные средства, указанные в пунктах 2.2.1, 2.2.2 настоящего Договора, перечисляются </w:t>
      </w:r>
      <w:proofErr w:type="spellStart"/>
      <w:r>
        <w:rPr>
          <w:sz w:val="28"/>
        </w:rPr>
        <w:t>Грантополучателю</w:t>
      </w:r>
      <w:proofErr w:type="spellEnd"/>
      <w:r>
        <w:rPr>
          <w:sz w:val="28"/>
        </w:rPr>
        <w:t xml:space="preserve"> по мере поступления денежных средств (субсидии) в бюджет Фонда.</w:t>
      </w:r>
    </w:p>
    <w:p w:rsidR="0073064A" w:rsidRDefault="00C83D0E">
      <w:pPr>
        <w:ind w:firstLine="720"/>
        <w:jc w:val="both"/>
        <w:rPr>
          <w:sz w:val="28"/>
        </w:rPr>
      </w:pPr>
      <w:r>
        <w:rPr>
          <w:sz w:val="28"/>
        </w:rPr>
        <w:t xml:space="preserve">2.5. Денежные средства, предоставляемые </w:t>
      </w:r>
      <w:proofErr w:type="spellStart"/>
      <w:r>
        <w:rPr>
          <w:sz w:val="28"/>
        </w:rPr>
        <w:t>Грантополучателю</w:t>
      </w:r>
      <w:proofErr w:type="spellEnd"/>
      <w:r>
        <w:rPr>
          <w:sz w:val="28"/>
        </w:rPr>
        <w:t xml:space="preserve"> в соответствии с настоящим Договором, перечисляются </w:t>
      </w:r>
      <w:proofErr w:type="spellStart"/>
      <w:r>
        <w:rPr>
          <w:sz w:val="28"/>
        </w:rPr>
        <w:t>Грантодателем</w:t>
      </w:r>
      <w:proofErr w:type="spellEnd"/>
      <w:r>
        <w:rPr>
          <w:sz w:val="28"/>
        </w:rPr>
        <w:t xml:space="preserve"> </w:t>
      </w:r>
      <w:proofErr w:type="spellStart"/>
      <w:r>
        <w:rPr>
          <w:sz w:val="28"/>
        </w:rPr>
        <w:t>Грантополучателю</w:t>
      </w:r>
      <w:proofErr w:type="spellEnd"/>
      <w:r>
        <w:rPr>
          <w:sz w:val="28"/>
        </w:rPr>
        <w:t xml:space="preserve"> по реквизитам, указанным в разделе 15 настоящего Договора.</w:t>
      </w:r>
    </w:p>
    <w:p w:rsidR="0073064A" w:rsidRDefault="00C83D0E">
      <w:pPr>
        <w:ind w:firstLine="720"/>
        <w:jc w:val="both"/>
        <w:rPr>
          <w:sz w:val="28"/>
        </w:rPr>
      </w:pPr>
      <w:r>
        <w:rPr>
          <w:sz w:val="28"/>
        </w:rPr>
        <w:t xml:space="preserve">2.6. Денежные средства, предоставляемые </w:t>
      </w:r>
      <w:proofErr w:type="spellStart"/>
      <w:r>
        <w:rPr>
          <w:sz w:val="28"/>
        </w:rPr>
        <w:t>Грантодателем</w:t>
      </w:r>
      <w:proofErr w:type="spellEnd"/>
      <w:r>
        <w:rPr>
          <w:sz w:val="28"/>
        </w:rPr>
        <w:t xml:space="preserve"> </w:t>
      </w:r>
      <w:proofErr w:type="spellStart"/>
      <w:r>
        <w:rPr>
          <w:sz w:val="28"/>
        </w:rPr>
        <w:t>Грантополучателю</w:t>
      </w:r>
      <w:proofErr w:type="spellEnd"/>
      <w:r>
        <w:rPr>
          <w:sz w:val="28"/>
        </w:rPr>
        <w:t xml:space="preserve"> в соответствии с настоящим Договором, представляют собой целевые денежные средства, направляемые на оказание поддержки семьям с детьми и детям, находящимся в трудной жизненной ситуации (социально незащищенным категориям граждан), которые не облагаются налогом на добавленную стоимость и налогом на прибыль в соответствии со статьями 146 и 251 Налогового кодекса Российской Федерации.</w:t>
      </w:r>
    </w:p>
    <w:p w:rsidR="0073064A" w:rsidRDefault="0073064A">
      <w:pPr>
        <w:spacing w:line="168" w:lineRule="auto"/>
        <w:ind w:firstLine="544"/>
        <w:jc w:val="both"/>
      </w:pPr>
    </w:p>
    <w:p w:rsidR="0073064A" w:rsidRDefault="00C83D0E">
      <w:pPr>
        <w:jc w:val="center"/>
        <w:rPr>
          <w:sz w:val="28"/>
        </w:rPr>
      </w:pPr>
      <w:r>
        <w:rPr>
          <w:sz w:val="28"/>
        </w:rPr>
        <w:t xml:space="preserve">3. Права и обязанности </w:t>
      </w:r>
      <w:proofErr w:type="spellStart"/>
      <w:r>
        <w:rPr>
          <w:sz w:val="28"/>
        </w:rPr>
        <w:t>Грантодателя</w:t>
      </w:r>
      <w:proofErr w:type="spellEnd"/>
    </w:p>
    <w:p w:rsidR="0073064A" w:rsidRDefault="0073064A">
      <w:pPr>
        <w:spacing w:line="168" w:lineRule="auto"/>
        <w:ind w:firstLine="544"/>
        <w:jc w:val="both"/>
      </w:pPr>
    </w:p>
    <w:p w:rsidR="0073064A" w:rsidRDefault="00C83D0E">
      <w:pPr>
        <w:ind w:firstLine="720"/>
        <w:jc w:val="both"/>
        <w:rPr>
          <w:sz w:val="28"/>
        </w:rPr>
      </w:pPr>
      <w:r>
        <w:rPr>
          <w:sz w:val="28"/>
        </w:rPr>
        <w:t xml:space="preserve">3.1. </w:t>
      </w:r>
      <w:proofErr w:type="spellStart"/>
      <w:r>
        <w:rPr>
          <w:sz w:val="28"/>
        </w:rPr>
        <w:t>Грантодатель</w:t>
      </w:r>
      <w:proofErr w:type="spellEnd"/>
      <w:r>
        <w:rPr>
          <w:sz w:val="28"/>
        </w:rPr>
        <w:t xml:space="preserve"> обязуется:</w:t>
      </w:r>
    </w:p>
    <w:p w:rsidR="0073064A" w:rsidRDefault="00C83D0E">
      <w:pPr>
        <w:ind w:firstLine="720"/>
        <w:jc w:val="both"/>
        <w:rPr>
          <w:sz w:val="28"/>
        </w:rPr>
      </w:pPr>
      <w:r>
        <w:rPr>
          <w:sz w:val="28"/>
        </w:rPr>
        <w:t>3.1.1. Предоставить денежные средства в сумме и в сроки, указанные в настоящем Договоре.</w:t>
      </w:r>
    </w:p>
    <w:p w:rsidR="0073064A" w:rsidRDefault="00C83D0E">
      <w:pPr>
        <w:ind w:firstLine="720"/>
        <w:jc w:val="both"/>
        <w:rPr>
          <w:sz w:val="28"/>
        </w:rPr>
      </w:pPr>
      <w:r>
        <w:rPr>
          <w:sz w:val="28"/>
        </w:rPr>
        <w:t>3.1.2. Не изменять в одностороннем порядке сумму денежных средств, за исключением случаев:</w:t>
      </w:r>
    </w:p>
    <w:p w:rsidR="0073064A" w:rsidRDefault="00C83D0E">
      <w:pPr>
        <w:ind w:firstLine="720"/>
        <w:jc w:val="both"/>
        <w:rPr>
          <w:sz w:val="28"/>
        </w:rPr>
      </w:pPr>
      <w:r>
        <w:rPr>
          <w:sz w:val="28"/>
        </w:rPr>
        <w:t xml:space="preserve">а) неиспользования денежных средств, предоставленных </w:t>
      </w:r>
      <w:proofErr w:type="spellStart"/>
      <w:r>
        <w:rPr>
          <w:sz w:val="28"/>
        </w:rPr>
        <w:t>Грантополучателю</w:t>
      </w:r>
      <w:proofErr w:type="spellEnd"/>
      <w:r>
        <w:rPr>
          <w:sz w:val="28"/>
        </w:rPr>
        <w:t xml:space="preserve"> в соответствии с настоящим Договором на выполнение мероприятий Проекта, в сроки, указанные в Плане реализации Проекта;</w:t>
      </w:r>
    </w:p>
    <w:p w:rsidR="0073064A" w:rsidRDefault="00C83D0E">
      <w:pPr>
        <w:ind w:firstLine="720"/>
        <w:jc w:val="both"/>
        <w:rPr>
          <w:sz w:val="28"/>
        </w:rPr>
      </w:pPr>
      <w:r>
        <w:rPr>
          <w:sz w:val="28"/>
        </w:rPr>
        <w:t xml:space="preserve">б) неисполнения </w:t>
      </w:r>
      <w:proofErr w:type="spellStart"/>
      <w:r>
        <w:rPr>
          <w:sz w:val="28"/>
        </w:rPr>
        <w:t>Грантополучателем</w:t>
      </w:r>
      <w:proofErr w:type="spellEnd"/>
      <w:r>
        <w:rPr>
          <w:sz w:val="28"/>
        </w:rPr>
        <w:t xml:space="preserve"> в течение срока реализации Проекта обязательств по направлению собственных и (или) привлеченных средств, предусмотренных в Бюджете Проекта, на выполнение мероприятий, указанных в Плане реализации Проекта;</w:t>
      </w:r>
    </w:p>
    <w:p w:rsidR="0073064A" w:rsidRDefault="00C83D0E">
      <w:pPr>
        <w:ind w:firstLine="720"/>
        <w:jc w:val="both"/>
        <w:rPr>
          <w:sz w:val="28"/>
        </w:rPr>
      </w:pPr>
      <w:r>
        <w:rPr>
          <w:sz w:val="28"/>
        </w:rPr>
        <w:t xml:space="preserve">в) сокращения размера бюджета </w:t>
      </w:r>
      <w:proofErr w:type="spellStart"/>
      <w:r>
        <w:rPr>
          <w:sz w:val="28"/>
        </w:rPr>
        <w:t>Грантодателя</w:t>
      </w:r>
      <w:proofErr w:type="spellEnd"/>
      <w:r>
        <w:rPr>
          <w:sz w:val="28"/>
        </w:rPr>
        <w:t>.</w:t>
      </w:r>
    </w:p>
    <w:p w:rsidR="0073064A" w:rsidRDefault="00C83D0E">
      <w:pPr>
        <w:ind w:firstLine="720"/>
        <w:jc w:val="both"/>
        <w:rPr>
          <w:sz w:val="28"/>
        </w:rPr>
      </w:pPr>
      <w:r>
        <w:rPr>
          <w:sz w:val="28"/>
        </w:rPr>
        <w:t xml:space="preserve">3.1.3. Не вмешиваться в деятельность </w:t>
      </w:r>
      <w:proofErr w:type="spellStart"/>
      <w:r>
        <w:rPr>
          <w:sz w:val="28"/>
        </w:rPr>
        <w:t>Грантополучателя</w:t>
      </w:r>
      <w:proofErr w:type="spellEnd"/>
      <w:r>
        <w:rPr>
          <w:sz w:val="28"/>
        </w:rPr>
        <w:t>, связанную с использованием денежных средств.</w:t>
      </w:r>
    </w:p>
    <w:p w:rsidR="0073064A" w:rsidRDefault="00C83D0E">
      <w:pPr>
        <w:ind w:firstLine="720"/>
        <w:jc w:val="both"/>
        <w:rPr>
          <w:sz w:val="28"/>
        </w:rPr>
      </w:pPr>
      <w:r>
        <w:rPr>
          <w:sz w:val="28"/>
        </w:rPr>
        <w:t xml:space="preserve">Не считаются вмешательством в деятельность </w:t>
      </w:r>
      <w:proofErr w:type="spellStart"/>
      <w:r>
        <w:rPr>
          <w:sz w:val="28"/>
        </w:rPr>
        <w:t>Грантополучателя</w:t>
      </w:r>
      <w:proofErr w:type="spellEnd"/>
      <w:r>
        <w:rPr>
          <w:sz w:val="28"/>
        </w:rPr>
        <w:t xml:space="preserve"> мероприятия, в рамках которых </w:t>
      </w:r>
      <w:proofErr w:type="spellStart"/>
      <w:r>
        <w:rPr>
          <w:sz w:val="28"/>
        </w:rPr>
        <w:t>Грантодатель</w:t>
      </w:r>
      <w:proofErr w:type="spellEnd"/>
      <w:r>
        <w:rPr>
          <w:sz w:val="28"/>
        </w:rPr>
        <w:t xml:space="preserve"> осуществляет контроль целевого использования денежных средств и надлежащего выполнения мероприятий Проекта.</w:t>
      </w:r>
    </w:p>
    <w:p w:rsidR="0073064A" w:rsidRDefault="00C83D0E">
      <w:pPr>
        <w:ind w:firstLine="720"/>
        <w:jc w:val="both"/>
        <w:rPr>
          <w:sz w:val="28"/>
        </w:rPr>
      </w:pPr>
      <w:r>
        <w:rPr>
          <w:sz w:val="28"/>
        </w:rPr>
        <w:t xml:space="preserve">3.2. </w:t>
      </w:r>
      <w:proofErr w:type="spellStart"/>
      <w:r>
        <w:rPr>
          <w:sz w:val="28"/>
        </w:rPr>
        <w:t>Грантодатель</w:t>
      </w:r>
      <w:proofErr w:type="spellEnd"/>
      <w:r>
        <w:rPr>
          <w:sz w:val="28"/>
        </w:rPr>
        <w:t xml:space="preserve"> вправе:</w:t>
      </w:r>
    </w:p>
    <w:p w:rsidR="0073064A" w:rsidRDefault="00C83D0E">
      <w:pPr>
        <w:ind w:firstLine="720"/>
        <w:jc w:val="both"/>
        <w:rPr>
          <w:sz w:val="28"/>
        </w:rPr>
      </w:pPr>
      <w:r>
        <w:rPr>
          <w:sz w:val="28"/>
        </w:rPr>
        <w:t xml:space="preserve">3.2.1. Уменьшить размер перечисляемой </w:t>
      </w:r>
      <w:proofErr w:type="spellStart"/>
      <w:r>
        <w:rPr>
          <w:sz w:val="28"/>
        </w:rPr>
        <w:t>Грантополучателю</w:t>
      </w:r>
      <w:proofErr w:type="spellEnd"/>
      <w:r>
        <w:rPr>
          <w:sz w:val="28"/>
        </w:rPr>
        <w:t xml:space="preserve"> второй части денежных средств на:</w:t>
      </w:r>
    </w:p>
    <w:p w:rsidR="0073064A" w:rsidRDefault="00C83D0E">
      <w:pPr>
        <w:ind w:firstLine="720"/>
        <w:jc w:val="both"/>
        <w:rPr>
          <w:sz w:val="28"/>
        </w:rPr>
      </w:pPr>
      <w:r>
        <w:rPr>
          <w:sz w:val="28"/>
        </w:rPr>
        <w:t xml:space="preserve">а) сумму экономии денежных средств, образовавшейся при выполнении </w:t>
      </w:r>
      <w:proofErr w:type="spellStart"/>
      <w:r>
        <w:rPr>
          <w:sz w:val="28"/>
        </w:rPr>
        <w:t>Грантополучателем</w:t>
      </w:r>
      <w:proofErr w:type="spellEnd"/>
      <w:r>
        <w:rPr>
          <w:sz w:val="28"/>
        </w:rPr>
        <w:t xml:space="preserve"> мероприятий, указанных в Плане реализации Проекта;</w:t>
      </w:r>
    </w:p>
    <w:p w:rsidR="0073064A" w:rsidRDefault="00C83D0E">
      <w:pPr>
        <w:ind w:firstLine="720"/>
        <w:jc w:val="both"/>
        <w:rPr>
          <w:sz w:val="28"/>
        </w:rPr>
      </w:pPr>
      <w:r>
        <w:rPr>
          <w:sz w:val="28"/>
        </w:rPr>
        <w:lastRenderedPageBreak/>
        <w:t xml:space="preserve">б) сумму денежных средств, не направленных </w:t>
      </w:r>
      <w:proofErr w:type="spellStart"/>
      <w:r>
        <w:rPr>
          <w:sz w:val="28"/>
        </w:rPr>
        <w:t>Грантополучателем</w:t>
      </w:r>
      <w:proofErr w:type="spellEnd"/>
      <w:r>
        <w:rPr>
          <w:sz w:val="28"/>
        </w:rPr>
        <w:t xml:space="preserve"> на реализацию мероприятий Проекта в соответствии с пунктом 4.1.8 настоящего Договора.</w:t>
      </w:r>
    </w:p>
    <w:p w:rsidR="0073064A" w:rsidRDefault="00C83D0E">
      <w:pPr>
        <w:ind w:firstLine="720"/>
        <w:jc w:val="both"/>
        <w:rPr>
          <w:sz w:val="28"/>
        </w:rPr>
      </w:pPr>
      <w:r>
        <w:rPr>
          <w:sz w:val="28"/>
        </w:rPr>
        <w:t>3.2.2. Приостановить перечисление денежных средств по настоящему Договору в случаях:</w:t>
      </w:r>
    </w:p>
    <w:p w:rsidR="0073064A" w:rsidRDefault="00C83D0E">
      <w:pPr>
        <w:ind w:firstLine="720"/>
        <w:jc w:val="both"/>
        <w:rPr>
          <w:sz w:val="28"/>
        </w:rPr>
      </w:pPr>
      <w:r>
        <w:rPr>
          <w:sz w:val="28"/>
        </w:rPr>
        <w:t xml:space="preserve">а) непредставления </w:t>
      </w:r>
      <w:proofErr w:type="spellStart"/>
      <w:r>
        <w:rPr>
          <w:sz w:val="28"/>
        </w:rPr>
        <w:t>Грантополучателем</w:t>
      </w:r>
      <w:proofErr w:type="spellEnd"/>
      <w:r>
        <w:rPr>
          <w:sz w:val="28"/>
        </w:rPr>
        <w:t xml:space="preserve"> документов и материалов, указанных в пункте 3.5.2 настоящего Договора, – до представления запрашиваемых документов и материалов;</w:t>
      </w:r>
    </w:p>
    <w:p w:rsidR="0073064A" w:rsidRDefault="00C83D0E">
      <w:pPr>
        <w:ind w:firstLine="720"/>
        <w:jc w:val="both"/>
        <w:rPr>
          <w:sz w:val="28"/>
        </w:rPr>
      </w:pPr>
      <w:r>
        <w:rPr>
          <w:sz w:val="28"/>
        </w:rPr>
        <w:t xml:space="preserve">б) выявления фактов нарушения </w:t>
      </w:r>
      <w:proofErr w:type="spellStart"/>
      <w:r>
        <w:rPr>
          <w:sz w:val="28"/>
        </w:rPr>
        <w:t>Грантополучателем</w:t>
      </w:r>
      <w:proofErr w:type="spellEnd"/>
      <w:r>
        <w:rPr>
          <w:sz w:val="28"/>
        </w:rPr>
        <w:t xml:space="preserve"> условий настоящего Договора – до устранения выявленных нарушений;</w:t>
      </w:r>
    </w:p>
    <w:p w:rsidR="0073064A" w:rsidRDefault="00C83D0E">
      <w:pPr>
        <w:ind w:firstLine="720"/>
        <w:jc w:val="both"/>
        <w:rPr>
          <w:sz w:val="28"/>
        </w:rPr>
      </w:pPr>
      <w:r>
        <w:rPr>
          <w:sz w:val="28"/>
        </w:rPr>
        <w:t xml:space="preserve">в) реорганизации </w:t>
      </w:r>
      <w:proofErr w:type="spellStart"/>
      <w:r>
        <w:rPr>
          <w:sz w:val="28"/>
        </w:rPr>
        <w:t>Грантополучателя</w:t>
      </w:r>
      <w:proofErr w:type="spellEnd"/>
      <w:r>
        <w:rPr>
          <w:sz w:val="28"/>
        </w:rPr>
        <w:t xml:space="preserve"> – до момента ее завершения и заключения с правопреемником </w:t>
      </w:r>
      <w:proofErr w:type="spellStart"/>
      <w:r>
        <w:rPr>
          <w:sz w:val="28"/>
        </w:rPr>
        <w:t>Грантополучателя</w:t>
      </w:r>
      <w:proofErr w:type="spellEnd"/>
      <w:r>
        <w:rPr>
          <w:sz w:val="28"/>
        </w:rPr>
        <w:t xml:space="preserve"> дополнительного соглашения к настоящему Договору.</w:t>
      </w:r>
    </w:p>
    <w:p w:rsidR="0073064A" w:rsidRDefault="00C83D0E">
      <w:pPr>
        <w:ind w:firstLine="720"/>
        <w:jc w:val="both"/>
        <w:rPr>
          <w:sz w:val="28"/>
        </w:rPr>
      </w:pPr>
      <w:r>
        <w:rPr>
          <w:sz w:val="28"/>
        </w:rPr>
        <w:t xml:space="preserve">Решение о заключении дополнительного соглашения принимается </w:t>
      </w:r>
      <w:proofErr w:type="spellStart"/>
      <w:r>
        <w:rPr>
          <w:sz w:val="28"/>
        </w:rPr>
        <w:t>Грантодателем</w:t>
      </w:r>
      <w:proofErr w:type="spellEnd"/>
      <w:r>
        <w:rPr>
          <w:sz w:val="28"/>
        </w:rPr>
        <w:t xml:space="preserve">, в том числе с учетом письменного согласия правопреемника </w:t>
      </w:r>
      <w:proofErr w:type="spellStart"/>
      <w:r>
        <w:rPr>
          <w:sz w:val="28"/>
        </w:rPr>
        <w:t>Грантополучателя</w:t>
      </w:r>
      <w:proofErr w:type="spellEnd"/>
      <w:r>
        <w:rPr>
          <w:sz w:val="28"/>
        </w:rPr>
        <w:t xml:space="preserve"> о продолжении реализации мероприятий Проекта.</w:t>
      </w:r>
    </w:p>
    <w:p w:rsidR="0073064A" w:rsidRDefault="00C83D0E">
      <w:pPr>
        <w:ind w:firstLine="720"/>
        <w:jc w:val="both"/>
        <w:rPr>
          <w:sz w:val="28"/>
        </w:rPr>
      </w:pPr>
      <w:r>
        <w:rPr>
          <w:sz w:val="28"/>
        </w:rPr>
        <w:t>3.2.3. Расторгнуть настоящий Договор в одностороннем порядке в случаях:</w:t>
      </w:r>
    </w:p>
    <w:p w:rsidR="0073064A" w:rsidRDefault="00C83D0E">
      <w:pPr>
        <w:ind w:firstLine="720"/>
        <w:jc w:val="both"/>
        <w:rPr>
          <w:sz w:val="28"/>
        </w:rPr>
      </w:pPr>
      <w:r>
        <w:rPr>
          <w:sz w:val="28"/>
        </w:rPr>
        <w:t>а) нецелевого использования денежных средств;</w:t>
      </w:r>
    </w:p>
    <w:p w:rsidR="0073064A" w:rsidRDefault="00C83D0E">
      <w:pPr>
        <w:ind w:firstLine="720"/>
        <w:jc w:val="both"/>
        <w:rPr>
          <w:sz w:val="28"/>
        </w:rPr>
      </w:pPr>
      <w:r>
        <w:rPr>
          <w:sz w:val="28"/>
        </w:rPr>
        <w:t xml:space="preserve">б) предоставления </w:t>
      </w:r>
      <w:proofErr w:type="spellStart"/>
      <w:r>
        <w:rPr>
          <w:sz w:val="28"/>
        </w:rPr>
        <w:t>Грантополучателем</w:t>
      </w:r>
      <w:proofErr w:type="spellEnd"/>
      <w:r>
        <w:rPr>
          <w:sz w:val="28"/>
        </w:rPr>
        <w:t xml:space="preserve"> недостоверной отчетности и (или) фальсифицированных документов;</w:t>
      </w:r>
    </w:p>
    <w:p w:rsidR="0073064A" w:rsidRDefault="00C83D0E">
      <w:pPr>
        <w:ind w:firstLine="720"/>
        <w:jc w:val="both"/>
        <w:rPr>
          <w:sz w:val="28"/>
        </w:rPr>
      </w:pPr>
      <w:r>
        <w:rPr>
          <w:sz w:val="28"/>
        </w:rPr>
        <w:t xml:space="preserve">в) уклонения </w:t>
      </w:r>
      <w:proofErr w:type="spellStart"/>
      <w:r>
        <w:rPr>
          <w:sz w:val="28"/>
        </w:rPr>
        <w:t>Грантополучателя</w:t>
      </w:r>
      <w:proofErr w:type="spellEnd"/>
      <w:r>
        <w:rPr>
          <w:sz w:val="28"/>
        </w:rPr>
        <w:t xml:space="preserve"> от проверок </w:t>
      </w:r>
      <w:proofErr w:type="spellStart"/>
      <w:r>
        <w:rPr>
          <w:sz w:val="28"/>
        </w:rPr>
        <w:t>Грантодателя</w:t>
      </w:r>
      <w:proofErr w:type="spellEnd"/>
      <w:r>
        <w:rPr>
          <w:sz w:val="28"/>
        </w:rPr>
        <w:t xml:space="preserve"> (уполномоченной организации и (или) независимых экспертов);</w:t>
      </w:r>
    </w:p>
    <w:p w:rsidR="0073064A" w:rsidRDefault="00C83D0E">
      <w:pPr>
        <w:ind w:firstLine="720"/>
        <w:jc w:val="both"/>
        <w:rPr>
          <w:sz w:val="28"/>
        </w:rPr>
      </w:pPr>
      <w:r>
        <w:rPr>
          <w:sz w:val="28"/>
        </w:rPr>
        <w:t xml:space="preserve">г) невыполнения </w:t>
      </w:r>
      <w:proofErr w:type="spellStart"/>
      <w:r>
        <w:rPr>
          <w:sz w:val="28"/>
        </w:rPr>
        <w:t>Грантополучателем</w:t>
      </w:r>
      <w:proofErr w:type="spellEnd"/>
      <w:r>
        <w:rPr>
          <w:sz w:val="28"/>
        </w:rPr>
        <w:t xml:space="preserve"> мероприятий, указанных в Плане реализации Проекта;</w:t>
      </w:r>
    </w:p>
    <w:p w:rsidR="0073064A" w:rsidRDefault="00C83D0E">
      <w:pPr>
        <w:ind w:firstLine="720"/>
        <w:jc w:val="both"/>
        <w:rPr>
          <w:sz w:val="28"/>
        </w:rPr>
      </w:pPr>
      <w:r>
        <w:rPr>
          <w:sz w:val="28"/>
        </w:rPr>
        <w:t>д) невозможности достижения запланированных результатов Проекта и (или) нецелесообразности продолжения выполнения мероприятий, указанных в Плане реализации Проекта;</w:t>
      </w:r>
    </w:p>
    <w:p w:rsidR="0073064A" w:rsidRDefault="00C83D0E">
      <w:pPr>
        <w:ind w:firstLine="720"/>
        <w:jc w:val="both"/>
        <w:rPr>
          <w:sz w:val="28"/>
        </w:rPr>
      </w:pPr>
      <w:r>
        <w:rPr>
          <w:sz w:val="28"/>
        </w:rPr>
        <w:t xml:space="preserve">е) принятия решения о ликвидации </w:t>
      </w:r>
      <w:proofErr w:type="spellStart"/>
      <w:r>
        <w:rPr>
          <w:sz w:val="28"/>
        </w:rPr>
        <w:t>Грантополучателя</w:t>
      </w:r>
      <w:proofErr w:type="spellEnd"/>
      <w:r>
        <w:rPr>
          <w:sz w:val="28"/>
        </w:rPr>
        <w:t>;</w:t>
      </w:r>
    </w:p>
    <w:p w:rsidR="0073064A" w:rsidRDefault="00C83D0E">
      <w:pPr>
        <w:ind w:firstLine="720"/>
        <w:jc w:val="both"/>
        <w:rPr>
          <w:sz w:val="28"/>
        </w:rPr>
      </w:pPr>
      <w:r>
        <w:rPr>
          <w:sz w:val="28"/>
        </w:rPr>
        <w:t xml:space="preserve">ж) выбытия из владения </w:t>
      </w:r>
      <w:proofErr w:type="spellStart"/>
      <w:r>
        <w:rPr>
          <w:sz w:val="28"/>
        </w:rPr>
        <w:t>Грантополучателя</w:t>
      </w:r>
      <w:proofErr w:type="spellEnd"/>
      <w:r>
        <w:rPr>
          <w:sz w:val="28"/>
        </w:rPr>
        <w:t xml:space="preserve"> в период реализации Проекта имущества, необходимого для выполнения мероприятий, указанных в Плане реализации Проекта;</w:t>
      </w:r>
    </w:p>
    <w:p w:rsidR="0073064A" w:rsidRDefault="00C83D0E">
      <w:pPr>
        <w:ind w:firstLine="720"/>
        <w:jc w:val="both"/>
        <w:rPr>
          <w:sz w:val="28"/>
        </w:rPr>
      </w:pPr>
      <w:r>
        <w:rPr>
          <w:sz w:val="28"/>
        </w:rPr>
        <w:t xml:space="preserve">з) отчуждения </w:t>
      </w:r>
      <w:proofErr w:type="spellStart"/>
      <w:r>
        <w:rPr>
          <w:sz w:val="28"/>
        </w:rPr>
        <w:t>Грантополучателем</w:t>
      </w:r>
      <w:proofErr w:type="spellEnd"/>
      <w:r>
        <w:rPr>
          <w:sz w:val="28"/>
        </w:rPr>
        <w:t xml:space="preserve"> в период реализации Проекта имущества (оборудование и т.п.), приобретенного за счет денежных средств, полученных в соответствии с настоящим Договором;</w:t>
      </w:r>
    </w:p>
    <w:p w:rsidR="0073064A" w:rsidRDefault="00C83D0E">
      <w:pPr>
        <w:ind w:firstLine="720"/>
        <w:jc w:val="both"/>
        <w:rPr>
          <w:sz w:val="28"/>
        </w:rPr>
      </w:pPr>
      <w:r>
        <w:rPr>
          <w:sz w:val="28"/>
        </w:rPr>
        <w:t xml:space="preserve">и) непредставления </w:t>
      </w:r>
      <w:proofErr w:type="spellStart"/>
      <w:r>
        <w:rPr>
          <w:sz w:val="28"/>
        </w:rPr>
        <w:t>Грантополучателем</w:t>
      </w:r>
      <w:proofErr w:type="spellEnd"/>
      <w:r>
        <w:rPr>
          <w:sz w:val="28"/>
        </w:rPr>
        <w:t xml:space="preserve"> отчетов, указанных в пунктах 5.2.1 и 5.2.2 настоящего Договора, в сроки, предусмотренные настоящим Договором, или предоставления отчетов по неустановленной форме;</w:t>
      </w:r>
    </w:p>
    <w:p w:rsidR="0073064A" w:rsidRDefault="00C83D0E">
      <w:pPr>
        <w:ind w:firstLine="720"/>
        <w:jc w:val="both"/>
        <w:rPr>
          <w:sz w:val="28"/>
        </w:rPr>
      </w:pPr>
      <w:r>
        <w:rPr>
          <w:sz w:val="28"/>
        </w:rPr>
        <w:t xml:space="preserve">к) нарушения </w:t>
      </w:r>
      <w:proofErr w:type="spellStart"/>
      <w:r>
        <w:rPr>
          <w:sz w:val="28"/>
        </w:rPr>
        <w:t>Грантополучателем</w:t>
      </w:r>
      <w:proofErr w:type="spellEnd"/>
      <w:r>
        <w:rPr>
          <w:sz w:val="28"/>
        </w:rPr>
        <w:t xml:space="preserve"> требований пунктов 4.1.8 и 7.2 настоящего Договора.</w:t>
      </w:r>
    </w:p>
    <w:p w:rsidR="0073064A" w:rsidRDefault="00C83D0E">
      <w:pPr>
        <w:ind w:firstLine="720"/>
        <w:jc w:val="both"/>
        <w:rPr>
          <w:sz w:val="28"/>
        </w:rPr>
      </w:pPr>
      <w:r>
        <w:rPr>
          <w:sz w:val="28"/>
        </w:rPr>
        <w:t xml:space="preserve">3.3. </w:t>
      </w:r>
      <w:proofErr w:type="spellStart"/>
      <w:r>
        <w:rPr>
          <w:sz w:val="28"/>
        </w:rPr>
        <w:t>Грантодатель</w:t>
      </w:r>
      <w:proofErr w:type="spellEnd"/>
      <w:r>
        <w:rPr>
          <w:sz w:val="28"/>
        </w:rPr>
        <w:t xml:space="preserve"> не несет ответственности за выбор </w:t>
      </w:r>
      <w:proofErr w:type="spellStart"/>
      <w:r>
        <w:rPr>
          <w:sz w:val="28"/>
        </w:rPr>
        <w:t>Грантополучателем</w:t>
      </w:r>
      <w:proofErr w:type="spellEnd"/>
      <w:r>
        <w:rPr>
          <w:sz w:val="28"/>
        </w:rPr>
        <w:t xml:space="preserve"> третьих лиц, участвующих в реализации мероприятий Проекта.</w:t>
      </w:r>
    </w:p>
    <w:p w:rsidR="0073064A" w:rsidRDefault="00C83D0E">
      <w:pPr>
        <w:ind w:firstLine="720"/>
        <w:jc w:val="both"/>
        <w:rPr>
          <w:sz w:val="28"/>
        </w:rPr>
      </w:pPr>
      <w:r>
        <w:rPr>
          <w:sz w:val="28"/>
        </w:rPr>
        <w:t xml:space="preserve">3.4. </w:t>
      </w:r>
      <w:proofErr w:type="spellStart"/>
      <w:r>
        <w:rPr>
          <w:sz w:val="28"/>
        </w:rPr>
        <w:t>Грантодатель</w:t>
      </w:r>
      <w:proofErr w:type="spellEnd"/>
      <w:r>
        <w:rPr>
          <w:sz w:val="28"/>
        </w:rPr>
        <w:t xml:space="preserve"> не возмещает возможные убытки </w:t>
      </w:r>
      <w:proofErr w:type="spellStart"/>
      <w:r>
        <w:rPr>
          <w:sz w:val="28"/>
        </w:rPr>
        <w:t>Грантополучателя</w:t>
      </w:r>
      <w:proofErr w:type="spellEnd"/>
      <w:r>
        <w:rPr>
          <w:sz w:val="28"/>
        </w:rPr>
        <w:t xml:space="preserve"> и (или) третьих лиц, участвующих в реализации мероприятий Проекта, в случае приостановки перечисления денежных средств и (или) расторжения настоящего Договора по основаниям, предусмотренным настоящим Договором.</w:t>
      </w:r>
    </w:p>
    <w:p w:rsidR="0073064A" w:rsidRDefault="00C83D0E">
      <w:pPr>
        <w:ind w:firstLine="720"/>
        <w:jc w:val="both"/>
        <w:rPr>
          <w:sz w:val="28"/>
        </w:rPr>
      </w:pPr>
      <w:r>
        <w:rPr>
          <w:sz w:val="28"/>
        </w:rPr>
        <w:lastRenderedPageBreak/>
        <w:t xml:space="preserve">3.5. В целях обеспечения эффективного контроля реализации мероприятий Проекта </w:t>
      </w:r>
      <w:proofErr w:type="spellStart"/>
      <w:r>
        <w:rPr>
          <w:sz w:val="28"/>
        </w:rPr>
        <w:t>Грантодатель</w:t>
      </w:r>
      <w:proofErr w:type="spellEnd"/>
      <w:r>
        <w:rPr>
          <w:sz w:val="28"/>
        </w:rPr>
        <w:t>:</w:t>
      </w:r>
    </w:p>
    <w:p w:rsidR="0073064A" w:rsidRDefault="00C83D0E">
      <w:pPr>
        <w:ind w:firstLine="720"/>
        <w:jc w:val="both"/>
        <w:rPr>
          <w:sz w:val="28"/>
        </w:rPr>
      </w:pPr>
      <w:r>
        <w:rPr>
          <w:sz w:val="28"/>
        </w:rPr>
        <w:t xml:space="preserve">3.5.1. Осуществляет контроль целевого использования денежных средств и надлежащего выполнения мероприятий, указанных в Плане реализации Проекта, включая проведение проверки </w:t>
      </w:r>
      <w:proofErr w:type="spellStart"/>
      <w:r>
        <w:rPr>
          <w:sz w:val="28"/>
        </w:rPr>
        <w:t>Грантополучателя</w:t>
      </w:r>
      <w:proofErr w:type="spellEnd"/>
      <w:r>
        <w:rPr>
          <w:sz w:val="28"/>
        </w:rPr>
        <w:t xml:space="preserve"> (при необходимости – с привлечением уполномоченной организации и (или) независимых экспертов).</w:t>
      </w:r>
    </w:p>
    <w:p w:rsidR="0073064A" w:rsidRDefault="00C83D0E">
      <w:pPr>
        <w:ind w:firstLine="720"/>
        <w:jc w:val="both"/>
        <w:rPr>
          <w:sz w:val="28"/>
        </w:rPr>
      </w:pPr>
      <w:r>
        <w:rPr>
          <w:sz w:val="28"/>
        </w:rPr>
        <w:t xml:space="preserve">3.5.2. Запрашивает (при необходимости) у </w:t>
      </w:r>
      <w:proofErr w:type="spellStart"/>
      <w:r>
        <w:rPr>
          <w:sz w:val="28"/>
        </w:rPr>
        <w:t>Грантополучателя</w:t>
      </w:r>
      <w:proofErr w:type="spellEnd"/>
      <w:r>
        <w:rPr>
          <w:sz w:val="28"/>
        </w:rPr>
        <w:t xml:space="preserve"> документы и материалы, связанные с реализацией мероприятий Проекта, включая копии первичных учетных документов и регистров бухгалтерского учета, отражающих операции по расходам, связанным с выполнением мероприятий, указанных в Плане реализации Проекта.</w:t>
      </w:r>
    </w:p>
    <w:p w:rsidR="0073064A" w:rsidRDefault="00C83D0E">
      <w:pPr>
        <w:ind w:firstLine="720"/>
        <w:jc w:val="both"/>
        <w:rPr>
          <w:sz w:val="28"/>
        </w:rPr>
      </w:pPr>
      <w:r>
        <w:rPr>
          <w:sz w:val="28"/>
        </w:rPr>
        <w:t xml:space="preserve">3.5.3. Рассматривает письменные обращения </w:t>
      </w:r>
      <w:proofErr w:type="spellStart"/>
      <w:r>
        <w:rPr>
          <w:sz w:val="28"/>
        </w:rPr>
        <w:t>Грантополучателя</w:t>
      </w:r>
      <w:proofErr w:type="spellEnd"/>
      <w:r>
        <w:rPr>
          <w:sz w:val="28"/>
        </w:rPr>
        <w:t>, связанные с реализацией мероприятий Проекта.</w:t>
      </w:r>
    </w:p>
    <w:p w:rsidR="0073064A" w:rsidRDefault="0073064A">
      <w:pPr>
        <w:ind w:firstLine="546"/>
        <w:jc w:val="both"/>
      </w:pPr>
    </w:p>
    <w:p w:rsidR="0073064A" w:rsidRDefault="00C83D0E">
      <w:pPr>
        <w:jc w:val="center"/>
        <w:rPr>
          <w:sz w:val="28"/>
        </w:rPr>
      </w:pPr>
      <w:r>
        <w:rPr>
          <w:sz w:val="28"/>
        </w:rPr>
        <w:t xml:space="preserve">4. Права и обязанности </w:t>
      </w:r>
      <w:proofErr w:type="spellStart"/>
      <w:r>
        <w:rPr>
          <w:sz w:val="28"/>
        </w:rPr>
        <w:t>Грантополучателя</w:t>
      </w:r>
      <w:proofErr w:type="spellEnd"/>
    </w:p>
    <w:p w:rsidR="0073064A" w:rsidRDefault="0073064A">
      <w:pPr>
        <w:ind w:firstLine="546"/>
        <w:jc w:val="both"/>
      </w:pPr>
    </w:p>
    <w:p w:rsidR="0073064A" w:rsidRDefault="00C83D0E">
      <w:pPr>
        <w:ind w:firstLine="720"/>
        <w:jc w:val="both"/>
        <w:rPr>
          <w:sz w:val="28"/>
        </w:rPr>
      </w:pPr>
      <w:r>
        <w:rPr>
          <w:sz w:val="28"/>
        </w:rPr>
        <w:t xml:space="preserve">4.1. </w:t>
      </w:r>
      <w:proofErr w:type="spellStart"/>
      <w:r>
        <w:rPr>
          <w:sz w:val="28"/>
        </w:rPr>
        <w:t>Грантополучатель</w:t>
      </w:r>
      <w:proofErr w:type="spellEnd"/>
      <w:r>
        <w:rPr>
          <w:sz w:val="28"/>
        </w:rPr>
        <w:t xml:space="preserve"> обязуется:</w:t>
      </w:r>
    </w:p>
    <w:p w:rsidR="0073064A" w:rsidRDefault="00C83D0E">
      <w:pPr>
        <w:ind w:firstLine="720"/>
        <w:jc w:val="both"/>
        <w:rPr>
          <w:sz w:val="28"/>
        </w:rPr>
      </w:pPr>
      <w:r>
        <w:rPr>
          <w:sz w:val="28"/>
        </w:rPr>
        <w:t xml:space="preserve">4.1.1. Письменно уведомить </w:t>
      </w:r>
      <w:proofErr w:type="spellStart"/>
      <w:r>
        <w:rPr>
          <w:sz w:val="28"/>
        </w:rPr>
        <w:t>Грантодателя</w:t>
      </w:r>
      <w:proofErr w:type="spellEnd"/>
      <w:r>
        <w:rPr>
          <w:sz w:val="28"/>
        </w:rPr>
        <w:t xml:space="preserve"> по форме, являющейся приложением № 3 к настоящему Договору, о каждом поступлении на его счет денежных средств, предоставленных в соответствии с настоящим Договором на реализацию мероприятий Проекта, в течение 3 (трех) рабочих дней от даты поступления денежных средств.</w:t>
      </w:r>
    </w:p>
    <w:p w:rsidR="0073064A" w:rsidRDefault="00C83D0E">
      <w:pPr>
        <w:ind w:firstLine="720"/>
        <w:jc w:val="both"/>
        <w:rPr>
          <w:sz w:val="28"/>
        </w:rPr>
      </w:pPr>
      <w:r>
        <w:rPr>
          <w:sz w:val="28"/>
        </w:rPr>
        <w:t xml:space="preserve">4.1.2. Обеспечить эффективное выполнение мероприятий, указанных в Плане реализации Проекта. </w:t>
      </w:r>
    </w:p>
    <w:p w:rsidR="0073064A" w:rsidRDefault="00C83D0E">
      <w:pPr>
        <w:ind w:firstLine="720"/>
        <w:jc w:val="both"/>
        <w:rPr>
          <w:sz w:val="28"/>
        </w:rPr>
      </w:pPr>
      <w:r>
        <w:rPr>
          <w:sz w:val="28"/>
        </w:rPr>
        <w:t xml:space="preserve">4.1.3. Своевременно предоставлять </w:t>
      </w:r>
      <w:proofErr w:type="spellStart"/>
      <w:r>
        <w:rPr>
          <w:sz w:val="28"/>
        </w:rPr>
        <w:t>Грантодателю</w:t>
      </w:r>
      <w:proofErr w:type="spellEnd"/>
      <w:r>
        <w:rPr>
          <w:sz w:val="28"/>
        </w:rPr>
        <w:t xml:space="preserve"> отчетность, предусмотренную настоящим Договором.</w:t>
      </w:r>
    </w:p>
    <w:p w:rsidR="0073064A" w:rsidRDefault="00C83D0E">
      <w:pPr>
        <w:ind w:firstLine="720"/>
        <w:jc w:val="both"/>
        <w:rPr>
          <w:sz w:val="28"/>
        </w:rPr>
      </w:pPr>
      <w:r>
        <w:rPr>
          <w:sz w:val="28"/>
        </w:rPr>
        <w:t xml:space="preserve">4.1.4. В срок не позднее 3 (трех) рабочих дней письменно уведомить </w:t>
      </w:r>
      <w:proofErr w:type="spellStart"/>
      <w:r>
        <w:rPr>
          <w:sz w:val="28"/>
        </w:rPr>
        <w:t>Грантодателя</w:t>
      </w:r>
      <w:proofErr w:type="spellEnd"/>
      <w:r>
        <w:rPr>
          <w:sz w:val="28"/>
        </w:rPr>
        <w:t>:</w:t>
      </w:r>
    </w:p>
    <w:p w:rsidR="0073064A" w:rsidRDefault="00C83D0E">
      <w:pPr>
        <w:ind w:firstLine="720"/>
        <w:jc w:val="both"/>
        <w:rPr>
          <w:sz w:val="28"/>
        </w:rPr>
      </w:pPr>
      <w:r>
        <w:rPr>
          <w:sz w:val="28"/>
        </w:rPr>
        <w:t>а) об обнаруженной невозможности достижения запланированных результатов Проекта и (или) о нецелесообразности продолжения выполнения мероприятий, указанных в Плане реализации Проекта;</w:t>
      </w:r>
    </w:p>
    <w:p w:rsidR="0073064A" w:rsidRDefault="00C83D0E">
      <w:pPr>
        <w:ind w:firstLine="720"/>
        <w:jc w:val="both"/>
        <w:rPr>
          <w:sz w:val="28"/>
        </w:rPr>
      </w:pPr>
      <w:r>
        <w:rPr>
          <w:sz w:val="28"/>
        </w:rPr>
        <w:t>б) о фактах прекращения владения имуществом или отчуждения имущества, указанных в подпунктах «ж» и «з» пункта 3.2.3 настоящего Договора.</w:t>
      </w:r>
    </w:p>
    <w:p w:rsidR="0073064A" w:rsidRDefault="00C83D0E">
      <w:pPr>
        <w:ind w:firstLine="720"/>
        <w:jc w:val="both"/>
        <w:rPr>
          <w:sz w:val="28"/>
        </w:rPr>
      </w:pPr>
      <w:r>
        <w:rPr>
          <w:sz w:val="28"/>
        </w:rPr>
        <w:t>4.1.5. Вести раздельный учет денежных средств, полученных в соответствии с настоящим Договором, от других денежных средств, которыми он владеет и пользуется.</w:t>
      </w:r>
    </w:p>
    <w:p w:rsidR="0073064A" w:rsidRDefault="00C83D0E">
      <w:pPr>
        <w:ind w:firstLine="720"/>
        <w:jc w:val="both"/>
        <w:rPr>
          <w:sz w:val="28"/>
        </w:rPr>
      </w:pPr>
      <w:r>
        <w:rPr>
          <w:sz w:val="28"/>
        </w:rPr>
        <w:t>4.1.6. Предоставлять:</w:t>
      </w:r>
    </w:p>
    <w:p w:rsidR="0073064A" w:rsidRDefault="00C83D0E">
      <w:pPr>
        <w:ind w:firstLine="720"/>
        <w:jc w:val="both"/>
        <w:rPr>
          <w:sz w:val="28"/>
        </w:rPr>
      </w:pPr>
      <w:r>
        <w:rPr>
          <w:sz w:val="28"/>
        </w:rPr>
        <w:t xml:space="preserve">а) по запросу </w:t>
      </w:r>
      <w:proofErr w:type="spellStart"/>
      <w:r>
        <w:rPr>
          <w:sz w:val="28"/>
        </w:rPr>
        <w:t>Грантодателя</w:t>
      </w:r>
      <w:proofErr w:type="spellEnd"/>
      <w:r>
        <w:rPr>
          <w:sz w:val="28"/>
        </w:rPr>
        <w:t xml:space="preserve"> (уполномоченной организации и (или) независимых экспертов) в течение 10 (десяти) рабочих дней со дня его получения копии документов и материалов, включая копии первичных учетных документов и регистров бухгалтерского учета, отражающих операции по расходам, связанным с выполнением мероприятий, указанных в Плане реализации Проекта;</w:t>
      </w:r>
    </w:p>
    <w:p w:rsidR="0073064A" w:rsidRDefault="00C83D0E">
      <w:pPr>
        <w:ind w:firstLine="720"/>
        <w:jc w:val="both"/>
        <w:rPr>
          <w:sz w:val="28"/>
        </w:rPr>
      </w:pPr>
      <w:r>
        <w:rPr>
          <w:sz w:val="28"/>
        </w:rPr>
        <w:lastRenderedPageBreak/>
        <w:t xml:space="preserve">б) по требованию </w:t>
      </w:r>
      <w:proofErr w:type="spellStart"/>
      <w:r>
        <w:rPr>
          <w:sz w:val="28"/>
        </w:rPr>
        <w:t>Грантодателя</w:t>
      </w:r>
      <w:proofErr w:type="spellEnd"/>
      <w:r>
        <w:rPr>
          <w:sz w:val="28"/>
        </w:rPr>
        <w:t xml:space="preserve"> (уполномоченной организации и (или) независимых экспертов) беспрепятственный доступ к документам и материалам, включая первичные учетные документы и регистры бухгалтерского учета, отражающих операции по расходам, связанных с выполнением мероприятий, указанных в Плане реализации Проекта.</w:t>
      </w:r>
    </w:p>
    <w:p w:rsidR="0073064A" w:rsidRDefault="00C83D0E">
      <w:pPr>
        <w:ind w:firstLine="709"/>
        <w:jc w:val="both"/>
        <w:rPr>
          <w:sz w:val="28"/>
        </w:rPr>
      </w:pPr>
      <w:r>
        <w:rPr>
          <w:sz w:val="28"/>
        </w:rPr>
        <w:t>4.1.7. Использовать денежные средства, предоставленные по настоящему Договору, исключительно в соответствии с Бюджетом Проекта и Расшифровкой расходов, предусмотренных за счет средств гранта на выполнение мероприятий Проекта, являющейся Приложением № 4 к настоящему Договору, на цели, указанные в Плане реализации Проекта.</w:t>
      </w:r>
    </w:p>
    <w:p w:rsidR="0073064A" w:rsidRDefault="00C83D0E">
      <w:pPr>
        <w:ind w:firstLine="720"/>
        <w:jc w:val="both"/>
        <w:rPr>
          <w:sz w:val="28"/>
        </w:rPr>
      </w:pPr>
      <w:r>
        <w:rPr>
          <w:sz w:val="28"/>
        </w:rPr>
        <w:t>Обеспечить обоснованность затрат на приобретение товаров, работ, услуг, необходимых для реализации мероприятий Проекта.</w:t>
      </w:r>
    </w:p>
    <w:p w:rsidR="0073064A" w:rsidRDefault="00C83D0E">
      <w:pPr>
        <w:ind w:firstLine="720"/>
        <w:jc w:val="both"/>
        <w:rPr>
          <w:sz w:val="28"/>
        </w:rPr>
      </w:pPr>
      <w:r>
        <w:rPr>
          <w:sz w:val="28"/>
        </w:rPr>
        <w:t>4.1.8. Направить на реализацию мероприятий Проекта собственные и (или) привлеченные из других источников денежные средства в размере, указанном в Бюджете Проекта.</w:t>
      </w:r>
    </w:p>
    <w:p w:rsidR="0073064A" w:rsidRDefault="00C83D0E">
      <w:pPr>
        <w:ind w:firstLine="720"/>
        <w:jc w:val="both"/>
        <w:rPr>
          <w:sz w:val="28"/>
        </w:rPr>
      </w:pPr>
      <w:r>
        <w:rPr>
          <w:sz w:val="28"/>
        </w:rPr>
        <w:t xml:space="preserve">4.1.9. При выборе третьих лиц, участвующих в реализации мероприятий Проекта, руководствоваться действующим у </w:t>
      </w:r>
      <w:proofErr w:type="spellStart"/>
      <w:r>
        <w:rPr>
          <w:sz w:val="28"/>
        </w:rPr>
        <w:t>Грантополучателя</w:t>
      </w:r>
      <w:proofErr w:type="spellEnd"/>
      <w:r>
        <w:rPr>
          <w:sz w:val="28"/>
        </w:rPr>
        <w:t xml:space="preserve"> порядком выбора контрагентов.</w:t>
      </w:r>
    </w:p>
    <w:p w:rsidR="0073064A" w:rsidRDefault="00C83D0E">
      <w:pPr>
        <w:ind w:firstLine="720"/>
        <w:jc w:val="both"/>
        <w:rPr>
          <w:sz w:val="28"/>
        </w:rPr>
      </w:pPr>
      <w:r>
        <w:rPr>
          <w:sz w:val="28"/>
        </w:rPr>
        <w:t>4.1.10. Вести реестр договоров (контрактов), заключенных в рамках реализации мероприятий Проекта.</w:t>
      </w:r>
    </w:p>
    <w:p w:rsidR="0073064A" w:rsidRDefault="00C83D0E">
      <w:pPr>
        <w:ind w:firstLine="720"/>
        <w:jc w:val="both"/>
        <w:rPr>
          <w:sz w:val="28"/>
        </w:rPr>
      </w:pPr>
      <w:r>
        <w:rPr>
          <w:sz w:val="28"/>
        </w:rPr>
        <w:t xml:space="preserve">4.1.11. Размещать символику </w:t>
      </w:r>
      <w:proofErr w:type="spellStart"/>
      <w:r>
        <w:rPr>
          <w:sz w:val="28"/>
        </w:rPr>
        <w:t>Грантодателя</w:t>
      </w:r>
      <w:proofErr w:type="spellEnd"/>
      <w:r>
        <w:rPr>
          <w:sz w:val="28"/>
        </w:rPr>
        <w:t xml:space="preserve"> на имуществе (оборудование и т.п.), приобретенном </w:t>
      </w:r>
      <w:proofErr w:type="spellStart"/>
      <w:r>
        <w:rPr>
          <w:sz w:val="28"/>
        </w:rPr>
        <w:t>Грантополучателем</w:t>
      </w:r>
      <w:proofErr w:type="spellEnd"/>
      <w:r>
        <w:rPr>
          <w:sz w:val="28"/>
        </w:rPr>
        <w:t xml:space="preserve"> за счет денежных средств, полученных в соответствии с настоящим Договором, в помещениях, где оказываются услуги семьям с детьми (сенсорные комнаты, социальные гостиные, </w:t>
      </w:r>
      <w:proofErr w:type="spellStart"/>
      <w:r>
        <w:rPr>
          <w:sz w:val="28"/>
        </w:rPr>
        <w:t>лекотеки</w:t>
      </w:r>
      <w:proofErr w:type="spellEnd"/>
      <w:r>
        <w:rPr>
          <w:sz w:val="28"/>
        </w:rPr>
        <w:t xml:space="preserve">, службы психологической помощи и т.п.), а также на печатной продукции, изданной за счет денежных средств, полученных в соответствии с настоящим Договором (по согласованию с </w:t>
      </w:r>
      <w:proofErr w:type="spellStart"/>
      <w:r>
        <w:rPr>
          <w:sz w:val="28"/>
        </w:rPr>
        <w:t>Грантодателем</w:t>
      </w:r>
      <w:proofErr w:type="spellEnd"/>
      <w:r>
        <w:rPr>
          <w:sz w:val="28"/>
        </w:rPr>
        <w:t>).</w:t>
      </w:r>
    </w:p>
    <w:p w:rsidR="0073064A" w:rsidRDefault="00C83D0E">
      <w:pPr>
        <w:ind w:firstLine="720"/>
        <w:jc w:val="both"/>
        <w:rPr>
          <w:sz w:val="28"/>
        </w:rPr>
      </w:pPr>
      <w:r>
        <w:rPr>
          <w:sz w:val="28"/>
        </w:rPr>
        <w:t xml:space="preserve">Электронная версия указанной символики предоставляется </w:t>
      </w:r>
      <w:proofErr w:type="spellStart"/>
      <w:r>
        <w:rPr>
          <w:sz w:val="28"/>
        </w:rPr>
        <w:t>Грантополучателю</w:t>
      </w:r>
      <w:proofErr w:type="spellEnd"/>
      <w:r>
        <w:rPr>
          <w:sz w:val="28"/>
        </w:rPr>
        <w:t xml:space="preserve"> </w:t>
      </w:r>
      <w:proofErr w:type="spellStart"/>
      <w:r>
        <w:rPr>
          <w:sz w:val="28"/>
        </w:rPr>
        <w:t>Грантодателем</w:t>
      </w:r>
      <w:proofErr w:type="spellEnd"/>
      <w:r>
        <w:rPr>
          <w:sz w:val="28"/>
        </w:rPr>
        <w:t xml:space="preserve"> по дополнительному запросу.</w:t>
      </w:r>
    </w:p>
    <w:p w:rsidR="0073064A" w:rsidRDefault="00C83D0E">
      <w:pPr>
        <w:ind w:firstLine="720"/>
        <w:jc w:val="both"/>
        <w:rPr>
          <w:sz w:val="28"/>
        </w:rPr>
      </w:pPr>
      <w:r>
        <w:rPr>
          <w:sz w:val="28"/>
        </w:rPr>
        <w:t xml:space="preserve">4.1.12. Обеспечивать регулярное освещение реализации Проекта на официальном Интернет-сайте </w:t>
      </w:r>
      <w:proofErr w:type="spellStart"/>
      <w:r>
        <w:rPr>
          <w:sz w:val="28"/>
        </w:rPr>
        <w:t>Грантополучателя</w:t>
      </w:r>
      <w:proofErr w:type="spellEnd"/>
      <w:r>
        <w:rPr>
          <w:sz w:val="28"/>
        </w:rPr>
        <w:t xml:space="preserve">, в СМИ и ежеквартально направлять </w:t>
      </w:r>
      <w:proofErr w:type="spellStart"/>
      <w:r>
        <w:rPr>
          <w:sz w:val="28"/>
        </w:rPr>
        <w:t>Грантодателю</w:t>
      </w:r>
      <w:proofErr w:type="spellEnd"/>
      <w:r>
        <w:rPr>
          <w:sz w:val="28"/>
        </w:rPr>
        <w:t xml:space="preserve"> (</w:t>
      </w:r>
      <w:hyperlink r:id="rId7">
        <w:r>
          <w:rPr>
            <w:sz w:val="28"/>
          </w:rPr>
          <w:t>pr_fond@fond-detyam.ru</w:t>
        </w:r>
      </w:hyperlink>
      <w:r>
        <w:rPr>
          <w:sz w:val="28"/>
        </w:rPr>
        <w:t>) копии публикаций в СМИ, информацию об интернет-сайтах, где размещались сообщения о ходе реализации мероприятий Проекта, а также отзывы и оценки Проекта, в том числе представителей целевой группы (целевых групп) Проекта.</w:t>
      </w:r>
    </w:p>
    <w:p w:rsidR="0073064A" w:rsidRDefault="00C83D0E">
      <w:pPr>
        <w:ind w:firstLine="720"/>
        <w:jc w:val="both"/>
        <w:rPr>
          <w:sz w:val="28"/>
        </w:rPr>
      </w:pPr>
      <w:r>
        <w:rPr>
          <w:sz w:val="28"/>
        </w:rPr>
        <w:t xml:space="preserve">4.1.13. Возвратить </w:t>
      </w:r>
      <w:proofErr w:type="spellStart"/>
      <w:r>
        <w:rPr>
          <w:sz w:val="28"/>
        </w:rPr>
        <w:t>Грантодателю</w:t>
      </w:r>
      <w:proofErr w:type="spellEnd"/>
      <w:r>
        <w:rPr>
          <w:sz w:val="28"/>
        </w:rPr>
        <w:t xml:space="preserve"> в течение 5 (пяти) рабочих дней экономию денежных средств, образовавшуюся на дату завершения срока реализации Проекта или выполнения всех мероприятий, указанных в Плане реализации Проекта.</w:t>
      </w:r>
    </w:p>
    <w:p w:rsidR="0073064A" w:rsidRDefault="00C83D0E">
      <w:pPr>
        <w:ind w:firstLine="720"/>
        <w:jc w:val="both"/>
        <w:rPr>
          <w:sz w:val="28"/>
        </w:rPr>
      </w:pPr>
      <w:r>
        <w:rPr>
          <w:sz w:val="28"/>
        </w:rPr>
        <w:t xml:space="preserve">4.1.14. В случаях, указанных в подпункте «в» пункта 3.2.2, пунктах 3.2.3 и 12.3 настоящего Договора, представить </w:t>
      </w:r>
      <w:proofErr w:type="spellStart"/>
      <w:r>
        <w:rPr>
          <w:sz w:val="28"/>
        </w:rPr>
        <w:t>Грантодателю</w:t>
      </w:r>
      <w:proofErr w:type="spellEnd"/>
      <w:r>
        <w:rPr>
          <w:sz w:val="28"/>
        </w:rPr>
        <w:t xml:space="preserve"> отчетность по фактически произведенным расходам, связанным с выполнением мероприятий, указанных в Плане реализации Проекта. </w:t>
      </w:r>
    </w:p>
    <w:p w:rsidR="0073064A" w:rsidRDefault="00C83D0E">
      <w:pPr>
        <w:ind w:firstLine="720"/>
        <w:jc w:val="both"/>
        <w:rPr>
          <w:sz w:val="28"/>
        </w:rPr>
      </w:pPr>
      <w:r>
        <w:rPr>
          <w:sz w:val="28"/>
        </w:rPr>
        <w:t xml:space="preserve">После принятия </w:t>
      </w:r>
      <w:proofErr w:type="spellStart"/>
      <w:r>
        <w:rPr>
          <w:sz w:val="28"/>
        </w:rPr>
        <w:t>Грантодателем</w:t>
      </w:r>
      <w:proofErr w:type="spellEnd"/>
      <w:r>
        <w:rPr>
          <w:sz w:val="28"/>
        </w:rPr>
        <w:t xml:space="preserve"> указанной отчетности возвратить в течение 5 (пяти) рабочих дней неиспользованные или использованные не по </w:t>
      </w:r>
      <w:r>
        <w:rPr>
          <w:sz w:val="28"/>
        </w:rPr>
        <w:lastRenderedPageBreak/>
        <w:t>назначению (нецелевое использование) денежные средства, полученные                               в соответствии с настоящим Договором.</w:t>
      </w:r>
    </w:p>
    <w:p w:rsidR="0073064A" w:rsidRDefault="00C83D0E">
      <w:pPr>
        <w:ind w:firstLine="720"/>
        <w:jc w:val="both"/>
        <w:rPr>
          <w:sz w:val="28"/>
        </w:rPr>
      </w:pPr>
      <w:r>
        <w:rPr>
          <w:sz w:val="28"/>
        </w:rPr>
        <w:t xml:space="preserve">4.1.15. Согласовывать с </w:t>
      </w:r>
      <w:proofErr w:type="spellStart"/>
      <w:r>
        <w:rPr>
          <w:sz w:val="28"/>
        </w:rPr>
        <w:t>Грантодателем</w:t>
      </w:r>
      <w:proofErr w:type="spellEnd"/>
      <w:r>
        <w:rPr>
          <w:sz w:val="28"/>
        </w:rPr>
        <w:t xml:space="preserve"> размещение символики Фонда в печатных изданиях.</w:t>
      </w:r>
    </w:p>
    <w:p w:rsidR="0073064A" w:rsidRDefault="00C83D0E">
      <w:pPr>
        <w:ind w:firstLine="720"/>
        <w:jc w:val="both"/>
        <w:rPr>
          <w:sz w:val="28"/>
        </w:rPr>
      </w:pPr>
      <w:r>
        <w:rPr>
          <w:sz w:val="28"/>
        </w:rPr>
        <w:t xml:space="preserve">4.2. </w:t>
      </w:r>
      <w:proofErr w:type="spellStart"/>
      <w:r>
        <w:rPr>
          <w:sz w:val="28"/>
        </w:rPr>
        <w:t>Грантополучатель</w:t>
      </w:r>
      <w:proofErr w:type="spellEnd"/>
      <w:r>
        <w:rPr>
          <w:sz w:val="28"/>
        </w:rPr>
        <w:t xml:space="preserve"> без письменного согласия </w:t>
      </w:r>
      <w:proofErr w:type="spellStart"/>
      <w:r>
        <w:rPr>
          <w:sz w:val="28"/>
        </w:rPr>
        <w:t>Грантодателя</w:t>
      </w:r>
      <w:proofErr w:type="spellEnd"/>
      <w:r>
        <w:rPr>
          <w:sz w:val="28"/>
        </w:rPr>
        <w:t xml:space="preserve"> не вправе:</w:t>
      </w:r>
    </w:p>
    <w:p w:rsidR="0073064A" w:rsidRDefault="00C83D0E">
      <w:pPr>
        <w:ind w:firstLine="720"/>
        <w:jc w:val="both"/>
        <w:rPr>
          <w:sz w:val="28"/>
        </w:rPr>
      </w:pPr>
      <w:r>
        <w:rPr>
          <w:sz w:val="28"/>
        </w:rPr>
        <w:t>4.2.1. Производить в ходе реализации мероприятий Проекта замену расходов, предусмотренных за счет денежных средств, полученных                               в соответствии с настоящим Договором.</w:t>
      </w:r>
    </w:p>
    <w:p w:rsidR="0073064A" w:rsidRDefault="00C83D0E">
      <w:pPr>
        <w:ind w:firstLine="720"/>
        <w:jc w:val="both"/>
        <w:rPr>
          <w:sz w:val="28"/>
        </w:rPr>
      </w:pPr>
      <w:r>
        <w:rPr>
          <w:sz w:val="28"/>
        </w:rPr>
        <w:t>4.2.2. Изменять назначение групп видов расходов Бюджета Проекта.</w:t>
      </w:r>
    </w:p>
    <w:p w:rsidR="0073064A" w:rsidRDefault="00C83D0E">
      <w:pPr>
        <w:ind w:firstLine="720"/>
        <w:jc w:val="both"/>
        <w:rPr>
          <w:sz w:val="28"/>
        </w:rPr>
      </w:pPr>
      <w:r>
        <w:rPr>
          <w:sz w:val="28"/>
        </w:rPr>
        <w:t>4.2.3. Использовать экономию денежных средств, образовавшуюся в ходе реализации мероприятий Проекта, за исключением случая, указанного в пункте 4.3.4 настоящего Договора.</w:t>
      </w:r>
    </w:p>
    <w:p w:rsidR="0073064A" w:rsidRDefault="00C83D0E">
      <w:pPr>
        <w:ind w:firstLine="720"/>
        <w:jc w:val="both"/>
        <w:rPr>
          <w:sz w:val="28"/>
        </w:rPr>
      </w:pPr>
      <w:r>
        <w:rPr>
          <w:sz w:val="28"/>
        </w:rPr>
        <w:t>4.2.4. Переносить сроки выполнения мероприятий, указанных в Плане реализации Проекта, за исключением случая, указанного в пункте 4.3.3 настоящего Договора.</w:t>
      </w:r>
    </w:p>
    <w:p w:rsidR="0073064A" w:rsidRDefault="00C83D0E">
      <w:pPr>
        <w:ind w:firstLine="720"/>
        <w:jc w:val="both"/>
        <w:rPr>
          <w:sz w:val="28"/>
        </w:rPr>
      </w:pPr>
      <w:r>
        <w:rPr>
          <w:sz w:val="28"/>
        </w:rPr>
        <w:t xml:space="preserve">4.3. </w:t>
      </w:r>
      <w:proofErr w:type="spellStart"/>
      <w:r>
        <w:rPr>
          <w:sz w:val="28"/>
        </w:rPr>
        <w:t>Грантополучатель</w:t>
      </w:r>
      <w:proofErr w:type="spellEnd"/>
      <w:r>
        <w:rPr>
          <w:sz w:val="28"/>
        </w:rPr>
        <w:t xml:space="preserve"> вправе:</w:t>
      </w:r>
    </w:p>
    <w:p w:rsidR="0073064A" w:rsidRDefault="00C83D0E">
      <w:pPr>
        <w:ind w:firstLine="720"/>
        <w:jc w:val="both"/>
        <w:rPr>
          <w:sz w:val="28"/>
        </w:rPr>
      </w:pPr>
      <w:r>
        <w:rPr>
          <w:sz w:val="28"/>
        </w:rPr>
        <w:t xml:space="preserve">4.3.1. Самостоятельно осуществлять выбор третьих лиц, участвующих в реализации мероприятий Проекта. При этом </w:t>
      </w:r>
      <w:proofErr w:type="spellStart"/>
      <w:r>
        <w:rPr>
          <w:sz w:val="28"/>
        </w:rPr>
        <w:t>Грантополучатель</w:t>
      </w:r>
      <w:proofErr w:type="spellEnd"/>
      <w:r>
        <w:rPr>
          <w:sz w:val="28"/>
        </w:rPr>
        <w:t xml:space="preserve"> несет ответственность перед </w:t>
      </w:r>
      <w:proofErr w:type="spellStart"/>
      <w:r>
        <w:rPr>
          <w:sz w:val="28"/>
        </w:rPr>
        <w:t>Грантодателем</w:t>
      </w:r>
      <w:proofErr w:type="spellEnd"/>
      <w:r>
        <w:rPr>
          <w:sz w:val="28"/>
        </w:rPr>
        <w:t xml:space="preserve"> за действия, последствия неисполнения или ненадлежащее исполнение обязательств третьих лиц, привлекаемых к исполнению мероприятий Проекта, как за собственные.</w:t>
      </w:r>
    </w:p>
    <w:p w:rsidR="0073064A" w:rsidRDefault="00C83D0E">
      <w:pPr>
        <w:ind w:firstLine="720"/>
        <w:jc w:val="both"/>
        <w:rPr>
          <w:sz w:val="28"/>
        </w:rPr>
      </w:pPr>
      <w:r>
        <w:rPr>
          <w:sz w:val="28"/>
        </w:rPr>
        <w:t xml:space="preserve">4.3.2. Направлять </w:t>
      </w:r>
      <w:proofErr w:type="spellStart"/>
      <w:r>
        <w:rPr>
          <w:sz w:val="28"/>
        </w:rPr>
        <w:t>Грантодателю</w:t>
      </w:r>
      <w:proofErr w:type="spellEnd"/>
      <w:r>
        <w:rPr>
          <w:sz w:val="28"/>
        </w:rPr>
        <w:t xml:space="preserve"> письменные обращения, связанные с реализацией мероприятий Проекта.</w:t>
      </w:r>
    </w:p>
    <w:p w:rsidR="0073064A" w:rsidRDefault="00C83D0E">
      <w:pPr>
        <w:ind w:firstLine="720"/>
        <w:jc w:val="both"/>
        <w:rPr>
          <w:sz w:val="28"/>
        </w:rPr>
      </w:pPr>
      <w:r>
        <w:rPr>
          <w:sz w:val="28"/>
        </w:rPr>
        <w:t>4.3.3. Переносить в рамках календарного года сроки выполнения мероприятий, указанных в Плане реализации Проекта.</w:t>
      </w:r>
    </w:p>
    <w:p w:rsidR="0073064A" w:rsidRDefault="00C83D0E">
      <w:pPr>
        <w:ind w:firstLine="720"/>
        <w:jc w:val="both"/>
        <w:rPr>
          <w:sz w:val="28"/>
        </w:rPr>
      </w:pPr>
      <w:r>
        <w:rPr>
          <w:sz w:val="28"/>
        </w:rPr>
        <w:t>4.3.4. Самостоятельно использовать экономию денежных средств, образовавшуюся в ходе реализации Проекта в 2018 году, при условии ее расходования в 2019 году в соответствии с Бюджетом Проекта и Расшифровкой расходов, предусмотренных за счет средств гранта на выполнение мероприятий Проекта, на цели, указанные в Плане реализации Проекта.</w:t>
      </w:r>
    </w:p>
    <w:p w:rsidR="0073064A" w:rsidRDefault="00C83D0E">
      <w:pPr>
        <w:ind w:firstLine="720"/>
        <w:jc w:val="both"/>
        <w:rPr>
          <w:sz w:val="28"/>
        </w:rPr>
      </w:pPr>
      <w:r>
        <w:rPr>
          <w:sz w:val="28"/>
        </w:rPr>
        <w:t>4.3.5. Определять перечень СМИ и интернет-сайтов для размещения информации о ходе реализации мероприятий Проекта.</w:t>
      </w:r>
    </w:p>
    <w:p w:rsidR="0073064A" w:rsidRDefault="0073064A">
      <w:pPr>
        <w:jc w:val="center"/>
      </w:pPr>
    </w:p>
    <w:p w:rsidR="0073064A" w:rsidRDefault="00C83D0E">
      <w:pPr>
        <w:jc w:val="center"/>
        <w:rPr>
          <w:sz w:val="28"/>
        </w:rPr>
      </w:pPr>
      <w:r>
        <w:rPr>
          <w:sz w:val="28"/>
        </w:rPr>
        <w:t>5. Представление отчетности</w:t>
      </w:r>
    </w:p>
    <w:p w:rsidR="0073064A" w:rsidRDefault="0073064A">
      <w:pPr>
        <w:jc w:val="center"/>
      </w:pPr>
    </w:p>
    <w:p w:rsidR="0073064A" w:rsidRDefault="00C83D0E">
      <w:pPr>
        <w:ind w:firstLine="720"/>
        <w:jc w:val="both"/>
        <w:rPr>
          <w:sz w:val="28"/>
        </w:rPr>
      </w:pPr>
      <w:r>
        <w:rPr>
          <w:sz w:val="28"/>
        </w:rPr>
        <w:t xml:space="preserve">5.1. </w:t>
      </w:r>
      <w:proofErr w:type="spellStart"/>
      <w:r>
        <w:rPr>
          <w:sz w:val="28"/>
        </w:rPr>
        <w:t>Грантополучатель</w:t>
      </w:r>
      <w:proofErr w:type="spellEnd"/>
      <w:r>
        <w:rPr>
          <w:sz w:val="28"/>
        </w:rPr>
        <w:t xml:space="preserve"> представляет </w:t>
      </w:r>
      <w:proofErr w:type="spellStart"/>
      <w:r>
        <w:rPr>
          <w:sz w:val="28"/>
        </w:rPr>
        <w:t>Грантодателю</w:t>
      </w:r>
      <w:proofErr w:type="spellEnd"/>
      <w:r>
        <w:rPr>
          <w:sz w:val="28"/>
        </w:rPr>
        <w:t xml:space="preserve"> по электронной почте и на бумажном носителе по утвержденным </w:t>
      </w:r>
      <w:proofErr w:type="spellStart"/>
      <w:r>
        <w:rPr>
          <w:sz w:val="28"/>
        </w:rPr>
        <w:t>Грантодателем</w:t>
      </w:r>
      <w:proofErr w:type="spellEnd"/>
      <w:r>
        <w:rPr>
          <w:sz w:val="28"/>
        </w:rPr>
        <w:t xml:space="preserve"> формам отчетность, состоящую из Финансового отчета о целевом использовании денежных средств, Отчета о реализации мероприятий Проекта и Итогового отчета о целевом использовании денежных средств.</w:t>
      </w:r>
    </w:p>
    <w:p w:rsidR="0073064A" w:rsidRDefault="00C83D0E">
      <w:pPr>
        <w:ind w:firstLine="720"/>
        <w:jc w:val="both"/>
        <w:rPr>
          <w:sz w:val="28"/>
        </w:rPr>
      </w:pPr>
      <w:r>
        <w:rPr>
          <w:sz w:val="28"/>
        </w:rPr>
        <w:t xml:space="preserve">5.2. Отчетность, указанная в пункте 5.1 настоящего Договора, представляется </w:t>
      </w:r>
      <w:proofErr w:type="spellStart"/>
      <w:r>
        <w:rPr>
          <w:sz w:val="28"/>
        </w:rPr>
        <w:t>Грантополучателем</w:t>
      </w:r>
      <w:proofErr w:type="spellEnd"/>
      <w:r>
        <w:rPr>
          <w:sz w:val="28"/>
        </w:rPr>
        <w:t xml:space="preserve"> в следующем порядке:</w:t>
      </w:r>
    </w:p>
    <w:p w:rsidR="0073064A" w:rsidRDefault="00C83D0E">
      <w:pPr>
        <w:ind w:firstLine="720"/>
        <w:jc w:val="both"/>
        <w:rPr>
          <w:sz w:val="28"/>
        </w:rPr>
      </w:pPr>
      <w:r>
        <w:rPr>
          <w:sz w:val="28"/>
        </w:rPr>
        <w:t>5.2.1. Финансовый отчет о целевом использовании денежных средств       и Отчет о реализации мероприятий Проекта:</w:t>
      </w:r>
    </w:p>
    <w:p w:rsidR="0073064A" w:rsidRDefault="00C83D0E">
      <w:pPr>
        <w:ind w:firstLine="720"/>
        <w:jc w:val="both"/>
        <w:rPr>
          <w:sz w:val="28"/>
        </w:rPr>
      </w:pPr>
      <w:r>
        <w:rPr>
          <w:sz w:val="28"/>
        </w:rPr>
        <w:t>а) в срок до 29 октября 2018 года:</w:t>
      </w:r>
    </w:p>
    <w:p w:rsidR="0073064A" w:rsidRDefault="00C83D0E">
      <w:pPr>
        <w:ind w:firstLine="720"/>
        <w:jc w:val="both"/>
        <w:rPr>
          <w:sz w:val="28"/>
        </w:rPr>
      </w:pPr>
      <w:r>
        <w:rPr>
          <w:sz w:val="28"/>
        </w:rPr>
        <w:lastRenderedPageBreak/>
        <w:t xml:space="preserve">– Финансовый отчет о целевом использовании денежных средств                   по расходам, произведенным с даты начала реализации Проекта, указанной в разделе 1 Плана реализации Проекта, по 30 сентября 2018 года; </w:t>
      </w:r>
    </w:p>
    <w:p w:rsidR="0073064A" w:rsidRDefault="00C83D0E">
      <w:pPr>
        <w:ind w:firstLine="720"/>
        <w:jc w:val="both"/>
        <w:rPr>
          <w:sz w:val="28"/>
        </w:rPr>
      </w:pPr>
      <w:r>
        <w:rPr>
          <w:sz w:val="28"/>
        </w:rPr>
        <w:t>– Отчет о реализации мероприятий Проекта с даты начала реализации Проекта, указанной в разделе 1 Плана реализации Проекта,                                           по 30 сентября 2018 года;</w:t>
      </w:r>
    </w:p>
    <w:p w:rsidR="0073064A" w:rsidRDefault="00C83D0E">
      <w:pPr>
        <w:ind w:firstLine="720"/>
        <w:jc w:val="both"/>
        <w:rPr>
          <w:sz w:val="28"/>
        </w:rPr>
      </w:pPr>
      <w:r>
        <w:rPr>
          <w:sz w:val="28"/>
        </w:rPr>
        <w:t>б) в срок до 6 февраля 2019 года:</w:t>
      </w:r>
    </w:p>
    <w:p w:rsidR="0073064A" w:rsidRDefault="00C83D0E">
      <w:pPr>
        <w:ind w:firstLine="720"/>
        <w:jc w:val="both"/>
        <w:rPr>
          <w:sz w:val="28"/>
          <w:u w:val="single"/>
        </w:rPr>
      </w:pPr>
      <w:r>
        <w:rPr>
          <w:sz w:val="28"/>
        </w:rPr>
        <w:t>– Финансовый отчет о целевом использовании денежных средств                          по расходам, произведенным с 1 октября 2018 года по 31 декабря 2018 года;</w:t>
      </w:r>
    </w:p>
    <w:p w:rsidR="0073064A" w:rsidRDefault="00C83D0E">
      <w:pPr>
        <w:ind w:firstLine="720"/>
        <w:jc w:val="both"/>
        <w:rPr>
          <w:sz w:val="28"/>
          <w:u w:val="single"/>
        </w:rPr>
      </w:pPr>
      <w:r>
        <w:rPr>
          <w:sz w:val="28"/>
        </w:rPr>
        <w:t xml:space="preserve">– Отчет о реализации мероприятий Проекта за период                                          с 1 октября 2018 года по 31 декабря 2018 года; </w:t>
      </w:r>
    </w:p>
    <w:p w:rsidR="0073064A" w:rsidRDefault="00C83D0E">
      <w:pPr>
        <w:ind w:firstLine="708"/>
        <w:jc w:val="both"/>
        <w:rPr>
          <w:sz w:val="28"/>
        </w:rPr>
      </w:pPr>
      <w:r>
        <w:rPr>
          <w:sz w:val="28"/>
        </w:rPr>
        <w:t>в) в срок до 29 июля 2019 года:</w:t>
      </w:r>
    </w:p>
    <w:p w:rsidR="0073064A" w:rsidRDefault="00C83D0E">
      <w:pPr>
        <w:ind w:firstLine="708"/>
        <w:jc w:val="both"/>
        <w:rPr>
          <w:sz w:val="28"/>
          <w:u w:val="single"/>
        </w:rPr>
      </w:pPr>
      <w:r>
        <w:rPr>
          <w:sz w:val="28"/>
        </w:rPr>
        <w:t xml:space="preserve">– Финансовый отчет о целевом использовании денежных средств                            по расходам, произведенным с 1 января 2019 года по 30 июня 2019 года; </w:t>
      </w:r>
    </w:p>
    <w:p w:rsidR="0073064A" w:rsidRDefault="00C83D0E">
      <w:pPr>
        <w:ind w:firstLine="708"/>
        <w:jc w:val="both"/>
        <w:rPr>
          <w:sz w:val="28"/>
          <w:u w:val="single"/>
        </w:rPr>
      </w:pPr>
      <w:r>
        <w:rPr>
          <w:sz w:val="28"/>
        </w:rPr>
        <w:t xml:space="preserve">– Отчет о реализации мероприятий Проекта за период с 1 января 2019 года по 30 июня 2019 года; </w:t>
      </w:r>
    </w:p>
    <w:p w:rsidR="0073064A" w:rsidRDefault="00C83D0E">
      <w:pPr>
        <w:ind w:firstLine="708"/>
        <w:jc w:val="both"/>
        <w:rPr>
          <w:sz w:val="28"/>
          <w:u w:val="single"/>
        </w:rPr>
      </w:pPr>
      <w:r>
        <w:rPr>
          <w:sz w:val="28"/>
        </w:rPr>
        <w:t>г) в срок до 20 (двадцати) рабочих дней после завершения срока реализации Проекта:</w:t>
      </w:r>
    </w:p>
    <w:p w:rsidR="0073064A" w:rsidRDefault="00C83D0E">
      <w:pPr>
        <w:ind w:firstLine="720"/>
        <w:jc w:val="both"/>
        <w:rPr>
          <w:sz w:val="28"/>
        </w:rPr>
      </w:pPr>
      <w:r>
        <w:rPr>
          <w:sz w:val="28"/>
        </w:rPr>
        <w:t xml:space="preserve">– Финансовый отчет о целевом использовании денежных средств                        по расходам, произведенным с 1 июля 2019 года по дату завершения срока реализации Проекта; </w:t>
      </w:r>
    </w:p>
    <w:p w:rsidR="0073064A" w:rsidRDefault="00C83D0E">
      <w:pPr>
        <w:ind w:firstLine="708"/>
        <w:jc w:val="both"/>
        <w:rPr>
          <w:sz w:val="28"/>
        </w:rPr>
      </w:pPr>
      <w:r>
        <w:rPr>
          <w:sz w:val="28"/>
        </w:rPr>
        <w:t>– Отчет о реализации всех мероприятий, указанных в Плане реализации Проекта.</w:t>
      </w:r>
    </w:p>
    <w:p w:rsidR="0073064A" w:rsidRDefault="00C83D0E">
      <w:pPr>
        <w:ind w:firstLine="720"/>
        <w:jc w:val="both"/>
        <w:rPr>
          <w:sz w:val="28"/>
        </w:rPr>
      </w:pPr>
      <w:r>
        <w:rPr>
          <w:sz w:val="28"/>
        </w:rPr>
        <w:t xml:space="preserve">5.2.2. Итоговый отчет о целевом использовании денежных средств по всем источникам финансирования, использованным на реализацию мероприятий Проекта, – в срок до 10 (десяти) рабочих дней со дня возврата денежных средств </w:t>
      </w:r>
      <w:proofErr w:type="spellStart"/>
      <w:r>
        <w:rPr>
          <w:sz w:val="28"/>
        </w:rPr>
        <w:t>Грантополучателем</w:t>
      </w:r>
      <w:proofErr w:type="spellEnd"/>
      <w:r>
        <w:rPr>
          <w:sz w:val="28"/>
        </w:rPr>
        <w:t xml:space="preserve"> </w:t>
      </w:r>
      <w:proofErr w:type="spellStart"/>
      <w:r>
        <w:rPr>
          <w:sz w:val="28"/>
        </w:rPr>
        <w:t>Грантодателю</w:t>
      </w:r>
      <w:proofErr w:type="spellEnd"/>
      <w:r>
        <w:rPr>
          <w:sz w:val="28"/>
        </w:rPr>
        <w:t xml:space="preserve"> и (или) после принятия </w:t>
      </w:r>
      <w:proofErr w:type="spellStart"/>
      <w:r>
        <w:rPr>
          <w:sz w:val="28"/>
        </w:rPr>
        <w:t>Грантодателем</w:t>
      </w:r>
      <w:proofErr w:type="spellEnd"/>
      <w:r>
        <w:rPr>
          <w:sz w:val="28"/>
        </w:rPr>
        <w:t xml:space="preserve"> Финансового отчета о целевом использовании денежных средств, представленного в соответствии с подпунктом «г» пункта                           5.2.1 настоящего Договора.</w:t>
      </w:r>
    </w:p>
    <w:p w:rsidR="0073064A" w:rsidRDefault="00C83D0E">
      <w:pPr>
        <w:ind w:firstLine="709"/>
        <w:jc w:val="both"/>
        <w:rPr>
          <w:sz w:val="28"/>
        </w:rPr>
      </w:pPr>
      <w:r>
        <w:rPr>
          <w:sz w:val="28"/>
        </w:rPr>
        <w:t>5.2.3. К отчетности, указанной в пункте 5.1 настоящего Договора, прилагаются в двух экземплярах созданные за отчетный период материалы, содержащие описание новых технологий и методик, эффективных практик работы, использованных в рамках Проекта (брошюры, буклеты, методические пособия, методические рекомендации, фото-, аудио- и видеоматериалы), в случае если создание указанных материалов предусмотрено Планом реализации Проекта.</w:t>
      </w:r>
    </w:p>
    <w:p w:rsidR="0073064A" w:rsidRDefault="00C83D0E">
      <w:pPr>
        <w:ind w:firstLine="709"/>
        <w:jc w:val="both"/>
        <w:rPr>
          <w:sz w:val="28"/>
        </w:rPr>
      </w:pPr>
      <w:r>
        <w:rPr>
          <w:sz w:val="28"/>
        </w:rPr>
        <w:t xml:space="preserve">Иные документы и материалы, подтверждающие выполнение мероприятий Проекта, указанные в Плане реализации проекта, хранятся </w:t>
      </w:r>
      <w:proofErr w:type="spellStart"/>
      <w:r>
        <w:rPr>
          <w:sz w:val="28"/>
        </w:rPr>
        <w:t>Грантополучателем</w:t>
      </w:r>
      <w:proofErr w:type="spellEnd"/>
      <w:r>
        <w:rPr>
          <w:sz w:val="28"/>
        </w:rPr>
        <w:t xml:space="preserve"> в течение 3 (трех) календарных лет со дня прекращения правоотношений сторон по Договору и в случаях, предусмотренных в пунктах 3.5.1 и 3.5.2 настоящего Договора, могут быть затребованы Фондом.</w:t>
      </w:r>
    </w:p>
    <w:p w:rsidR="0073064A" w:rsidRDefault="0073064A">
      <w:pPr>
        <w:jc w:val="center"/>
      </w:pPr>
    </w:p>
    <w:p w:rsidR="00501FAC" w:rsidRDefault="00501FAC">
      <w:pPr>
        <w:jc w:val="center"/>
      </w:pPr>
    </w:p>
    <w:p w:rsidR="00501FAC" w:rsidRDefault="00501FAC">
      <w:pPr>
        <w:jc w:val="center"/>
      </w:pPr>
    </w:p>
    <w:p w:rsidR="00501FAC" w:rsidRDefault="00501FAC">
      <w:pPr>
        <w:jc w:val="center"/>
      </w:pPr>
    </w:p>
    <w:p w:rsidR="0073064A" w:rsidRDefault="00C83D0E">
      <w:pPr>
        <w:jc w:val="center"/>
        <w:rPr>
          <w:sz w:val="28"/>
        </w:rPr>
      </w:pPr>
      <w:r>
        <w:rPr>
          <w:sz w:val="28"/>
        </w:rPr>
        <w:lastRenderedPageBreak/>
        <w:t>6. Хранение документов</w:t>
      </w:r>
    </w:p>
    <w:p w:rsidR="0073064A" w:rsidRDefault="0073064A">
      <w:pPr>
        <w:jc w:val="center"/>
        <w:rPr>
          <w:sz w:val="22"/>
        </w:rPr>
      </w:pPr>
    </w:p>
    <w:p w:rsidR="0073064A" w:rsidRDefault="00C83D0E">
      <w:pPr>
        <w:ind w:firstLine="720"/>
        <w:jc w:val="both"/>
        <w:rPr>
          <w:sz w:val="28"/>
        </w:rPr>
      </w:pPr>
      <w:r>
        <w:rPr>
          <w:sz w:val="28"/>
        </w:rPr>
        <w:t xml:space="preserve">6.1. Документы и материалы, подтверждающие расходы </w:t>
      </w:r>
      <w:proofErr w:type="spellStart"/>
      <w:r>
        <w:rPr>
          <w:sz w:val="28"/>
        </w:rPr>
        <w:t>Грантополучателя</w:t>
      </w:r>
      <w:proofErr w:type="spellEnd"/>
      <w:r>
        <w:rPr>
          <w:sz w:val="28"/>
        </w:rPr>
        <w:t xml:space="preserve">, связанные с выполнением мероприятий, указанных в Плане реализации Проекта, хранятся </w:t>
      </w:r>
      <w:proofErr w:type="spellStart"/>
      <w:r>
        <w:rPr>
          <w:sz w:val="28"/>
        </w:rPr>
        <w:t>Грантополучателем</w:t>
      </w:r>
      <w:proofErr w:type="spellEnd"/>
      <w:r>
        <w:rPr>
          <w:sz w:val="28"/>
        </w:rPr>
        <w:t xml:space="preserve"> в течение 3 (трех) календарных лет со дня прекращения правоотношений Сторон по настоящему Договору.</w:t>
      </w:r>
    </w:p>
    <w:p w:rsidR="0073064A" w:rsidRDefault="0073064A">
      <w:pPr>
        <w:jc w:val="center"/>
        <w:rPr>
          <w:sz w:val="22"/>
        </w:rPr>
      </w:pPr>
    </w:p>
    <w:p w:rsidR="0073064A" w:rsidRDefault="00C83D0E">
      <w:pPr>
        <w:jc w:val="center"/>
        <w:rPr>
          <w:sz w:val="28"/>
        </w:rPr>
      </w:pPr>
      <w:r>
        <w:rPr>
          <w:sz w:val="28"/>
        </w:rPr>
        <w:t>7. Особые условия</w:t>
      </w:r>
    </w:p>
    <w:p w:rsidR="0073064A" w:rsidRDefault="0073064A">
      <w:pPr>
        <w:jc w:val="center"/>
        <w:rPr>
          <w:sz w:val="22"/>
        </w:rPr>
      </w:pPr>
    </w:p>
    <w:p w:rsidR="0073064A" w:rsidRDefault="00C83D0E">
      <w:pPr>
        <w:ind w:firstLine="720"/>
        <w:jc w:val="both"/>
        <w:rPr>
          <w:sz w:val="28"/>
        </w:rPr>
      </w:pPr>
      <w:r>
        <w:rPr>
          <w:sz w:val="28"/>
        </w:rPr>
        <w:t>7.1. Настоящий Договор распространяется на правоотношения Сторон, связанные с выполнением мероприятий Проекта, с даты начала реализации Проекта, указанной в разделе 1 Плана реализации Проекта.</w:t>
      </w:r>
    </w:p>
    <w:p w:rsidR="0073064A" w:rsidRDefault="00C83D0E">
      <w:pPr>
        <w:ind w:firstLine="720"/>
        <w:jc w:val="both"/>
        <w:rPr>
          <w:sz w:val="28"/>
        </w:rPr>
      </w:pPr>
      <w:r>
        <w:rPr>
          <w:sz w:val="28"/>
        </w:rPr>
        <w:t xml:space="preserve">7.2. </w:t>
      </w:r>
      <w:proofErr w:type="spellStart"/>
      <w:r>
        <w:rPr>
          <w:sz w:val="28"/>
        </w:rPr>
        <w:t>Грантополучатель</w:t>
      </w:r>
      <w:proofErr w:type="spellEnd"/>
      <w:r>
        <w:rPr>
          <w:sz w:val="28"/>
        </w:rPr>
        <w:t xml:space="preserve"> не вправе направлять денежные средства, полученные по настоящему Договору, на оплату расходов, произведенных до даты начала реализации Проекта, указанной в разделе 1 Плана реализации Проекта.</w:t>
      </w:r>
    </w:p>
    <w:p w:rsidR="0073064A" w:rsidRDefault="00C83D0E">
      <w:pPr>
        <w:ind w:firstLine="720"/>
        <w:jc w:val="both"/>
        <w:rPr>
          <w:sz w:val="28"/>
        </w:rPr>
      </w:pPr>
      <w:r>
        <w:rPr>
          <w:sz w:val="28"/>
        </w:rPr>
        <w:t xml:space="preserve">7.3. При публикации и (или) ином распространении материалов, созданных в ходе реализации мероприятий Проекта, упоминание о </w:t>
      </w:r>
      <w:proofErr w:type="spellStart"/>
      <w:r>
        <w:rPr>
          <w:sz w:val="28"/>
        </w:rPr>
        <w:t>Грантодателе</w:t>
      </w:r>
      <w:proofErr w:type="spellEnd"/>
      <w:r>
        <w:rPr>
          <w:sz w:val="28"/>
        </w:rPr>
        <w:t>, является обязательным.</w:t>
      </w:r>
    </w:p>
    <w:p w:rsidR="0073064A" w:rsidRDefault="00C83D0E">
      <w:pPr>
        <w:ind w:firstLine="720"/>
        <w:jc w:val="both"/>
        <w:rPr>
          <w:sz w:val="28"/>
        </w:rPr>
      </w:pPr>
      <w:r>
        <w:rPr>
          <w:sz w:val="28"/>
        </w:rPr>
        <w:t>7.4. Материалы (печатные, фото-, аудио-, видеоматериалы), созданные в ходе выполнения Проекта, распространяются безвозмездно.</w:t>
      </w:r>
    </w:p>
    <w:p w:rsidR="0073064A" w:rsidRDefault="0073064A">
      <w:pPr>
        <w:jc w:val="center"/>
        <w:rPr>
          <w:sz w:val="22"/>
        </w:rPr>
      </w:pPr>
    </w:p>
    <w:p w:rsidR="0073064A" w:rsidRDefault="00C83D0E">
      <w:pPr>
        <w:jc w:val="center"/>
        <w:rPr>
          <w:sz w:val="28"/>
        </w:rPr>
      </w:pPr>
      <w:r>
        <w:rPr>
          <w:sz w:val="28"/>
        </w:rPr>
        <w:t>8. Закрытие Гранта</w:t>
      </w:r>
    </w:p>
    <w:p w:rsidR="0073064A" w:rsidRDefault="0073064A">
      <w:pPr>
        <w:jc w:val="center"/>
        <w:rPr>
          <w:sz w:val="22"/>
        </w:rPr>
      </w:pPr>
    </w:p>
    <w:p w:rsidR="0073064A" w:rsidRDefault="00C83D0E">
      <w:pPr>
        <w:ind w:firstLine="720"/>
        <w:jc w:val="both"/>
        <w:rPr>
          <w:sz w:val="28"/>
        </w:rPr>
      </w:pPr>
      <w:r>
        <w:rPr>
          <w:sz w:val="28"/>
        </w:rPr>
        <w:t xml:space="preserve">8.1. Грант считается использованным, а Проект считается выполненным после принятия </w:t>
      </w:r>
      <w:proofErr w:type="spellStart"/>
      <w:r>
        <w:rPr>
          <w:sz w:val="28"/>
        </w:rPr>
        <w:t>Грантодателем</w:t>
      </w:r>
      <w:proofErr w:type="spellEnd"/>
      <w:r>
        <w:rPr>
          <w:sz w:val="28"/>
        </w:rPr>
        <w:t xml:space="preserve"> отчета, указанного в пункте 5.2.2 настоящего Договора.</w:t>
      </w:r>
    </w:p>
    <w:p w:rsidR="0073064A" w:rsidRDefault="0073064A">
      <w:pPr>
        <w:jc w:val="center"/>
        <w:rPr>
          <w:sz w:val="22"/>
        </w:rPr>
      </w:pPr>
    </w:p>
    <w:p w:rsidR="0073064A" w:rsidRDefault="00C83D0E">
      <w:pPr>
        <w:jc w:val="center"/>
        <w:rPr>
          <w:sz w:val="28"/>
        </w:rPr>
      </w:pPr>
      <w:r>
        <w:rPr>
          <w:sz w:val="28"/>
        </w:rPr>
        <w:t>9. Ответственность Сторон</w:t>
      </w:r>
    </w:p>
    <w:p w:rsidR="0073064A" w:rsidRDefault="0073064A">
      <w:pPr>
        <w:jc w:val="center"/>
        <w:rPr>
          <w:sz w:val="22"/>
        </w:rPr>
      </w:pPr>
    </w:p>
    <w:p w:rsidR="0073064A" w:rsidRDefault="00C83D0E">
      <w:pPr>
        <w:ind w:firstLine="720"/>
        <w:jc w:val="both"/>
        <w:rPr>
          <w:sz w:val="28"/>
        </w:rPr>
      </w:pPr>
      <w:r>
        <w:rPr>
          <w:sz w:val="28"/>
        </w:rPr>
        <w:t>9.1. Стороны несут ответственность за ненадлежащее выполнение своих обязательств по настоящему Договору в соответствии с законодательством Российской Федерации.</w:t>
      </w:r>
    </w:p>
    <w:p w:rsidR="0073064A" w:rsidRDefault="0073064A">
      <w:pPr>
        <w:jc w:val="center"/>
      </w:pPr>
    </w:p>
    <w:p w:rsidR="0073064A" w:rsidRDefault="00C83D0E">
      <w:pPr>
        <w:jc w:val="center"/>
        <w:rPr>
          <w:sz w:val="28"/>
        </w:rPr>
      </w:pPr>
      <w:r>
        <w:rPr>
          <w:sz w:val="28"/>
        </w:rPr>
        <w:t>10. Досрочное расторжение Договора</w:t>
      </w:r>
    </w:p>
    <w:p w:rsidR="0073064A" w:rsidRDefault="0073064A">
      <w:pPr>
        <w:ind w:firstLine="546"/>
        <w:jc w:val="both"/>
      </w:pPr>
    </w:p>
    <w:p w:rsidR="0073064A" w:rsidRDefault="00C83D0E">
      <w:pPr>
        <w:ind w:firstLine="720"/>
        <w:jc w:val="both"/>
        <w:rPr>
          <w:sz w:val="28"/>
        </w:rPr>
      </w:pPr>
      <w:r>
        <w:rPr>
          <w:sz w:val="28"/>
        </w:rPr>
        <w:t>10.1. Настоящий Договор может быть расторгнут досрочно:</w:t>
      </w:r>
    </w:p>
    <w:p w:rsidR="0073064A" w:rsidRDefault="00C83D0E">
      <w:pPr>
        <w:ind w:firstLine="720"/>
        <w:jc w:val="both"/>
        <w:rPr>
          <w:sz w:val="28"/>
        </w:rPr>
      </w:pPr>
      <w:r>
        <w:rPr>
          <w:sz w:val="28"/>
        </w:rPr>
        <w:t>10.1.1. По соглашению Сторон.</w:t>
      </w:r>
    </w:p>
    <w:p w:rsidR="0073064A" w:rsidRDefault="00C83D0E">
      <w:pPr>
        <w:ind w:firstLine="720"/>
        <w:jc w:val="both"/>
        <w:rPr>
          <w:sz w:val="28"/>
        </w:rPr>
      </w:pPr>
      <w:r>
        <w:rPr>
          <w:sz w:val="28"/>
        </w:rPr>
        <w:t>10.1.2. По решению суда.</w:t>
      </w:r>
    </w:p>
    <w:p w:rsidR="0073064A" w:rsidRDefault="00C83D0E">
      <w:pPr>
        <w:ind w:firstLine="720"/>
        <w:jc w:val="both"/>
        <w:rPr>
          <w:sz w:val="28"/>
        </w:rPr>
      </w:pPr>
      <w:r>
        <w:rPr>
          <w:sz w:val="28"/>
        </w:rPr>
        <w:t>10.1.3. В соответствии с пунктами 3.2.3 и 12.3 настоящего Договора.</w:t>
      </w:r>
    </w:p>
    <w:p w:rsidR="0073064A" w:rsidRDefault="00C83D0E">
      <w:pPr>
        <w:ind w:firstLine="720"/>
        <w:jc w:val="both"/>
        <w:rPr>
          <w:sz w:val="28"/>
        </w:rPr>
      </w:pPr>
      <w:r>
        <w:rPr>
          <w:sz w:val="28"/>
        </w:rPr>
        <w:t>10.1.4. В иных случаях, предусмотренных законодательством Российской Федерации.</w:t>
      </w:r>
    </w:p>
    <w:p w:rsidR="0073064A" w:rsidRDefault="0073064A">
      <w:pPr>
        <w:jc w:val="center"/>
      </w:pPr>
    </w:p>
    <w:p w:rsidR="0073064A" w:rsidRDefault="00C83D0E">
      <w:pPr>
        <w:jc w:val="center"/>
        <w:rPr>
          <w:sz w:val="28"/>
        </w:rPr>
      </w:pPr>
      <w:r>
        <w:rPr>
          <w:sz w:val="28"/>
        </w:rPr>
        <w:t>11. Изменение (дополнение) Договора</w:t>
      </w:r>
    </w:p>
    <w:p w:rsidR="0073064A" w:rsidRDefault="0073064A">
      <w:pPr>
        <w:ind w:firstLine="546"/>
        <w:jc w:val="both"/>
        <w:rPr>
          <w:sz w:val="28"/>
        </w:rPr>
      </w:pPr>
    </w:p>
    <w:p w:rsidR="0073064A" w:rsidRDefault="00C83D0E">
      <w:pPr>
        <w:ind w:firstLine="720"/>
        <w:jc w:val="both"/>
        <w:rPr>
          <w:sz w:val="28"/>
        </w:rPr>
      </w:pPr>
      <w:r>
        <w:rPr>
          <w:sz w:val="28"/>
        </w:rPr>
        <w:t xml:space="preserve">11.1. Изменения и дополнения к настоящему Договору осуществляются по соглашению Сторон в письменной форме. </w:t>
      </w:r>
    </w:p>
    <w:p w:rsidR="0073064A" w:rsidRDefault="0073064A">
      <w:pPr>
        <w:ind w:firstLine="720"/>
        <w:jc w:val="both"/>
        <w:rPr>
          <w:sz w:val="28"/>
        </w:rPr>
      </w:pPr>
    </w:p>
    <w:p w:rsidR="0073064A" w:rsidRDefault="00C83D0E">
      <w:pPr>
        <w:jc w:val="center"/>
        <w:rPr>
          <w:sz w:val="28"/>
        </w:rPr>
      </w:pPr>
      <w:r>
        <w:rPr>
          <w:sz w:val="28"/>
        </w:rPr>
        <w:t>12. Форс-мажор</w:t>
      </w:r>
    </w:p>
    <w:p w:rsidR="0073064A" w:rsidRDefault="0073064A">
      <w:pPr>
        <w:jc w:val="center"/>
      </w:pPr>
    </w:p>
    <w:p w:rsidR="0073064A" w:rsidRDefault="00C83D0E">
      <w:pPr>
        <w:ind w:firstLine="720"/>
        <w:jc w:val="both"/>
        <w:rPr>
          <w:sz w:val="28"/>
        </w:rPr>
      </w:pPr>
      <w:r>
        <w:rPr>
          <w:sz w:val="28"/>
        </w:rPr>
        <w:t xml:space="preserve">12.1. Стороны освобождаются от частичного или полного исполнения обязательств по настоящему Договору, если это явилось следствием обстоятельств непреодолимой силы, прямо препятствующих исполнению Сторонами обязательств по настоящему Договору,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
    <w:p w:rsidR="0073064A" w:rsidRDefault="00C83D0E">
      <w:pPr>
        <w:ind w:firstLine="720"/>
        <w:jc w:val="both"/>
        <w:rPr>
          <w:sz w:val="28"/>
        </w:rPr>
      </w:pPr>
      <w:r>
        <w:rPr>
          <w:sz w:val="28"/>
        </w:rPr>
        <w:t>12.2. При наступлении обстоятельств, указанных в пункте 12.1 настоящего Договора, по соглашению Сторон срок выполнения Сторонами своих обязательств может быть перенесен соразмерно времени, в течение которого действуют указанные обстоятельства и их последствия.</w:t>
      </w:r>
    </w:p>
    <w:p w:rsidR="0073064A" w:rsidRDefault="00C83D0E">
      <w:pPr>
        <w:ind w:firstLine="720"/>
        <w:jc w:val="both"/>
        <w:rPr>
          <w:sz w:val="28"/>
        </w:rPr>
      </w:pPr>
      <w:r>
        <w:rPr>
          <w:sz w:val="28"/>
        </w:rPr>
        <w:t>12.3. В случае если обстоятельства, указанные в пункте 12.1 настоящего Договора, и их последствия продолжают действовать более 1 (одного) календарного месяца, Стороны вправе в одностороннем порядке расторгнуть настоящий Договор.</w:t>
      </w:r>
    </w:p>
    <w:p w:rsidR="0073064A" w:rsidRDefault="0073064A">
      <w:pPr>
        <w:spacing w:line="168" w:lineRule="auto"/>
        <w:jc w:val="center"/>
        <w:rPr>
          <w:sz w:val="28"/>
        </w:rPr>
      </w:pPr>
    </w:p>
    <w:p w:rsidR="0073064A" w:rsidRDefault="00C83D0E">
      <w:pPr>
        <w:jc w:val="center"/>
        <w:rPr>
          <w:sz w:val="28"/>
        </w:rPr>
      </w:pPr>
      <w:r>
        <w:rPr>
          <w:sz w:val="28"/>
        </w:rPr>
        <w:t>13. Разрешение споров</w:t>
      </w:r>
    </w:p>
    <w:p w:rsidR="0073064A" w:rsidRDefault="0073064A">
      <w:pPr>
        <w:ind w:firstLine="546"/>
        <w:jc w:val="both"/>
        <w:rPr>
          <w:sz w:val="28"/>
        </w:rPr>
      </w:pPr>
    </w:p>
    <w:p w:rsidR="0073064A" w:rsidRDefault="00C83D0E">
      <w:pPr>
        <w:ind w:firstLine="720"/>
        <w:jc w:val="both"/>
        <w:rPr>
          <w:sz w:val="28"/>
        </w:rPr>
      </w:pPr>
      <w:r>
        <w:rPr>
          <w:sz w:val="28"/>
        </w:rPr>
        <w:t>13.1. В случае возникновения споров по настоящему Договору Стороны примут меры к разрешению их путем переговоров.</w:t>
      </w:r>
    </w:p>
    <w:p w:rsidR="0073064A" w:rsidRDefault="00C83D0E">
      <w:pPr>
        <w:ind w:firstLine="720"/>
        <w:jc w:val="both"/>
        <w:rPr>
          <w:sz w:val="28"/>
        </w:rPr>
      </w:pPr>
      <w:r>
        <w:rPr>
          <w:sz w:val="28"/>
        </w:rPr>
        <w:t>13.2. В случае невозможности урегулирования споров по настоящему Договору путем переговоров споры разрешаются в судебном порядке в соответствии с законодательством Российской Федерации.</w:t>
      </w:r>
    </w:p>
    <w:p w:rsidR="0073064A" w:rsidRDefault="0073064A">
      <w:pPr>
        <w:spacing w:line="168" w:lineRule="auto"/>
        <w:jc w:val="center"/>
        <w:rPr>
          <w:sz w:val="28"/>
        </w:rPr>
      </w:pPr>
    </w:p>
    <w:p w:rsidR="0073064A" w:rsidRDefault="00C83D0E">
      <w:pPr>
        <w:jc w:val="center"/>
        <w:rPr>
          <w:sz w:val="28"/>
        </w:rPr>
      </w:pPr>
      <w:r>
        <w:rPr>
          <w:sz w:val="28"/>
        </w:rPr>
        <w:t>14. Заключительные положения</w:t>
      </w:r>
    </w:p>
    <w:p w:rsidR="0073064A" w:rsidRDefault="0073064A">
      <w:pPr>
        <w:ind w:firstLine="546"/>
        <w:jc w:val="both"/>
        <w:rPr>
          <w:sz w:val="28"/>
        </w:rPr>
      </w:pPr>
    </w:p>
    <w:p w:rsidR="0073064A" w:rsidRDefault="00C83D0E">
      <w:pPr>
        <w:ind w:firstLine="720"/>
        <w:jc w:val="both"/>
        <w:rPr>
          <w:sz w:val="28"/>
        </w:rPr>
      </w:pPr>
      <w:r>
        <w:rPr>
          <w:sz w:val="28"/>
        </w:rPr>
        <w:t>14.1. Каждая из Сторон обязуется в течение 3 (трех) рабочих дней письменно уведомлять другую Сторону об изменении своих адресов, банковских реквизитов, лиц, имеющих право подписи, реорганизации, ликвидации и иных обстоятельствах, имеющих непосредственное (прямое) отношение к выполнению условий настоящего Договора.</w:t>
      </w:r>
    </w:p>
    <w:p w:rsidR="0073064A" w:rsidRDefault="00C83D0E">
      <w:pPr>
        <w:ind w:firstLine="720"/>
        <w:jc w:val="both"/>
        <w:rPr>
          <w:sz w:val="28"/>
        </w:rPr>
      </w:pPr>
      <w:r>
        <w:rPr>
          <w:sz w:val="28"/>
        </w:rPr>
        <w:t>14.2. Правоотношения Сторон по настоящему Договору считаются прекращенными:</w:t>
      </w:r>
    </w:p>
    <w:p w:rsidR="0073064A" w:rsidRDefault="00C83D0E">
      <w:pPr>
        <w:ind w:firstLine="720"/>
        <w:jc w:val="both"/>
        <w:rPr>
          <w:sz w:val="28"/>
        </w:rPr>
      </w:pPr>
      <w:r>
        <w:rPr>
          <w:sz w:val="28"/>
        </w:rPr>
        <w:t>14.2.1. После выполнения Сторонами всех обязательств по настоящему Договору.</w:t>
      </w:r>
    </w:p>
    <w:p w:rsidR="0073064A" w:rsidRDefault="00C83D0E">
      <w:pPr>
        <w:ind w:firstLine="720"/>
        <w:jc w:val="both"/>
        <w:rPr>
          <w:sz w:val="28"/>
        </w:rPr>
      </w:pPr>
      <w:r>
        <w:rPr>
          <w:sz w:val="28"/>
        </w:rPr>
        <w:t>14.2.2. В иных случаях, предусмотренных настоящим Договором.</w:t>
      </w:r>
    </w:p>
    <w:p w:rsidR="0073064A" w:rsidRDefault="00C83D0E">
      <w:pPr>
        <w:ind w:firstLine="720"/>
        <w:jc w:val="both"/>
        <w:rPr>
          <w:sz w:val="28"/>
        </w:rPr>
      </w:pPr>
      <w:r>
        <w:rPr>
          <w:sz w:val="28"/>
        </w:rPr>
        <w:t>14.3. Настоящий Договор вступает в силу с момента его подписания обеими Сторонами.</w:t>
      </w:r>
    </w:p>
    <w:p w:rsidR="0073064A" w:rsidRDefault="00C83D0E">
      <w:pPr>
        <w:ind w:firstLine="720"/>
        <w:jc w:val="both"/>
        <w:rPr>
          <w:sz w:val="28"/>
        </w:rPr>
      </w:pPr>
      <w:r>
        <w:rPr>
          <w:sz w:val="28"/>
        </w:rPr>
        <w:t>14.4. Настоящий Договор составлен в 2 (двух) экземплярах, имеющих одинаковую юридическую силу, по одному для каждой из Сторон.</w:t>
      </w:r>
    </w:p>
    <w:p w:rsidR="0073064A" w:rsidRDefault="00C83D0E">
      <w:pPr>
        <w:ind w:firstLine="720"/>
        <w:jc w:val="both"/>
        <w:rPr>
          <w:sz w:val="28"/>
        </w:rPr>
      </w:pPr>
      <w:r>
        <w:rPr>
          <w:sz w:val="28"/>
        </w:rPr>
        <w:t>14.5. Все приложения являются неотъемлемой частью настоящего Договора.</w:t>
      </w:r>
    </w:p>
    <w:p w:rsidR="0073064A" w:rsidRDefault="0073064A">
      <w:pPr>
        <w:jc w:val="center"/>
        <w:rPr>
          <w:sz w:val="20"/>
        </w:rPr>
      </w:pPr>
    </w:p>
    <w:p w:rsidR="00344293" w:rsidRDefault="00344293">
      <w:pPr>
        <w:jc w:val="center"/>
        <w:rPr>
          <w:sz w:val="20"/>
        </w:rPr>
      </w:pPr>
    </w:p>
    <w:p w:rsidR="00344293" w:rsidRDefault="00344293">
      <w:pPr>
        <w:jc w:val="center"/>
        <w:rPr>
          <w:sz w:val="20"/>
        </w:rPr>
      </w:pPr>
    </w:p>
    <w:p w:rsidR="0073064A" w:rsidRPr="000C10B9" w:rsidRDefault="00C83D0E">
      <w:pPr>
        <w:jc w:val="center"/>
        <w:rPr>
          <w:sz w:val="28"/>
          <w:szCs w:val="28"/>
        </w:rPr>
      </w:pPr>
      <w:r w:rsidRPr="000C10B9">
        <w:rPr>
          <w:sz w:val="28"/>
          <w:szCs w:val="28"/>
        </w:rPr>
        <w:t>15. Юридические адреса, реквизиты и подписи Сторон</w:t>
      </w:r>
    </w:p>
    <w:p w:rsidR="0073064A" w:rsidRPr="000C10B9" w:rsidRDefault="0073064A">
      <w:pPr>
        <w:jc w:val="both"/>
        <w:rPr>
          <w:sz w:val="28"/>
          <w:szCs w:val="28"/>
        </w:rPr>
      </w:pPr>
    </w:p>
    <w:tbl>
      <w:tblPr>
        <w:tblW w:w="0" w:type="auto"/>
        <w:tblInd w:w="142" w:type="dxa"/>
        <w:tblLook w:val="0000" w:firstRow="0" w:lastRow="0" w:firstColumn="0" w:lastColumn="0" w:noHBand="0" w:noVBand="0"/>
      </w:tblPr>
      <w:tblGrid>
        <w:gridCol w:w="4820"/>
        <w:gridCol w:w="4840"/>
      </w:tblGrid>
      <w:tr w:rsidR="0073064A" w:rsidRPr="000C10B9">
        <w:tc>
          <w:tcPr>
            <w:tcW w:w="4820" w:type="dxa"/>
          </w:tcPr>
          <w:p w:rsidR="0073064A" w:rsidRPr="000C10B9" w:rsidRDefault="00C83D0E">
            <w:pPr>
              <w:jc w:val="center"/>
              <w:rPr>
                <w:sz w:val="28"/>
                <w:szCs w:val="28"/>
              </w:rPr>
            </w:pPr>
            <w:proofErr w:type="spellStart"/>
            <w:r w:rsidRPr="000C10B9">
              <w:rPr>
                <w:sz w:val="28"/>
                <w:szCs w:val="28"/>
              </w:rPr>
              <w:t>Грантодатель</w:t>
            </w:r>
            <w:proofErr w:type="spellEnd"/>
            <w:r w:rsidRPr="000C10B9">
              <w:rPr>
                <w:sz w:val="28"/>
                <w:szCs w:val="28"/>
              </w:rPr>
              <w:t>:</w:t>
            </w:r>
          </w:p>
          <w:p w:rsidR="0073064A" w:rsidRPr="000C10B9" w:rsidRDefault="0073064A">
            <w:pPr>
              <w:jc w:val="both"/>
              <w:rPr>
                <w:sz w:val="28"/>
                <w:szCs w:val="28"/>
              </w:rPr>
            </w:pPr>
          </w:p>
        </w:tc>
        <w:tc>
          <w:tcPr>
            <w:tcW w:w="4840" w:type="dxa"/>
          </w:tcPr>
          <w:p w:rsidR="0073064A" w:rsidRPr="000C10B9" w:rsidRDefault="00C83D0E">
            <w:pPr>
              <w:jc w:val="center"/>
              <w:rPr>
                <w:sz w:val="28"/>
                <w:szCs w:val="28"/>
              </w:rPr>
            </w:pPr>
            <w:proofErr w:type="spellStart"/>
            <w:r w:rsidRPr="000C10B9">
              <w:rPr>
                <w:sz w:val="28"/>
                <w:szCs w:val="28"/>
              </w:rPr>
              <w:t>Грантополучатель</w:t>
            </w:r>
            <w:proofErr w:type="spellEnd"/>
            <w:r w:rsidRPr="000C10B9">
              <w:rPr>
                <w:sz w:val="28"/>
                <w:szCs w:val="28"/>
              </w:rPr>
              <w:t>:</w:t>
            </w:r>
          </w:p>
          <w:p w:rsidR="0073064A" w:rsidRPr="000C10B9" w:rsidRDefault="0073064A">
            <w:pPr>
              <w:jc w:val="both"/>
              <w:rPr>
                <w:sz w:val="28"/>
                <w:szCs w:val="28"/>
              </w:rPr>
            </w:pPr>
          </w:p>
        </w:tc>
      </w:tr>
      <w:tr w:rsidR="0073064A" w:rsidRPr="000C10B9">
        <w:tc>
          <w:tcPr>
            <w:tcW w:w="4820" w:type="dxa"/>
          </w:tcPr>
          <w:p w:rsidR="0073064A" w:rsidRPr="000C10B9" w:rsidRDefault="00C83D0E">
            <w:pPr>
              <w:rPr>
                <w:sz w:val="28"/>
                <w:szCs w:val="28"/>
              </w:rPr>
            </w:pPr>
            <w:r w:rsidRPr="000C10B9">
              <w:rPr>
                <w:sz w:val="28"/>
                <w:szCs w:val="28"/>
              </w:rPr>
              <w:t>Фонд поддержки детей, находящихся в трудной жизненной ситуации</w:t>
            </w:r>
          </w:p>
          <w:p w:rsidR="0073064A" w:rsidRPr="000C10B9" w:rsidRDefault="0073064A">
            <w:pPr>
              <w:jc w:val="both"/>
              <w:rPr>
                <w:sz w:val="28"/>
                <w:szCs w:val="28"/>
              </w:rPr>
            </w:pPr>
          </w:p>
          <w:p w:rsidR="0073064A" w:rsidRPr="000C10B9" w:rsidRDefault="0073064A">
            <w:pPr>
              <w:jc w:val="both"/>
              <w:rPr>
                <w:sz w:val="28"/>
                <w:szCs w:val="28"/>
              </w:rPr>
            </w:pPr>
          </w:p>
        </w:tc>
        <w:tc>
          <w:tcPr>
            <w:tcW w:w="4840" w:type="dxa"/>
          </w:tcPr>
          <w:p w:rsidR="0073064A" w:rsidRPr="000C10B9" w:rsidRDefault="00C83D0E" w:rsidP="00344293">
            <w:pPr>
              <w:rPr>
                <w:sz w:val="28"/>
                <w:szCs w:val="28"/>
              </w:rPr>
            </w:pPr>
            <w:r w:rsidRPr="000C10B9">
              <w:rPr>
                <w:sz w:val="28"/>
                <w:szCs w:val="28"/>
              </w:rPr>
              <w:t>Администрация Любытинского муниципального района</w:t>
            </w:r>
          </w:p>
        </w:tc>
      </w:tr>
      <w:tr w:rsidR="0073064A" w:rsidRPr="000C10B9">
        <w:tc>
          <w:tcPr>
            <w:tcW w:w="4820" w:type="dxa"/>
          </w:tcPr>
          <w:p w:rsidR="0073064A" w:rsidRPr="000C10B9" w:rsidRDefault="00C83D0E">
            <w:pPr>
              <w:rPr>
                <w:sz w:val="28"/>
                <w:szCs w:val="28"/>
              </w:rPr>
            </w:pPr>
            <w:r w:rsidRPr="000C10B9">
              <w:rPr>
                <w:sz w:val="28"/>
                <w:szCs w:val="28"/>
              </w:rPr>
              <w:t>Адрес: ул. Ильинка, 21,</w:t>
            </w:r>
          </w:p>
          <w:p w:rsidR="0073064A" w:rsidRPr="000C10B9" w:rsidRDefault="00C83D0E">
            <w:pPr>
              <w:rPr>
                <w:sz w:val="28"/>
                <w:szCs w:val="28"/>
              </w:rPr>
            </w:pPr>
            <w:r w:rsidRPr="000C10B9">
              <w:rPr>
                <w:sz w:val="28"/>
                <w:szCs w:val="28"/>
              </w:rPr>
              <w:t>г. Москва, 127994</w:t>
            </w:r>
          </w:p>
          <w:p w:rsidR="0073064A" w:rsidRPr="000C10B9" w:rsidRDefault="0073064A">
            <w:pPr>
              <w:jc w:val="both"/>
              <w:rPr>
                <w:sz w:val="28"/>
                <w:szCs w:val="28"/>
              </w:rPr>
            </w:pPr>
          </w:p>
        </w:tc>
        <w:tc>
          <w:tcPr>
            <w:tcW w:w="4840" w:type="dxa"/>
          </w:tcPr>
          <w:p w:rsidR="0073064A" w:rsidRPr="000C10B9" w:rsidRDefault="00C83D0E">
            <w:pPr>
              <w:pStyle w:val="Iauiue"/>
              <w:rPr>
                <w:sz w:val="28"/>
                <w:szCs w:val="28"/>
              </w:rPr>
            </w:pPr>
            <w:r w:rsidRPr="000C10B9">
              <w:rPr>
                <w:sz w:val="28"/>
                <w:szCs w:val="28"/>
              </w:rPr>
              <w:t xml:space="preserve">Адрес: ул. Советов, 29, </w:t>
            </w:r>
          </w:p>
          <w:p w:rsidR="0073064A" w:rsidRPr="000C10B9" w:rsidRDefault="00C83D0E">
            <w:pPr>
              <w:pStyle w:val="Iauiue"/>
              <w:rPr>
                <w:sz w:val="28"/>
                <w:szCs w:val="28"/>
              </w:rPr>
            </w:pPr>
            <w:proofErr w:type="spellStart"/>
            <w:r w:rsidRPr="000C10B9">
              <w:rPr>
                <w:sz w:val="28"/>
                <w:szCs w:val="28"/>
              </w:rPr>
              <w:t>р.п</w:t>
            </w:r>
            <w:proofErr w:type="spellEnd"/>
            <w:r w:rsidRPr="000C10B9">
              <w:rPr>
                <w:sz w:val="28"/>
                <w:szCs w:val="28"/>
              </w:rPr>
              <w:t>. Любытино, Новгородская область, 174760</w:t>
            </w:r>
          </w:p>
          <w:p w:rsidR="0073064A" w:rsidRPr="000C10B9" w:rsidRDefault="0073064A">
            <w:pPr>
              <w:jc w:val="both"/>
              <w:rPr>
                <w:sz w:val="28"/>
                <w:szCs w:val="28"/>
              </w:rPr>
            </w:pPr>
          </w:p>
        </w:tc>
      </w:tr>
      <w:tr w:rsidR="0073064A" w:rsidRPr="000C10B9" w:rsidTr="000C10B9">
        <w:trPr>
          <w:trHeight w:val="5390"/>
        </w:trPr>
        <w:tc>
          <w:tcPr>
            <w:tcW w:w="4820" w:type="dxa"/>
          </w:tcPr>
          <w:p w:rsidR="00344293" w:rsidRPr="000C10B9" w:rsidRDefault="00344293" w:rsidP="00344293">
            <w:pPr>
              <w:rPr>
                <w:rFonts w:eastAsia="Calibri"/>
                <w:sz w:val="28"/>
                <w:szCs w:val="28"/>
                <w:lang w:eastAsia="en-US"/>
              </w:rPr>
            </w:pPr>
            <w:r w:rsidRPr="000C10B9">
              <w:rPr>
                <w:sz w:val="28"/>
                <w:szCs w:val="28"/>
              </w:rPr>
              <w:t xml:space="preserve">ИНН  </w:t>
            </w:r>
            <w:r w:rsidRPr="000C10B9">
              <w:rPr>
                <w:rFonts w:eastAsia="Calibri"/>
                <w:sz w:val="28"/>
                <w:szCs w:val="28"/>
                <w:lang w:eastAsia="en-US"/>
              </w:rPr>
              <w:t>7709441865</w:t>
            </w:r>
          </w:p>
          <w:p w:rsidR="00344293" w:rsidRPr="000C10B9" w:rsidRDefault="00344293" w:rsidP="00344293">
            <w:pPr>
              <w:rPr>
                <w:rFonts w:eastAsia="Calibri"/>
                <w:sz w:val="28"/>
                <w:szCs w:val="28"/>
                <w:lang w:eastAsia="en-US"/>
              </w:rPr>
            </w:pPr>
            <w:r w:rsidRPr="000C10B9">
              <w:rPr>
                <w:sz w:val="28"/>
                <w:szCs w:val="28"/>
              </w:rPr>
              <w:t xml:space="preserve">КПП   </w:t>
            </w:r>
            <w:r w:rsidRPr="000C10B9">
              <w:rPr>
                <w:rFonts w:eastAsia="Calibri"/>
                <w:sz w:val="28"/>
                <w:szCs w:val="28"/>
                <w:lang w:eastAsia="en-US"/>
              </w:rPr>
              <w:t>771001001</w:t>
            </w:r>
          </w:p>
          <w:p w:rsidR="00344293" w:rsidRPr="000C10B9" w:rsidRDefault="00344293" w:rsidP="00344293">
            <w:pPr>
              <w:rPr>
                <w:sz w:val="28"/>
                <w:szCs w:val="28"/>
              </w:rPr>
            </w:pPr>
            <w:r w:rsidRPr="000C10B9">
              <w:rPr>
                <w:sz w:val="28"/>
                <w:szCs w:val="28"/>
              </w:rPr>
              <w:t xml:space="preserve">ОГРН  1087799030549 </w:t>
            </w:r>
          </w:p>
          <w:p w:rsidR="00344293" w:rsidRPr="000C10B9" w:rsidRDefault="00344293" w:rsidP="00344293">
            <w:pPr>
              <w:rPr>
                <w:sz w:val="28"/>
                <w:szCs w:val="28"/>
              </w:rPr>
            </w:pPr>
            <w:r w:rsidRPr="000C10B9">
              <w:rPr>
                <w:sz w:val="28"/>
                <w:szCs w:val="28"/>
              </w:rPr>
              <w:t xml:space="preserve">ОКПО  87692914  </w:t>
            </w:r>
          </w:p>
          <w:p w:rsidR="00344293" w:rsidRPr="000C10B9" w:rsidRDefault="00344293" w:rsidP="00344293">
            <w:pPr>
              <w:rPr>
                <w:sz w:val="28"/>
                <w:szCs w:val="28"/>
              </w:rPr>
            </w:pPr>
            <w:r w:rsidRPr="000C10B9">
              <w:rPr>
                <w:sz w:val="28"/>
                <w:szCs w:val="28"/>
              </w:rPr>
              <w:t xml:space="preserve">ОКТМО  45382000 </w:t>
            </w:r>
          </w:p>
          <w:p w:rsidR="00344293" w:rsidRPr="000C10B9" w:rsidRDefault="00344293" w:rsidP="00344293">
            <w:pPr>
              <w:rPr>
                <w:sz w:val="28"/>
                <w:szCs w:val="28"/>
              </w:rPr>
            </w:pPr>
            <w:r w:rsidRPr="000C10B9">
              <w:rPr>
                <w:sz w:val="28"/>
                <w:szCs w:val="28"/>
              </w:rPr>
              <w:t>ОКВЭД  88.99</w:t>
            </w:r>
          </w:p>
          <w:p w:rsidR="00344293" w:rsidRPr="000C10B9" w:rsidRDefault="00344293" w:rsidP="00344293">
            <w:pPr>
              <w:rPr>
                <w:sz w:val="28"/>
                <w:szCs w:val="28"/>
              </w:rPr>
            </w:pPr>
            <w:r w:rsidRPr="000C10B9">
              <w:rPr>
                <w:sz w:val="28"/>
                <w:szCs w:val="28"/>
              </w:rPr>
              <w:t>Банковские реквизиты:</w:t>
            </w:r>
          </w:p>
          <w:p w:rsidR="00344293" w:rsidRPr="000C10B9" w:rsidRDefault="00344293" w:rsidP="00344293">
            <w:pPr>
              <w:rPr>
                <w:rFonts w:eastAsia="Calibri"/>
                <w:sz w:val="28"/>
                <w:szCs w:val="28"/>
                <w:lang w:eastAsia="en-US"/>
              </w:rPr>
            </w:pPr>
            <w:proofErr w:type="gramStart"/>
            <w:r w:rsidRPr="000C10B9">
              <w:rPr>
                <w:rFonts w:eastAsia="Calibri"/>
                <w:sz w:val="28"/>
                <w:szCs w:val="28"/>
                <w:lang w:eastAsia="en-US"/>
              </w:rPr>
              <w:t>р</w:t>
            </w:r>
            <w:proofErr w:type="gramEnd"/>
            <w:r w:rsidRPr="000C10B9">
              <w:rPr>
                <w:rFonts w:eastAsia="Calibri"/>
                <w:sz w:val="28"/>
                <w:szCs w:val="28"/>
                <w:lang w:eastAsia="en-US"/>
              </w:rPr>
              <w:t>/с 40703810000000002081</w:t>
            </w:r>
          </w:p>
          <w:p w:rsidR="00344293" w:rsidRPr="000C10B9" w:rsidRDefault="00344293" w:rsidP="00344293">
            <w:pPr>
              <w:rPr>
                <w:rFonts w:eastAsia="Calibri"/>
                <w:sz w:val="28"/>
                <w:szCs w:val="28"/>
                <w:lang w:eastAsia="en-US"/>
              </w:rPr>
            </w:pPr>
            <w:r w:rsidRPr="000C10B9">
              <w:rPr>
                <w:rFonts w:eastAsia="Calibri"/>
                <w:sz w:val="28"/>
                <w:szCs w:val="28"/>
                <w:lang w:eastAsia="en-US"/>
              </w:rPr>
              <w:t xml:space="preserve">Филиал № 7701 Банка ВТБ (ПАО) </w:t>
            </w:r>
          </w:p>
          <w:p w:rsidR="00344293" w:rsidRPr="000C10B9" w:rsidRDefault="00344293" w:rsidP="00344293">
            <w:pPr>
              <w:rPr>
                <w:rFonts w:eastAsia="Calibri"/>
                <w:sz w:val="28"/>
                <w:szCs w:val="28"/>
                <w:lang w:eastAsia="en-US"/>
              </w:rPr>
            </w:pPr>
            <w:r w:rsidRPr="000C10B9">
              <w:rPr>
                <w:rFonts w:eastAsia="Calibri"/>
                <w:sz w:val="28"/>
                <w:szCs w:val="28"/>
                <w:lang w:eastAsia="en-US"/>
              </w:rPr>
              <w:t>г. Москва</w:t>
            </w:r>
          </w:p>
          <w:p w:rsidR="00344293" w:rsidRPr="000C10B9" w:rsidRDefault="00344293" w:rsidP="00344293">
            <w:pPr>
              <w:rPr>
                <w:rFonts w:eastAsia="Calibri"/>
                <w:sz w:val="28"/>
                <w:szCs w:val="28"/>
                <w:lang w:eastAsia="en-US"/>
              </w:rPr>
            </w:pPr>
            <w:r w:rsidRPr="000C10B9">
              <w:rPr>
                <w:rFonts w:eastAsia="Calibri"/>
                <w:sz w:val="28"/>
                <w:szCs w:val="28"/>
                <w:lang w:eastAsia="en-US"/>
              </w:rPr>
              <w:t xml:space="preserve">к/с </w:t>
            </w:r>
            <w:r w:rsidR="00711146" w:rsidRPr="000C10B9">
              <w:rPr>
                <w:rFonts w:eastAsia="Calibri"/>
                <w:sz w:val="28"/>
                <w:szCs w:val="28"/>
                <w:lang w:eastAsia="en-US"/>
              </w:rPr>
              <w:t xml:space="preserve"> </w:t>
            </w:r>
            <w:r w:rsidRPr="000C10B9">
              <w:rPr>
                <w:rFonts w:eastAsia="Calibri"/>
                <w:sz w:val="28"/>
                <w:szCs w:val="28"/>
                <w:lang w:eastAsia="en-US"/>
              </w:rPr>
              <w:t>30101810345250000745</w:t>
            </w:r>
          </w:p>
          <w:p w:rsidR="00344293" w:rsidRPr="000C10B9" w:rsidRDefault="00344293" w:rsidP="00344293">
            <w:pPr>
              <w:rPr>
                <w:rFonts w:eastAsia="Calibri"/>
                <w:sz w:val="28"/>
                <w:szCs w:val="28"/>
                <w:lang w:eastAsia="en-US"/>
              </w:rPr>
            </w:pPr>
            <w:r w:rsidRPr="000C10B9">
              <w:rPr>
                <w:rFonts w:eastAsia="Calibri"/>
                <w:sz w:val="28"/>
                <w:szCs w:val="28"/>
                <w:lang w:eastAsia="en-US"/>
              </w:rPr>
              <w:t>БИК</w:t>
            </w:r>
            <w:r w:rsidR="00711146" w:rsidRPr="000C10B9">
              <w:rPr>
                <w:rFonts w:eastAsia="Calibri"/>
                <w:sz w:val="28"/>
                <w:szCs w:val="28"/>
                <w:lang w:eastAsia="en-US"/>
              </w:rPr>
              <w:t xml:space="preserve"> </w:t>
            </w:r>
            <w:r w:rsidRPr="000C10B9">
              <w:rPr>
                <w:rFonts w:eastAsia="Calibri"/>
                <w:sz w:val="28"/>
                <w:szCs w:val="28"/>
                <w:lang w:eastAsia="en-US"/>
              </w:rPr>
              <w:t xml:space="preserve"> 044525745</w:t>
            </w:r>
          </w:p>
          <w:p w:rsidR="0073064A" w:rsidRPr="000C10B9" w:rsidRDefault="0073064A">
            <w:pPr>
              <w:rPr>
                <w:sz w:val="28"/>
                <w:szCs w:val="28"/>
              </w:rPr>
            </w:pPr>
          </w:p>
          <w:p w:rsidR="0073064A" w:rsidRPr="000C10B9" w:rsidRDefault="0073064A">
            <w:pPr>
              <w:jc w:val="both"/>
              <w:rPr>
                <w:sz w:val="28"/>
                <w:szCs w:val="28"/>
              </w:rPr>
            </w:pPr>
          </w:p>
        </w:tc>
        <w:tc>
          <w:tcPr>
            <w:tcW w:w="4840" w:type="dxa"/>
          </w:tcPr>
          <w:p w:rsidR="0073064A" w:rsidRPr="000C10B9" w:rsidRDefault="00C83D0E">
            <w:pPr>
              <w:rPr>
                <w:sz w:val="28"/>
                <w:szCs w:val="28"/>
              </w:rPr>
            </w:pPr>
            <w:r w:rsidRPr="000C10B9">
              <w:rPr>
                <w:sz w:val="28"/>
                <w:szCs w:val="28"/>
              </w:rPr>
              <w:t>ИНН  5306000656</w:t>
            </w:r>
          </w:p>
          <w:p w:rsidR="0073064A" w:rsidRPr="000C10B9" w:rsidRDefault="00C83D0E">
            <w:pPr>
              <w:rPr>
                <w:sz w:val="28"/>
                <w:szCs w:val="28"/>
              </w:rPr>
            </w:pPr>
            <w:r w:rsidRPr="000C10B9">
              <w:rPr>
                <w:sz w:val="28"/>
                <w:szCs w:val="28"/>
              </w:rPr>
              <w:t>КПП  530601001</w:t>
            </w:r>
          </w:p>
          <w:p w:rsidR="0073064A" w:rsidRPr="000C10B9" w:rsidRDefault="00C83D0E">
            <w:pPr>
              <w:rPr>
                <w:sz w:val="28"/>
                <w:szCs w:val="28"/>
              </w:rPr>
            </w:pPr>
            <w:r w:rsidRPr="000C10B9">
              <w:rPr>
                <w:sz w:val="28"/>
                <w:szCs w:val="28"/>
              </w:rPr>
              <w:t>ОГРН  1025301988502</w:t>
            </w:r>
          </w:p>
          <w:p w:rsidR="0073064A" w:rsidRPr="000C10B9" w:rsidRDefault="00C83D0E">
            <w:pPr>
              <w:rPr>
                <w:sz w:val="28"/>
                <w:szCs w:val="28"/>
              </w:rPr>
            </w:pPr>
            <w:r w:rsidRPr="000C10B9">
              <w:rPr>
                <w:sz w:val="28"/>
                <w:szCs w:val="28"/>
              </w:rPr>
              <w:t>ОКПО   04034993</w:t>
            </w:r>
          </w:p>
          <w:p w:rsidR="0073064A" w:rsidRPr="000C10B9" w:rsidRDefault="00C83D0E">
            <w:pPr>
              <w:rPr>
                <w:sz w:val="28"/>
                <w:szCs w:val="28"/>
              </w:rPr>
            </w:pPr>
            <w:r w:rsidRPr="000C10B9">
              <w:rPr>
                <w:sz w:val="28"/>
                <w:szCs w:val="28"/>
              </w:rPr>
              <w:t xml:space="preserve">ОКТМО </w:t>
            </w:r>
            <w:r w:rsidR="00344293" w:rsidRPr="000C10B9">
              <w:rPr>
                <w:sz w:val="28"/>
                <w:szCs w:val="28"/>
              </w:rPr>
              <w:t xml:space="preserve">  </w:t>
            </w:r>
            <w:r w:rsidRPr="000C10B9">
              <w:rPr>
                <w:sz w:val="28"/>
                <w:szCs w:val="28"/>
              </w:rPr>
              <w:t>49616428</w:t>
            </w:r>
          </w:p>
          <w:p w:rsidR="0073064A" w:rsidRPr="000C10B9" w:rsidRDefault="00C83D0E">
            <w:pPr>
              <w:rPr>
                <w:sz w:val="28"/>
                <w:szCs w:val="28"/>
              </w:rPr>
            </w:pPr>
            <w:r w:rsidRPr="000C10B9">
              <w:rPr>
                <w:sz w:val="28"/>
                <w:szCs w:val="28"/>
              </w:rPr>
              <w:t xml:space="preserve">ОКВЭД </w:t>
            </w:r>
            <w:r w:rsidR="00344293" w:rsidRPr="000C10B9">
              <w:rPr>
                <w:sz w:val="28"/>
                <w:szCs w:val="28"/>
              </w:rPr>
              <w:t xml:space="preserve">  </w:t>
            </w:r>
            <w:r w:rsidRPr="000C10B9">
              <w:rPr>
                <w:sz w:val="28"/>
                <w:szCs w:val="28"/>
              </w:rPr>
              <w:t>84.11.31</w:t>
            </w:r>
          </w:p>
          <w:p w:rsidR="0073064A" w:rsidRPr="000C10B9" w:rsidRDefault="00C83D0E">
            <w:pPr>
              <w:rPr>
                <w:sz w:val="28"/>
                <w:szCs w:val="28"/>
              </w:rPr>
            </w:pPr>
            <w:r w:rsidRPr="000C10B9">
              <w:rPr>
                <w:sz w:val="28"/>
                <w:szCs w:val="28"/>
              </w:rPr>
              <w:t>Банковские реквизиты:</w:t>
            </w:r>
          </w:p>
          <w:p w:rsidR="0073064A" w:rsidRPr="000C10B9" w:rsidRDefault="00C83D0E">
            <w:pPr>
              <w:rPr>
                <w:sz w:val="28"/>
                <w:szCs w:val="28"/>
              </w:rPr>
            </w:pPr>
            <w:proofErr w:type="gramStart"/>
            <w:r w:rsidRPr="000C10B9">
              <w:rPr>
                <w:sz w:val="28"/>
                <w:szCs w:val="28"/>
              </w:rPr>
              <w:t>УФК по Новгородской области (</w:t>
            </w:r>
            <w:r w:rsidR="000C5290" w:rsidRPr="000C10B9">
              <w:rPr>
                <w:sz w:val="28"/>
                <w:szCs w:val="28"/>
              </w:rPr>
              <w:t>А</w:t>
            </w:r>
            <w:r w:rsidRPr="000C10B9">
              <w:rPr>
                <w:sz w:val="28"/>
                <w:szCs w:val="28"/>
              </w:rPr>
              <w:t>дминистраци</w:t>
            </w:r>
            <w:r w:rsidR="000C5290" w:rsidRPr="000C10B9">
              <w:rPr>
                <w:sz w:val="28"/>
                <w:szCs w:val="28"/>
              </w:rPr>
              <w:t>я</w:t>
            </w:r>
            <w:r w:rsidRPr="000C10B9">
              <w:rPr>
                <w:sz w:val="28"/>
                <w:szCs w:val="28"/>
              </w:rPr>
              <w:t xml:space="preserve"> </w:t>
            </w:r>
            <w:proofErr w:type="spellStart"/>
            <w:r w:rsidRPr="000C10B9">
              <w:rPr>
                <w:sz w:val="28"/>
                <w:szCs w:val="28"/>
              </w:rPr>
              <w:t>Любытинского</w:t>
            </w:r>
            <w:proofErr w:type="spellEnd"/>
            <w:r w:rsidRPr="000C10B9">
              <w:rPr>
                <w:sz w:val="28"/>
                <w:szCs w:val="28"/>
              </w:rPr>
              <w:t xml:space="preserve"> муниципального района</w:t>
            </w:r>
            <w:proofErr w:type="gramEnd"/>
          </w:p>
          <w:p w:rsidR="0073064A" w:rsidRPr="000C10B9" w:rsidRDefault="00C83D0E">
            <w:pPr>
              <w:rPr>
                <w:sz w:val="28"/>
                <w:szCs w:val="28"/>
              </w:rPr>
            </w:pPr>
            <w:proofErr w:type="gramStart"/>
            <w:r w:rsidRPr="000C10B9">
              <w:rPr>
                <w:sz w:val="28"/>
                <w:szCs w:val="28"/>
              </w:rPr>
              <w:t>л</w:t>
            </w:r>
            <w:proofErr w:type="gramEnd"/>
            <w:r w:rsidRPr="000C10B9">
              <w:rPr>
                <w:sz w:val="28"/>
                <w:szCs w:val="28"/>
              </w:rPr>
              <w:t xml:space="preserve">/с № </w:t>
            </w:r>
            <w:r w:rsidR="00344293" w:rsidRPr="000C10B9">
              <w:rPr>
                <w:sz w:val="28"/>
                <w:szCs w:val="28"/>
              </w:rPr>
              <w:t xml:space="preserve"> </w:t>
            </w:r>
            <w:r w:rsidR="000C5290" w:rsidRPr="000C10B9">
              <w:rPr>
                <w:sz w:val="28"/>
                <w:szCs w:val="28"/>
              </w:rPr>
              <w:t>04503007160</w:t>
            </w:r>
            <w:r w:rsidR="00344293" w:rsidRPr="000C10B9">
              <w:rPr>
                <w:sz w:val="28"/>
                <w:szCs w:val="28"/>
              </w:rPr>
              <w:t>)</w:t>
            </w:r>
          </w:p>
          <w:p w:rsidR="000C10B9" w:rsidRPr="000C10B9" w:rsidRDefault="00C83D0E">
            <w:pPr>
              <w:rPr>
                <w:sz w:val="28"/>
                <w:szCs w:val="28"/>
              </w:rPr>
            </w:pPr>
            <w:r w:rsidRPr="000C10B9">
              <w:rPr>
                <w:sz w:val="28"/>
                <w:szCs w:val="28"/>
              </w:rPr>
              <w:t xml:space="preserve">Отделение Новгород </w:t>
            </w:r>
          </w:p>
          <w:p w:rsidR="0073064A" w:rsidRPr="000C10B9" w:rsidRDefault="00344293">
            <w:pPr>
              <w:rPr>
                <w:sz w:val="28"/>
                <w:szCs w:val="28"/>
              </w:rPr>
            </w:pPr>
            <w:r w:rsidRPr="000C10B9">
              <w:rPr>
                <w:sz w:val="28"/>
                <w:szCs w:val="28"/>
              </w:rPr>
              <w:t xml:space="preserve">г. </w:t>
            </w:r>
            <w:r w:rsidR="000C10B9" w:rsidRPr="000C10B9">
              <w:rPr>
                <w:sz w:val="28"/>
                <w:szCs w:val="28"/>
              </w:rPr>
              <w:t xml:space="preserve">Великий </w:t>
            </w:r>
            <w:r w:rsidRPr="000C10B9">
              <w:rPr>
                <w:sz w:val="28"/>
                <w:szCs w:val="28"/>
              </w:rPr>
              <w:t>Новгород</w:t>
            </w:r>
          </w:p>
          <w:p w:rsidR="0073064A" w:rsidRPr="000C10B9" w:rsidRDefault="00C83D0E">
            <w:pPr>
              <w:rPr>
                <w:sz w:val="28"/>
                <w:szCs w:val="28"/>
              </w:rPr>
            </w:pPr>
            <w:proofErr w:type="gramStart"/>
            <w:r w:rsidRPr="000C10B9">
              <w:rPr>
                <w:sz w:val="28"/>
                <w:szCs w:val="28"/>
              </w:rPr>
              <w:t>р</w:t>
            </w:r>
            <w:proofErr w:type="gramEnd"/>
            <w:r w:rsidRPr="000C10B9">
              <w:rPr>
                <w:sz w:val="28"/>
                <w:szCs w:val="28"/>
              </w:rPr>
              <w:t>/с №  40101810900000010001</w:t>
            </w:r>
          </w:p>
          <w:p w:rsidR="0073064A" w:rsidRPr="000C10B9" w:rsidRDefault="00C83D0E">
            <w:pPr>
              <w:rPr>
                <w:sz w:val="28"/>
                <w:szCs w:val="28"/>
              </w:rPr>
            </w:pPr>
            <w:r w:rsidRPr="000C10B9">
              <w:rPr>
                <w:sz w:val="28"/>
                <w:szCs w:val="28"/>
              </w:rPr>
              <w:t>БИК  044959001</w:t>
            </w:r>
          </w:p>
          <w:p w:rsidR="0073064A" w:rsidRPr="000C10B9" w:rsidRDefault="00C83D0E">
            <w:pPr>
              <w:rPr>
                <w:sz w:val="28"/>
                <w:szCs w:val="28"/>
              </w:rPr>
            </w:pPr>
            <w:r w:rsidRPr="000C10B9">
              <w:rPr>
                <w:sz w:val="28"/>
                <w:szCs w:val="28"/>
              </w:rPr>
              <w:t>КБК  7</w:t>
            </w:r>
            <w:r w:rsidR="00FF643D" w:rsidRPr="000C10B9">
              <w:rPr>
                <w:sz w:val="28"/>
                <w:szCs w:val="28"/>
              </w:rPr>
              <w:t>03</w:t>
            </w:r>
            <w:r w:rsidRPr="000C10B9">
              <w:rPr>
                <w:sz w:val="28"/>
                <w:szCs w:val="28"/>
              </w:rPr>
              <w:t>20405010050000180</w:t>
            </w:r>
          </w:p>
          <w:p w:rsidR="0073064A" w:rsidRPr="000C10B9" w:rsidRDefault="0073064A">
            <w:pPr>
              <w:jc w:val="both"/>
              <w:rPr>
                <w:sz w:val="28"/>
                <w:szCs w:val="28"/>
              </w:rPr>
            </w:pPr>
          </w:p>
        </w:tc>
      </w:tr>
      <w:tr w:rsidR="0073064A" w:rsidRPr="000C10B9">
        <w:tc>
          <w:tcPr>
            <w:tcW w:w="4820" w:type="dxa"/>
          </w:tcPr>
          <w:p w:rsidR="0073064A" w:rsidRPr="000C10B9" w:rsidRDefault="00C83D0E">
            <w:pPr>
              <w:rPr>
                <w:sz w:val="28"/>
                <w:szCs w:val="28"/>
              </w:rPr>
            </w:pPr>
            <w:r w:rsidRPr="000C10B9">
              <w:rPr>
                <w:sz w:val="28"/>
                <w:szCs w:val="28"/>
              </w:rPr>
              <w:t xml:space="preserve">Председатель правления Фонда поддержки детей, находящихся </w:t>
            </w:r>
          </w:p>
          <w:p w:rsidR="0073064A" w:rsidRPr="000C10B9" w:rsidRDefault="00C83D0E">
            <w:pPr>
              <w:rPr>
                <w:sz w:val="28"/>
                <w:szCs w:val="28"/>
              </w:rPr>
            </w:pPr>
            <w:r w:rsidRPr="000C10B9">
              <w:rPr>
                <w:sz w:val="28"/>
                <w:szCs w:val="28"/>
              </w:rPr>
              <w:t>в трудной жизненной ситуации</w:t>
            </w:r>
          </w:p>
          <w:p w:rsidR="0073064A" w:rsidRPr="000C10B9" w:rsidRDefault="0073064A">
            <w:pPr>
              <w:jc w:val="both"/>
              <w:rPr>
                <w:sz w:val="28"/>
                <w:szCs w:val="28"/>
              </w:rPr>
            </w:pPr>
          </w:p>
        </w:tc>
        <w:tc>
          <w:tcPr>
            <w:tcW w:w="4840" w:type="dxa"/>
          </w:tcPr>
          <w:p w:rsidR="00344293" w:rsidRPr="000C10B9" w:rsidRDefault="00C83D0E">
            <w:pPr>
              <w:jc w:val="both"/>
              <w:rPr>
                <w:sz w:val="28"/>
                <w:szCs w:val="28"/>
              </w:rPr>
            </w:pPr>
            <w:r w:rsidRPr="000C10B9">
              <w:rPr>
                <w:sz w:val="28"/>
                <w:szCs w:val="28"/>
              </w:rPr>
              <w:t xml:space="preserve">Глава </w:t>
            </w:r>
            <w:proofErr w:type="spellStart"/>
            <w:r w:rsidRPr="000C10B9">
              <w:rPr>
                <w:sz w:val="28"/>
                <w:szCs w:val="28"/>
              </w:rPr>
              <w:t>Любытинского</w:t>
            </w:r>
            <w:proofErr w:type="spellEnd"/>
            <w:r w:rsidRPr="000C10B9">
              <w:rPr>
                <w:sz w:val="28"/>
                <w:szCs w:val="28"/>
              </w:rPr>
              <w:t xml:space="preserve"> </w:t>
            </w:r>
          </w:p>
          <w:p w:rsidR="0073064A" w:rsidRPr="000C10B9" w:rsidRDefault="00C83D0E">
            <w:pPr>
              <w:jc w:val="both"/>
              <w:rPr>
                <w:sz w:val="28"/>
                <w:szCs w:val="28"/>
              </w:rPr>
            </w:pPr>
            <w:r w:rsidRPr="000C10B9">
              <w:rPr>
                <w:sz w:val="28"/>
                <w:szCs w:val="28"/>
              </w:rPr>
              <w:t>муниципального района</w:t>
            </w:r>
          </w:p>
          <w:p w:rsidR="0073064A" w:rsidRPr="000C10B9" w:rsidRDefault="0073064A">
            <w:pPr>
              <w:jc w:val="both"/>
              <w:rPr>
                <w:sz w:val="28"/>
                <w:szCs w:val="28"/>
              </w:rPr>
            </w:pPr>
          </w:p>
        </w:tc>
      </w:tr>
      <w:tr w:rsidR="0073064A" w:rsidRPr="000C10B9">
        <w:tc>
          <w:tcPr>
            <w:tcW w:w="4820" w:type="dxa"/>
          </w:tcPr>
          <w:p w:rsidR="0073064A" w:rsidRPr="000C10B9" w:rsidRDefault="0073064A">
            <w:pPr>
              <w:rPr>
                <w:sz w:val="28"/>
                <w:szCs w:val="28"/>
              </w:rPr>
            </w:pPr>
          </w:p>
          <w:p w:rsidR="0073064A" w:rsidRPr="000C10B9" w:rsidRDefault="00C83D0E">
            <w:pPr>
              <w:jc w:val="both"/>
              <w:rPr>
                <w:sz w:val="28"/>
                <w:szCs w:val="28"/>
              </w:rPr>
            </w:pPr>
            <w:r w:rsidRPr="000C10B9">
              <w:rPr>
                <w:sz w:val="28"/>
                <w:szCs w:val="28"/>
              </w:rPr>
              <w:t>______________           М.В. Гордеева</w:t>
            </w:r>
          </w:p>
          <w:p w:rsidR="0073064A" w:rsidRPr="000C10B9" w:rsidRDefault="00C83D0E">
            <w:pPr>
              <w:jc w:val="both"/>
              <w:rPr>
                <w:sz w:val="28"/>
                <w:szCs w:val="28"/>
              </w:rPr>
            </w:pPr>
            <w:proofErr w:type="spellStart"/>
            <w:r w:rsidRPr="000C10B9">
              <w:rPr>
                <w:sz w:val="28"/>
                <w:szCs w:val="28"/>
              </w:rPr>
              <w:t>м.п</w:t>
            </w:r>
            <w:proofErr w:type="spellEnd"/>
            <w:r w:rsidRPr="000C10B9">
              <w:rPr>
                <w:sz w:val="28"/>
                <w:szCs w:val="28"/>
              </w:rPr>
              <w:t>.</w:t>
            </w:r>
          </w:p>
        </w:tc>
        <w:tc>
          <w:tcPr>
            <w:tcW w:w="4840" w:type="dxa"/>
          </w:tcPr>
          <w:p w:rsidR="0073064A" w:rsidRPr="000C10B9" w:rsidRDefault="0073064A">
            <w:pPr>
              <w:jc w:val="both"/>
              <w:rPr>
                <w:sz w:val="28"/>
                <w:szCs w:val="28"/>
              </w:rPr>
            </w:pPr>
          </w:p>
          <w:p w:rsidR="0073064A" w:rsidRPr="000C10B9" w:rsidRDefault="00C83D0E">
            <w:pPr>
              <w:rPr>
                <w:sz w:val="28"/>
                <w:szCs w:val="28"/>
              </w:rPr>
            </w:pPr>
            <w:r w:rsidRPr="000C10B9">
              <w:rPr>
                <w:sz w:val="28"/>
                <w:szCs w:val="28"/>
              </w:rPr>
              <w:t>_________________   А.А. Устинов</w:t>
            </w:r>
          </w:p>
          <w:p w:rsidR="0073064A" w:rsidRPr="000C10B9" w:rsidRDefault="00C83D0E">
            <w:pPr>
              <w:jc w:val="both"/>
              <w:rPr>
                <w:sz w:val="28"/>
                <w:szCs w:val="28"/>
              </w:rPr>
            </w:pPr>
            <w:proofErr w:type="spellStart"/>
            <w:r w:rsidRPr="000C10B9">
              <w:rPr>
                <w:sz w:val="28"/>
                <w:szCs w:val="28"/>
              </w:rPr>
              <w:t>м.п</w:t>
            </w:r>
            <w:proofErr w:type="spellEnd"/>
            <w:r w:rsidRPr="000C10B9">
              <w:rPr>
                <w:sz w:val="28"/>
                <w:szCs w:val="28"/>
              </w:rPr>
              <w:t>.</w:t>
            </w:r>
          </w:p>
        </w:tc>
      </w:tr>
    </w:tbl>
    <w:p w:rsidR="0073064A" w:rsidRPr="000C10B9" w:rsidRDefault="0073064A">
      <w:pPr>
        <w:ind w:firstLine="546"/>
        <w:jc w:val="both"/>
        <w:rPr>
          <w:sz w:val="28"/>
          <w:szCs w:val="28"/>
        </w:rPr>
      </w:pPr>
    </w:p>
    <w:sectPr w:rsidR="0073064A" w:rsidRPr="000C10B9" w:rsidSect="00344293">
      <w:headerReference w:type="default" r:id="rId8"/>
      <w:pgSz w:w="11906" w:h="16838"/>
      <w:pgMar w:top="709" w:right="851" w:bottom="709"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85" w:rsidRDefault="00E22285" w:rsidP="00344293">
      <w:r>
        <w:separator/>
      </w:r>
    </w:p>
  </w:endnote>
  <w:endnote w:type="continuationSeparator" w:id="0">
    <w:p w:rsidR="00E22285" w:rsidRDefault="00E22285" w:rsidP="0034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85" w:rsidRDefault="00E22285" w:rsidP="00344293">
      <w:r>
        <w:separator/>
      </w:r>
    </w:p>
  </w:footnote>
  <w:footnote w:type="continuationSeparator" w:id="0">
    <w:p w:rsidR="00E22285" w:rsidRDefault="00E22285" w:rsidP="0034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10780"/>
      <w:docPartObj>
        <w:docPartGallery w:val="Page Numbers (Top of Page)"/>
        <w:docPartUnique/>
      </w:docPartObj>
    </w:sdtPr>
    <w:sdtEndPr/>
    <w:sdtContent>
      <w:p w:rsidR="00344293" w:rsidRDefault="00344293">
        <w:pPr>
          <w:pStyle w:val="a7"/>
          <w:jc w:val="center"/>
        </w:pPr>
        <w:r>
          <w:fldChar w:fldCharType="begin"/>
        </w:r>
        <w:r>
          <w:instrText>PAGE   \* MERGEFORMAT</w:instrText>
        </w:r>
        <w:r>
          <w:fldChar w:fldCharType="separate"/>
        </w:r>
        <w:r w:rsidR="0015399C">
          <w:rPr>
            <w:noProof/>
          </w:rPr>
          <w:t>10</w:t>
        </w:r>
        <w:r>
          <w:fldChar w:fldCharType="end"/>
        </w:r>
      </w:p>
    </w:sdtContent>
  </w:sdt>
  <w:p w:rsidR="00344293" w:rsidRDefault="0034429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064A"/>
    <w:rsid w:val="00095E93"/>
    <w:rsid w:val="000C10B9"/>
    <w:rsid w:val="000C5290"/>
    <w:rsid w:val="0015399C"/>
    <w:rsid w:val="00344293"/>
    <w:rsid w:val="00501FAC"/>
    <w:rsid w:val="00547909"/>
    <w:rsid w:val="006934ED"/>
    <w:rsid w:val="00711146"/>
    <w:rsid w:val="0073064A"/>
    <w:rsid w:val="00AA1AE6"/>
    <w:rsid w:val="00C83D0E"/>
    <w:rsid w:val="00D85EEA"/>
    <w:rsid w:val="00D91A6E"/>
    <w:rsid w:val="00E22285"/>
    <w:rsid w:val="00FF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spacing w:before="108" w:after="108"/>
      <w:jc w:val="center"/>
      <w:outlineLvl w:val="0"/>
    </w:pPr>
    <w:rPr>
      <w:rFonts w:ascii="Arial"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pPr>
      <w:spacing w:before="100" w:after="100"/>
    </w:pPr>
    <w:rPr>
      <w:rFonts w:ascii="Tahoma" w:hAnsi="Tahoma"/>
    </w:rPr>
  </w:style>
  <w:style w:type="paragraph" w:styleId="a4">
    <w:name w:val="footer"/>
    <w:rPr>
      <w:sz w:val="24"/>
    </w:rPr>
  </w:style>
  <w:style w:type="paragraph" w:customStyle="1" w:styleId="Iauiue">
    <w:name w:val="Iau?iue"/>
  </w:style>
  <w:style w:type="paragraph" w:customStyle="1" w:styleId="ConsPlusNonformat">
    <w:name w:val="ConsPlusNonformat"/>
    <w:rPr>
      <w:rFonts w:ascii="Courier New" w:hAnsi="Courier New"/>
    </w:rPr>
  </w:style>
  <w:style w:type="paragraph" w:customStyle="1" w:styleId="BodyText21">
    <w:name w:val="Body Text 21"/>
    <w:pPr>
      <w:jc w:val="both"/>
    </w:pPr>
    <w:rPr>
      <w:sz w:val="24"/>
    </w:rPr>
  </w:style>
  <w:style w:type="paragraph" w:styleId="a5">
    <w:name w:val="Balloon Text"/>
    <w:rPr>
      <w:rFonts w:ascii="Tahoma" w:hAnsi="Tahoma"/>
      <w:sz w:val="16"/>
    </w:rPr>
  </w:style>
  <w:style w:type="paragraph" w:styleId="a6">
    <w:name w:val="Body Text Indent"/>
    <w:pPr>
      <w:spacing w:after="120"/>
      <w:ind w:left="283"/>
    </w:pPr>
    <w:rPr>
      <w:sz w:val="24"/>
    </w:rPr>
  </w:style>
  <w:style w:type="paragraph" w:customStyle="1" w:styleId="ConsNonformat">
    <w:name w:val="ConsNonformat"/>
    <w:rPr>
      <w:rFonts w:ascii="Courier New" w:hAnsi="Courier New"/>
    </w:rPr>
  </w:style>
  <w:style w:type="paragraph" w:styleId="3">
    <w:name w:val="Body Text Indent 3"/>
    <w:pPr>
      <w:spacing w:after="120"/>
      <w:ind w:left="283"/>
    </w:pPr>
    <w:rPr>
      <w:sz w:val="16"/>
    </w:rPr>
  </w:style>
  <w:style w:type="paragraph" w:styleId="a7">
    <w:name w:val="header"/>
    <w:link w:val="a8"/>
    <w:uiPriority w:val="99"/>
    <w:rPr>
      <w:sz w:val="24"/>
    </w:rPr>
  </w:style>
  <w:style w:type="character" w:customStyle="1" w:styleId="a8">
    <w:name w:val="Верхний колонтитул Знак"/>
    <w:basedOn w:val="a0"/>
    <w:link w:val="a7"/>
    <w:uiPriority w:val="99"/>
    <w:rsid w:val="003442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spacing w:before="108" w:after="108"/>
      <w:jc w:val="center"/>
      <w:outlineLvl w:val="0"/>
    </w:pPr>
    <w:rPr>
      <w:rFonts w:ascii="Arial"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pPr>
      <w:spacing w:before="100" w:after="100"/>
    </w:pPr>
    <w:rPr>
      <w:rFonts w:ascii="Tahoma" w:hAnsi="Tahoma"/>
    </w:rPr>
  </w:style>
  <w:style w:type="paragraph" w:styleId="a4">
    <w:name w:val="footer"/>
    <w:rPr>
      <w:sz w:val="24"/>
    </w:rPr>
  </w:style>
  <w:style w:type="paragraph" w:customStyle="1" w:styleId="Iauiue">
    <w:name w:val="Iau?iue"/>
  </w:style>
  <w:style w:type="paragraph" w:customStyle="1" w:styleId="ConsPlusNonformat">
    <w:name w:val="ConsPlusNonformat"/>
    <w:rPr>
      <w:rFonts w:ascii="Courier New" w:hAnsi="Courier New"/>
    </w:rPr>
  </w:style>
  <w:style w:type="paragraph" w:customStyle="1" w:styleId="BodyText21">
    <w:name w:val="Body Text 21"/>
    <w:pPr>
      <w:jc w:val="both"/>
    </w:pPr>
    <w:rPr>
      <w:sz w:val="24"/>
    </w:rPr>
  </w:style>
  <w:style w:type="paragraph" w:styleId="a5">
    <w:name w:val="Balloon Text"/>
    <w:rPr>
      <w:rFonts w:ascii="Tahoma" w:hAnsi="Tahoma"/>
      <w:sz w:val="16"/>
    </w:rPr>
  </w:style>
  <w:style w:type="paragraph" w:styleId="a6">
    <w:name w:val="Body Text Indent"/>
    <w:pPr>
      <w:spacing w:after="120"/>
      <w:ind w:left="283"/>
    </w:pPr>
    <w:rPr>
      <w:sz w:val="24"/>
    </w:rPr>
  </w:style>
  <w:style w:type="paragraph" w:customStyle="1" w:styleId="ConsNonformat">
    <w:name w:val="ConsNonformat"/>
    <w:rPr>
      <w:rFonts w:ascii="Courier New" w:hAnsi="Courier New"/>
    </w:rPr>
  </w:style>
  <w:style w:type="paragraph" w:styleId="3">
    <w:name w:val="Body Text Indent 3"/>
    <w:pPr>
      <w:spacing w:after="120"/>
      <w:ind w:left="283"/>
    </w:pPr>
    <w:rPr>
      <w:sz w:val="16"/>
    </w:rPr>
  </w:style>
  <w:style w:type="paragraph" w:styleId="a7">
    <w:name w:val="header"/>
    <w:link w:val="a8"/>
    <w:uiPriority w:val="99"/>
    <w:rPr>
      <w:sz w:val="24"/>
    </w:rPr>
  </w:style>
  <w:style w:type="character" w:customStyle="1" w:styleId="a8">
    <w:name w:val="Верхний колонтитул Знак"/>
    <w:basedOn w:val="a0"/>
    <w:link w:val="a7"/>
    <w:uiPriority w:val="99"/>
    <w:rsid w:val="003442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_fond@fond-detya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ДОГОВОР-Любытинский МР (копия 1).docx</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ДОГОВОР-Любытинский МР (копия 1).docx</dc:title>
  <dc:creator>user</dc:creator>
  <cp:lastModifiedBy>Лунёва И.В.</cp:lastModifiedBy>
  <cp:revision>2</cp:revision>
  <dcterms:created xsi:type="dcterms:W3CDTF">2019-01-23T09:45:00Z</dcterms:created>
  <dcterms:modified xsi:type="dcterms:W3CDTF">2019-01-23T09:45:00Z</dcterms:modified>
</cp:coreProperties>
</file>