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C84023" w:rsidRDefault="00C84023" w:rsidP="004A52F8">
                            <w:pPr>
                              <w:rPr>
                                <w:b/>
                                <w:noProof/>
                                <w:sz w:val="120"/>
                                <w:szCs w:val="120"/>
                              </w:rPr>
                            </w:pPr>
                            <w:r>
                              <w:rPr>
                                <w:b/>
                                <w:noProof/>
                                <w:sz w:val="120"/>
                                <w:szCs w:val="120"/>
                              </w:rPr>
                              <w:t>Официальный    вестник</w:t>
                            </w:r>
                          </w:p>
                          <w:p w:rsidR="00C84023" w:rsidRDefault="00C84023" w:rsidP="004A52F8">
                            <w:pPr>
                              <w:rPr>
                                <w:b/>
                                <w:noProof/>
                                <w:sz w:val="120"/>
                                <w:szCs w:val="120"/>
                              </w:rPr>
                            </w:pPr>
                            <w:r>
                              <w:rPr>
                                <w:b/>
                                <w:noProof/>
                                <w:sz w:val="120"/>
                                <w:szCs w:val="120"/>
                              </w:rPr>
                              <w:t xml:space="preserve">               поселения</w:t>
                            </w: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r>
                              <w:rPr>
                                <w:b/>
                                <w:noProof/>
                                <w:sz w:val="120"/>
                                <w:szCs w:val="120"/>
                              </w:rPr>
                              <w:t xml:space="preserve">                     Поселения </w:t>
                            </w:r>
                          </w:p>
                          <w:p w:rsidR="00C84023" w:rsidRPr="007B1DA3" w:rsidRDefault="00C84023"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C84023" w:rsidRDefault="00C84023" w:rsidP="004A52F8">
                      <w:pPr>
                        <w:rPr>
                          <w:b/>
                          <w:noProof/>
                          <w:sz w:val="120"/>
                          <w:szCs w:val="120"/>
                        </w:rPr>
                      </w:pPr>
                      <w:r>
                        <w:rPr>
                          <w:b/>
                          <w:noProof/>
                          <w:sz w:val="120"/>
                          <w:szCs w:val="120"/>
                        </w:rPr>
                        <w:t>Официальный    вестник</w:t>
                      </w:r>
                    </w:p>
                    <w:p w:rsidR="00C84023" w:rsidRDefault="00C84023" w:rsidP="004A52F8">
                      <w:pPr>
                        <w:rPr>
                          <w:b/>
                          <w:noProof/>
                          <w:sz w:val="120"/>
                          <w:szCs w:val="120"/>
                        </w:rPr>
                      </w:pPr>
                      <w:r>
                        <w:rPr>
                          <w:b/>
                          <w:noProof/>
                          <w:sz w:val="120"/>
                          <w:szCs w:val="120"/>
                        </w:rPr>
                        <w:t xml:space="preserve">               поселения</w:t>
                      </w: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r>
                        <w:rPr>
                          <w:b/>
                          <w:noProof/>
                          <w:sz w:val="120"/>
                          <w:szCs w:val="120"/>
                        </w:rPr>
                        <w:t xml:space="preserve">                     Поселения </w:t>
                      </w:r>
                    </w:p>
                    <w:p w:rsidR="00C84023" w:rsidRPr="007B1DA3" w:rsidRDefault="00C84023"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4E0A0F">
        <w:t>5</w:t>
      </w:r>
      <w:r w:rsidR="00D61BC2" w:rsidRPr="000F0477">
        <w:t>,</w:t>
      </w:r>
      <w:r w:rsidR="00327146" w:rsidRPr="000F0477">
        <w:t xml:space="preserve"> </w:t>
      </w:r>
      <w:r w:rsidR="004E0A0F">
        <w:t>среда</w:t>
      </w:r>
      <w:r w:rsidR="0073174D" w:rsidRPr="000F0477">
        <w:t xml:space="preserve"> </w:t>
      </w:r>
      <w:r w:rsidR="00206008" w:rsidRPr="000F0477">
        <w:t xml:space="preserve"> </w:t>
      </w:r>
      <w:r w:rsidR="004E0A0F">
        <w:t>25 августа</w:t>
      </w:r>
      <w:r w:rsidR="00206008" w:rsidRPr="000F0477">
        <w:t xml:space="preserve"> </w:t>
      </w:r>
      <w:r w:rsidR="00D61BC2" w:rsidRPr="000F0477">
        <w:t xml:space="preserve"> 20</w:t>
      </w:r>
      <w:r w:rsidR="004E0A0F">
        <w:t>21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C346E4">
      <w:pPr>
        <w:widowControl w:val="0"/>
        <w:autoSpaceDE w:val="0"/>
        <w:autoSpaceDN w:val="0"/>
        <w:adjustRightInd w:val="0"/>
        <w:jc w:val="both"/>
        <w:rPr>
          <w:sz w:val="16"/>
          <w:szCs w:val="16"/>
        </w:rPr>
      </w:pPr>
      <w:r w:rsidRPr="00C346E4">
        <w:rPr>
          <w:sz w:val="16"/>
          <w:szCs w:val="16"/>
        </w:rPr>
        <w:t>1.Решение Совета депутатов Любытинского сельского поселения четве</w:t>
      </w:r>
      <w:r w:rsidR="004E0A0F">
        <w:rPr>
          <w:sz w:val="16"/>
          <w:szCs w:val="16"/>
        </w:rPr>
        <w:t>ртого созыва от 24.08.2021 №41</w:t>
      </w:r>
      <w:proofErr w:type="gramStart"/>
      <w:r w:rsidR="00C97CD1">
        <w:rPr>
          <w:sz w:val="16"/>
          <w:szCs w:val="16"/>
        </w:rPr>
        <w:t xml:space="preserve"> </w:t>
      </w:r>
      <w:r w:rsidRPr="00C346E4">
        <w:rPr>
          <w:sz w:val="16"/>
          <w:szCs w:val="16"/>
        </w:rPr>
        <w:t>О</w:t>
      </w:r>
      <w:proofErr w:type="gramEnd"/>
      <w:r w:rsidRPr="00C346E4">
        <w:rPr>
          <w:sz w:val="16"/>
          <w:szCs w:val="16"/>
        </w:rPr>
        <w:t xml:space="preserve"> внесении изменений в решение Совета депутатов Любытинского сельского поселения «О бюджете Любытинского</w:t>
      </w:r>
      <w:r w:rsidR="004E0A0F">
        <w:rPr>
          <w:sz w:val="16"/>
          <w:szCs w:val="16"/>
        </w:rPr>
        <w:t xml:space="preserve"> сельского поселения на 2021 год и на плановый период 2022 и 2023</w:t>
      </w:r>
      <w:r w:rsidRPr="00C346E4">
        <w:rPr>
          <w:sz w:val="16"/>
          <w:szCs w:val="16"/>
        </w:rPr>
        <w:t xml:space="preserve"> годов».                       </w:t>
      </w:r>
    </w:p>
    <w:p w:rsidR="00C346E4" w:rsidRPr="00C346E4" w:rsidRDefault="00C346E4" w:rsidP="00C346E4">
      <w:pPr>
        <w:widowControl w:val="0"/>
        <w:autoSpaceDE w:val="0"/>
        <w:autoSpaceDN w:val="0"/>
        <w:adjustRightInd w:val="0"/>
        <w:spacing w:after="120"/>
        <w:jc w:val="both"/>
        <w:rPr>
          <w:bCs/>
          <w:color w:val="000000"/>
          <w:sz w:val="16"/>
          <w:szCs w:val="16"/>
          <w:lang w:eastAsia="zh-CN"/>
        </w:rPr>
      </w:pPr>
      <w:r w:rsidRPr="00C346E4">
        <w:rPr>
          <w:sz w:val="16"/>
          <w:szCs w:val="16"/>
        </w:rPr>
        <w:t xml:space="preserve">2. Решение Совета депутатов Любытинского сельского поселения </w:t>
      </w:r>
      <w:r w:rsidR="004E0A0F">
        <w:rPr>
          <w:sz w:val="16"/>
          <w:szCs w:val="16"/>
        </w:rPr>
        <w:t>четвертого созыва от  24.08.2021 № 42</w:t>
      </w:r>
      <w:proofErr w:type="gramStart"/>
      <w:r w:rsidR="004E0A0F">
        <w:rPr>
          <w:sz w:val="16"/>
          <w:szCs w:val="16"/>
        </w:rPr>
        <w:t xml:space="preserve"> </w:t>
      </w:r>
      <w:r w:rsidRPr="00C346E4">
        <w:rPr>
          <w:bCs/>
          <w:color w:val="000000"/>
          <w:sz w:val="16"/>
          <w:szCs w:val="16"/>
          <w:lang w:eastAsia="zh-CN"/>
        </w:rPr>
        <w:t>О</w:t>
      </w:r>
      <w:proofErr w:type="gramEnd"/>
      <w:r w:rsidRPr="00C346E4">
        <w:rPr>
          <w:bCs/>
          <w:color w:val="000000"/>
          <w:sz w:val="16"/>
          <w:szCs w:val="16"/>
          <w:lang w:eastAsia="zh-CN"/>
        </w:rPr>
        <w:t xml:space="preserve"> внесении из</w:t>
      </w:r>
      <w:r w:rsidR="004E0A0F">
        <w:rPr>
          <w:bCs/>
          <w:color w:val="000000"/>
          <w:sz w:val="16"/>
          <w:szCs w:val="16"/>
          <w:lang w:eastAsia="zh-CN"/>
        </w:rPr>
        <w:t>менений в Положение «О земельном налоге»</w:t>
      </w:r>
      <w:r w:rsidRPr="00C346E4">
        <w:rPr>
          <w:bCs/>
          <w:color w:val="000000"/>
          <w:sz w:val="16"/>
          <w:szCs w:val="16"/>
          <w:lang w:eastAsia="zh-CN"/>
        </w:rPr>
        <w:t>.</w:t>
      </w:r>
    </w:p>
    <w:p w:rsidR="00C346E4" w:rsidRPr="00C346E4" w:rsidRDefault="00C346E4" w:rsidP="00C346E4">
      <w:pPr>
        <w:widowControl w:val="0"/>
        <w:autoSpaceDE w:val="0"/>
        <w:autoSpaceDN w:val="0"/>
        <w:adjustRightInd w:val="0"/>
        <w:spacing w:after="120"/>
        <w:jc w:val="both"/>
        <w:rPr>
          <w:sz w:val="16"/>
          <w:szCs w:val="16"/>
        </w:rPr>
      </w:pPr>
      <w:r w:rsidRPr="00C346E4">
        <w:rPr>
          <w:bCs/>
          <w:color w:val="000000"/>
          <w:sz w:val="16"/>
          <w:szCs w:val="16"/>
          <w:lang w:eastAsia="zh-CN"/>
        </w:rPr>
        <w:t>3.</w:t>
      </w:r>
      <w:r w:rsidRPr="00C346E4">
        <w:rPr>
          <w:sz w:val="16"/>
          <w:szCs w:val="16"/>
        </w:rPr>
        <w:t xml:space="preserve"> Решение Совета депутатов Любытинского сельского посе</w:t>
      </w:r>
      <w:r w:rsidR="004E0A0F">
        <w:rPr>
          <w:sz w:val="16"/>
          <w:szCs w:val="16"/>
        </w:rPr>
        <w:t>ления четвертого созыва от 24</w:t>
      </w:r>
      <w:r w:rsidRPr="00C346E4">
        <w:rPr>
          <w:sz w:val="16"/>
          <w:szCs w:val="16"/>
        </w:rPr>
        <w:t>.</w:t>
      </w:r>
      <w:r w:rsidR="004E0A0F">
        <w:rPr>
          <w:sz w:val="16"/>
          <w:szCs w:val="16"/>
        </w:rPr>
        <w:t>08.2021 №43</w:t>
      </w:r>
      <w:proofErr w:type="gramStart"/>
      <w:r w:rsidR="004E0A0F">
        <w:rPr>
          <w:sz w:val="16"/>
          <w:szCs w:val="16"/>
        </w:rPr>
        <w:t xml:space="preserve"> О</w:t>
      </w:r>
      <w:proofErr w:type="gramEnd"/>
      <w:r w:rsidR="004E0A0F">
        <w:rPr>
          <w:sz w:val="16"/>
          <w:szCs w:val="16"/>
        </w:rPr>
        <w:t xml:space="preserve"> внесении изменений в местные нормативы градостроительного проектирования Любытинского сельского поселения.</w:t>
      </w:r>
    </w:p>
    <w:p w:rsidR="00C346E4" w:rsidRPr="00C346E4" w:rsidRDefault="00C346E4" w:rsidP="004E0A0F">
      <w:pPr>
        <w:widowControl w:val="0"/>
        <w:autoSpaceDE w:val="0"/>
        <w:autoSpaceDN w:val="0"/>
        <w:adjustRightInd w:val="0"/>
        <w:jc w:val="both"/>
        <w:rPr>
          <w:sz w:val="16"/>
          <w:szCs w:val="16"/>
        </w:rPr>
      </w:pPr>
      <w:r w:rsidRPr="00C346E4">
        <w:rPr>
          <w:sz w:val="16"/>
          <w:szCs w:val="16"/>
        </w:rPr>
        <w:t>4. Решение Совета депутатов Любытинского сельского посе</w:t>
      </w:r>
      <w:r w:rsidR="004E0A0F">
        <w:rPr>
          <w:sz w:val="16"/>
          <w:szCs w:val="16"/>
        </w:rPr>
        <w:t>ления четвертого созыва от 24.08.2021 №44</w:t>
      </w:r>
      <w:proofErr w:type="gramStart"/>
      <w:r w:rsidR="004E0A0F">
        <w:rPr>
          <w:sz w:val="16"/>
          <w:szCs w:val="16"/>
        </w:rPr>
        <w:t xml:space="preserve"> О</w:t>
      </w:r>
      <w:proofErr w:type="gramEnd"/>
      <w:r w:rsidR="004E0A0F">
        <w:rPr>
          <w:sz w:val="16"/>
          <w:szCs w:val="16"/>
        </w:rPr>
        <w:t xml:space="preserve"> присвоении звания «Почетный гражданин» села Зарубино.</w:t>
      </w:r>
    </w:p>
    <w:p w:rsidR="00C346E4" w:rsidRDefault="00C346E4"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963AEE">
      <w:pPr>
        <w:widowControl w:val="0"/>
        <w:autoSpaceDE w:val="0"/>
        <w:autoSpaceDN w:val="0"/>
        <w:adjustRightInd w:val="0"/>
        <w:jc w:val="center"/>
        <w:rPr>
          <w:b/>
          <w:sz w:val="16"/>
          <w:szCs w:val="16"/>
        </w:rPr>
      </w:pPr>
      <w:r w:rsidRPr="00963AEE">
        <w:rPr>
          <w:b/>
          <w:sz w:val="16"/>
          <w:szCs w:val="16"/>
        </w:rPr>
        <w:t>Российская   Федерация</w:t>
      </w:r>
    </w:p>
    <w:p w:rsidR="00740792" w:rsidRPr="00963AEE" w:rsidRDefault="00740792" w:rsidP="00963AEE">
      <w:pPr>
        <w:widowControl w:val="0"/>
        <w:autoSpaceDE w:val="0"/>
        <w:autoSpaceDN w:val="0"/>
        <w:adjustRightInd w:val="0"/>
        <w:jc w:val="center"/>
        <w:rPr>
          <w:sz w:val="16"/>
          <w:szCs w:val="16"/>
        </w:rPr>
      </w:pPr>
    </w:p>
    <w:p w:rsidR="00963AEE" w:rsidRDefault="00963AEE" w:rsidP="00963AEE">
      <w:pPr>
        <w:widowControl w:val="0"/>
        <w:autoSpaceDE w:val="0"/>
        <w:autoSpaceDN w:val="0"/>
        <w:adjustRightInd w:val="0"/>
        <w:jc w:val="center"/>
        <w:rPr>
          <w:b/>
          <w:sz w:val="16"/>
          <w:szCs w:val="16"/>
        </w:rPr>
      </w:pPr>
      <w:r w:rsidRPr="00963AEE">
        <w:rPr>
          <w:b/>
          <w:sz w:val="16"/>
          <w:szCs w:val="16"/>
        </w:rPr>
        <w:t>Новгородская область</w:t>
      </w:r>
    </w:p>
    <w:p w:rsidR="00740792" w:rsidRPr="00963AEE" w:rsidRDefault="00740792" w:rsidP="00963AEE">
      <w:pPr>
        <w:widowControl w:val="0"/>
        <w:autoSpaceDE w:val="0"/>
        <w:autoSpaceDN w:val="0"/>
        <w:adjustRightInd w:val="0"/>
        <w:jc w:val="center"/>
        <w:rPr>
          <w:sz w:val="16"/>
          <w:szCs w:val="16"/>
        </w:rPr>
      </w:pPr>
    </w:p>
    <w:p w:rsidR="00963AEE" w:rsidRPr="00963AEE" w:rsidRDefault="00963AEE" w:rsidP="00963AEE">
      <w:pPr>
        <w:widowControl w:val="0"/>
        <w:autoSpaceDE w:val="0"/>
        <w:autoSpaceDN w:val="0"/>
        <w:adjustRightInd w:val="0"/>
        <w:jc w:val="center"/>
        <w:rPr>
          <w:sz w:val="16"/>
          <w:szCs w:val="16"/>
        </w:rPr>
      </w:pPr>
      <w:r w:rsidRPr="00963AEE">
        <w:rPr>
          <w:b/>
          <w:sz w:val="16"/>
          <w:szCs w:val="16"/>
        </w:rPr>
        <w:t>СОВЕТ ДЕПУТАТОВ ЛЮБЫТИНСКОГО СЕЛЬСКОГО ПОСЕЛЕНИЯ</w:t>
      </w:r>
    </w:p>
    <w:p w:rsidR="00963AEE" w:rsidRPr="00963AEE" w:rsidRDefault="00963AEE" w:rsidP="00963AEE">
      <w:pPr>
        <w:widowControl w:val="0"/>
        <w:autoSpaceDE w:val="0"/>
        <w:autoSpaceDN w:val="0"/>
        <w:adjustRightInd w:val="0"/>
        <w:jc w:val="center"/>
        <w:rPr>
          <w:b/>
          <w:sz w:val="16"/>
          <w:szCs w:val="16"/>
        </w:rPr>
      </w:pPr>
    </w:p>
    <w:p w:rsidR="00963AEE" w:rsidRPr="00963AEE" w:rsidRDefault="00963AEE" w:rsidP="00963AEE">
      <w:pPr>
        <w:widowControl w:val="0"/>
        <w:autoSpaceDE w:val="0"/>
        <w:autoSpaceDN w:val="0"/>
        <w:adjustRightInd w:val="0"/>
        <w:jc w:val="center"/>
        <w:rPr>
          <w:b/>
          <w:sz w:val="16"/>
          <w:szCs w:val="16"/>
        </w:rPr>
      </w:pPr>
      <w:proofErr w:type="gramStart"/>
      <w:r w:rsidRPr="00963AEE">
        <w:rPr>
          <w:b/>
          <w:sz w:val="16"/>
          <w:szCs w:val="16"/>
        </w:rPr>
        <w:t>Р</w:t>
      </w:r>
      <w:proofErr w:type="gramEnd"/>
      <w:r w:rsidRPr="00963AEE">
        <w:rPr>
          <w:b/>
          <w:sz w:val="16"/>
          <w:szCs w:val="16"/>
        </w:rPr>
        <w:t xml:space="preserve"> Е Ш Е Н И Е</w:t>
      </w:r>
    </w:p>
    <w:p w:rsidR="00963AEE" w:rsidRPr="00963AEE" w:rsidRDefault="00963AEE" w:rsidP="00963AEE">
      <w:pPr>
        <w:widowControl w:val="0"/>
        <w:autoSpaceDE w:val="0"/>
        <w:autoSpaceDN w:val="0"/>
        <w:adjustRightInd w:val="0"/>
        <w:jc w:val="center"/>
        <w:rPr>
          <w:b/>
          <w:bCs/>
          <w:sz w:val="16"/>
          <w:szCs w:val="16"/>
        </w:rPr>
      </w:pPr>
    </w:p>
    <w:p w:rsidR="00963AEE" w:rsidRDefault="00963AEE" w:rsidP="00963AEE">
      <w:pPr>
        <w:widowControl w:val="0"/>
        <w:autoSpaceDE w:val="0"/>
        <w:autoSpaceDN w:val="0"/>
        <w:adjustRightInd w:val="0"/>
        <w:jc w:val="center"/>
        <w:rPr>
          <w:b/>
          <w:bCs/>
          <w:sz w:val="16"/>
          <w:szCs w:val="16"/>
        </w:rPr>
      </w:pPr>
      <w:r w:rsidRPr="00963AEE">
        <w:rPr>
          <w:b/>
          <w:bCs/>
          <w:sz w:val="16"/>
          <w:szCs w:val="16"/>
        </w:rPr>
        <w:t>от 24.08.2021 № 41</w:t>
      </w:r>
    </w:p>
    <w:p w:rsidR="00573EB1" w:rsidRPr="00963AEE" w:rsidRDefault="00573EB1" w:rsidP="00963AEE">
      <w:pPr>
        <w:widowControl w:val="0"/>
        <w:autoSpaceDE w:val="0"/>
        <w:autoSpaceDN w:val="0"/>
        <w:adjustRightInd w:val="0"/>
        <w:jc w:val="center"/>
        <w:rPr>
          <w:b/>
          <w:bCs/>
          <w:sz w:val="16"/>
          <w:szCs w:val="16"/>
        </w:rPr>
      </w:pPr>
    </w:p>
    <w:p w:rsidR="00963AEE" w:rsidRPr="00963AEE" w:rsidRDefault="00963AEE" w:rsidP="00963AEE">
      <w:pPr>
        <w:widowControl w:val="0"/>
        <w:autoSpaceDE w:val="0"/>
        <w:autoSpaceDN w:val="0"/>
        <w:adjustRightInd w:val="0"/>
        <w:jc w:val="center"/>
        <w:rPr>
          <w:b/>
          <w:bCs/>
          <w:sz w:val="16"/>
          <w:szCs w:val="16"/>
        </w:rPr>
      </w:pPr>
      <w:proofErr w:type="spellStart"/>
      <w:r w:rsidRPr="00963AEE">
        <w:rPr>
          <w:b/>
          <w:bCs/>
          <w:sz w:val="16"/>
          <w:szCs w:val="16"/>
        </w:rPr>
        <w:t>р.п</w:t>
      </w:r>
      <w:proofErr w:type="gramStart"/>
      <w:r w:rsidRPr="00963AEE">
        <w:rPr>
          <w:b/>
          <w:bCs/>
          <w:sz w:val="16"/>
          <w:szCs w:val="16"/>
        </w:rPr>
        <w:t>.Л</w:t>
      </w:r>
      <w:proofErr w:type="gramEnd"/>
      <w:r w:rsidRPr="00963AEE">
        <w:rPr>
          <w:b/>
          <w:bCs/>
          <w:sz w:val="16"/>
          <w:szCs w:val="16"/>
        </w:rPr>
        <w:t>юбытино</w:t>
      </w:r>
      <w:proofErr w:type="spellEnd"/>
    </w:p>
    <w:p w:rsidR="00963AEE" w:rsidRPr="00963AEE" w:rsidRDefault="00963AEE" w:rsidP="00963AEE">
      <w:pPr>
        <w:widowControl w:val="0"/>
        <w:autoSpaceDE w:val="0"/>
        <w:autoSpaceDN w:val="0"/>
        <w:adjustRightInd w:val="0"/>
        <w:jc w:val="both"/>
        <w:rPr>
          <w:sz w:val="16"/>
          <w:szCs w:val="16"/>
        </w:rPr>
      </w:pPr>
    </w:p>
    <w:p w:rsidR="00963AEE" w:rsidRPr="00963AEE" w:rsidRDefault="00963AEE" w:rsidP="00963AEE">
      <w:pPr>
        <w:widowControl w:val="0"/>
        <w:autoSpaceDE w:val="0"/>
        <w:autoSpaceDN w:val="0"/>
        <w:adjustRightInd w:val="0"/>
        <w:jc w:val="both"/>
        <w:rPr>
          <w:b/>
          <w:sz w:val="16"/>
          <w:szCs w:val="16"/>
        </w:rPr>
      </w:pPr>
    </w:p>
    <w:p w:rsidR="00963AEE" w:rsidRPr="00963AEE" w:rsidRDefault="00963AEE" w:rsidP="00963AEE">
      <w:pPr>
        <w:widowControl w:val="0"/>
        <w:autoSpaceDE w:val="0"/>
        <w:autoSpaceDN w:val="0"/>
        <w:adjustRightInd w:val="0"/>
        <w:jc w:val="both"/>
        <w:rPr>
          <w:sz w:val="16"/>
          <w:szCs w:val="16"/>
        </w:rPr>
      </w:pPr>
      <w:r w:rsidRPr="00963AEE">
        <w:rPr>
          <w:b/>
          <w:sz w:val="16"/>
          <w:szCs w:val="16"/>
        </w:rPr>
        <w:t>О внесении изменений в решение</w:t>
      </w:r>
    </w:p>
    <w:p w:rsidR="00963AEE" w:rsidRPr="00963AEE" w:rsidRDefault="00963AEE" w:rsidP="00963AEE">
      <w:pPr>
        <w:widowControl w:val="0"/>
        <w:autoSpaceDE w:val="0"/>
        <w:autoSpaceDN w:val="0"/>
        <w:adjustRightInd w:val="0"/>
        <w:jc w:val="both"/>
        <w:rPr>
          <w:sz w:val="16"/>
          <w:szCs w:val="16"/>
        </w:rPr>
      </w:pPr>
      <w:r w:rsidRPr="00963AEE">
        <w:rPr>
          <w:b/>
          <w:sz w:val="16"/>
          <w:szCs w:val="16"/>
        </w:rPr>
        <w:t>Совета депутатов Любытинского</w:t>
      </w:r>
    </w:p>
    <w:p w:rsidR="00963AEE" w:rsidRPr="00963AEE" w:rsidRDefault="00963AEE" w:rsidP="00963AEE">
      <w:pPr>
        <w:widowControl w:val="0"/>
        <w:autoSpaceDE w:val="0"/>
        <w:autoSpaceDN w:val="0"/>
        <w:adjustRightInd w:val="0"/>
        <w:jc w:val="both"/>
        <w:rPr>
          <w:sz w:val="16"/>
          <w:szCs w:val="16"/>
        </w:rPr>
      </w:pPr>
      <w:r w:rsidRPr="00963AEE">
        <w:rPr>
          <w:b/>
          <w:sz w:val="16"/>
          <w:szCs w:val="16"/>
        </w:rPr>
        <w:t>сельского поселения «О бюджете Любытинского</w:t>
      </w:r>
    </w:p>
    <w:p w:rsidR="00963AEE" w:rsidRPr="00963AEE" w:rsidRDefault="00963AEE" w:rsidP="00963AEE">
      <w:pPr>
        <w:widowControl w:val="0"/>
        <w:autoSpaceDE w:val="0"/>
        <w:autoSpaceDN w:val="0"/>
        <w:adjustRightInd w:val="0"/>
        <w:jc w:val="both"/>
        <w:rPr>
          <w:b/>
          <w:sz w:val="16"/>
          <w:szCs w:val="16"/>
        </w:rPr>
      </w:pPr>
      <w:r w:rsidRPr="00963AEE">
        <w:rPr>
          <w:b/>
          <w:sz w:val="16"/>
          <w:szCs w:val="16"/>
        </w:rPr>
        <w:t xml:space="preserve">сельского поселения на 2021 год </w:t>
      </w:r>
    </w:p>
    <w:p w:rsidR="00963AEE" w:rsidRPr="00963AEE" w:rsidRDefault="00963AEE" w:rsidP="00963AEE">
      <w:pPr>
        <w:widowControl w:val="0"/>
        <w:autoSpaceDE w:val="0"/>
        <w:autoSpaceDN w:val="0"/>
        <w:adjustRightInd w:val="0"/>
        <w:jc w:val="both"/>
        <w:rPr>
          <w:b/>
          <w:sz w:val="16"/>
          <w:szCs w:val="16"/>
        </w:rPr>
      </w:pPr>
      <w:r w:rsidRPr="00963AEE">
        <w:rPr>
          <w:b/>
          <w:sz w:val="16"/>
          <w:szCs w:val="16"/>
        </w:rPr>
        <w:t>и на плановый период 2022 и 2023 годов»</w:t>
      </w:r>
    </w:p>
    <w:p w:rsidR="00963AEE" w:rsidRPr="00963AEE" w:rsidRDefault="00963AEE" w:rsidP="00963AEE">
      <w:pPr>
        <w:widowControl w:val="0"/>
        <w:autoSpaceDE w:val="0"/>
        <w:autoSpaceDN w:val="0"/>
        <w:adjustRightInd w:val="0"/>
        <w:jc w:val="both"/>
        <w:rPr>
          <w:sz w:val="16"/>
          <w:szCs w:val="16"/>
        </w:rPr>
      </w:pPr>
    </w:p>
    <w:p w:rsidR="00963AEE" w:rsidRPr="00963AEE" w:rsidRDefault="00573EB1" w:rsidP="00963AEE">
      <w:pPr>
        <w:widowControl w:val="0"/>
        <w:autoSpaceDE w:val="0"/>
        <w:autoSpaceDN w:val="0"/>
        <w:adjustRightInd w:val="0"/>
        <w:jc w:val="both"/>
        <w:rPr>
          <w:sz w:val="16"/>
          <w:szCs w:val="16"/>
        </w:rPr>
      </w:pPr>
      <w:r>
        <w:rPr>
          <w:sz w:val="16"/>
          <w:szCs w:val="16"/>
        </w:rPr>
        <w:t xml:space="preserve">Совет депутатов  </w:t>
      </w:r>
      <w:r w:rsidR="00963AEE" w:rsidRPr="00963AEE">
        <w:rPr>
          <w:b/>
          <w:sz w:val="16"/>
          <w:szCs w:val="16"/>
        </w:rPr>
        <w:t>РЕШИЛ:</w:t>
      </w:r>
    </w:p>
    <w:p w:rsidR="00963AEE" w:rsidRPr="00963AEE" w:rsidRDefault="00963AEE" w:rsidP="00963AEE">
      <w:pPr>
        <w:widowControl w:val="0"/>
        <w:autoSpaceDE w:val="0"/>
        <w:autoSpaceDN w:val="0"/>
        <w:adjustRightInd w:val="0"/>
        <w:jc w:val="both"/>
        <w:rPr>
          <w:sz w:val="16"/>
          <w:szCs w:val="16"/>
        </w:rPr>
      </w:pPr>
      <w:r w:rsidRPr="00963AEE">
        <w:rPr>
          <w:sz w:val="16"/>
          <w:szCs w:val="16"/>
        </w:rPr>
        <w:t>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от 20.02.2021 № 1; от 26.04.2021 № 2; от 21.06.2021 № 3; от 21.06.2021 № 4 от 22.07.2021</w:t>
      </w:r>
      <w:proofErr w:type="gramStart"/>
      <w:r w:rsidRPr="00963AEE">
        <w:rPr>
          <w:sz w:val="16"/>
          <w:szCs w:val="16"/>
        </w:rPr>
        <w:t xml:space="preserve"> )</w:t>
      </w:r>
      <w:proofErr w:type="gramEnd"/>
      <w:r w:rsidRPr="00963AEE">
        <w:rPr>
          <w:sz w:val="16"/>
          <w:szCs w:val="16"/>
        </w:rPr>
        <w:t xml:space="preserve"> следующие изменения и дополнения:</w:t>
      </w:r>
    </w:p>
    <w:p w:rsidR="00963AEE" w:rsidRPr="00963AEE" w:rsidRDefault="00963AEE" w:rsidP="00963AEE">
      <w:pPr>
        <w:widowControl w:val="0"/>
        <w:autoSpaceDE w:val="0"/>
        <w:autoSpaceDN w:val="0"/>
        <w:adjustRightInd w:val="0"/>
        <w:jc w:val="both"/>
        <w:rPr>
          <w:sz w:val="16"/>
          <w:szCs w:val="16"/>
        </w:rPr>
      </w:pPr>
      <w:r w:rsidRPr="00963AEE">
        <w:rPr>
          <w:sz w:val="16"/>
          <w:szCs w:val="16"/>
        </w:rPr>
        <w:t>1. В подпункте 1) пункта 1 цифры «35 766,96800 тыс. рублей» заменить цифрами «36 620,26800 тыс. рублей».</w:t>
      </w:r>
    </w:p>
    <w:p w:rsidR="00963AEE" w:rsidRPr="00963AEE" w:rsidRDefault="00963AEE" w:rsidP="00963AEE">
      <w:pPr>
        <w:widowControl w:val="0"/>
        <w:autoSpaceDE w:val="0"/>
        <w:autoSpaceDN w:val="0"/>
        <w:adjustRightInd w:val="0"/>
        <w:jc w:val="both"/>
        <w:rPr>
          <w:sz w:val="16"/>
          <w:szCs w:val="16"/>
        </w:rPr>
      </w:pPr>
      <w:r w:rsidRPr="00963AEE">
        <w:rPr>
          <w:sz w:val="16"/>
          <w:szCs w:val="16"/>
        </w:rPr>
        <w:t>В подпункте 2) пункта 1 цифры «35 790,23800 тыс. рублей» заменить цифрами «36 643,53800 тыс. рублей».</w:t>
      </w:r>
    </w:p>
    <w:p w:rsidR="00963AEE" w:rsidRPr="00963AEE" w:rsidRDefault="00963AEE" w:rsidP="00963AEE">
      <w:pPr>
        <w:widowControl w:val="0"/>
        <w:autoSpaceDE w:val="0"/>
        <w:autoSpaceDN w:val="0"/>
        <w:adjustRightInd w:val="0"/>
        <w:jc w:val="both"/>
        <w:rPr>
          <w:sz w:val="16"/>
          <w:szCs w:val="16"/>
        </w:rPr>
      </w:pPr>
      <w:r w:rsidRPr="00963AEE">
        <w:rPr>
          <w:sz w:val="16"/>
          <w:szCs w:val="16"/>
        </w:rPr>
        <w:t>2. В пункте 11 цифры «</w:t>
      </w:r>
      <w:r w:rsidRPr="00963AEE">
        <w:rPr>
          <w:bCs/>
          <w:sz w:val="16"/>
          <w:szCs w:val="16"/>
        </w:rPr>
        <w:t xml:space="preserve">23 773,63200 </w:t>
      </w:r>
      <w:r w:rsidRPr="00963AEE">
        <w:rPr>
          <w:sz w:val="16"/>
          <w:szCs w:val="16"/>
        </w:rPr>
        <w:t>тыс. рублей» заменить цифрами «</w:t>
      </w:r>
      <w:r w:rsidRPr="00963AEE">
        <w:rPr>
          <w:bCs/>
          <w:sz w:val="16"/>
          <w:szCs w:val="16"/>
        </w:rPr>
        <w:t xml:space="preserve">24 626,93200 </w:t>
      </w:r>
      <w:r w:rsidRPr="00963AEE">
        <w:rPr>
          <w:sz w:val="16"/>
          <w:szCs w:val="16"/>
        </w:rPr>
        <w:t>тыс. рублей».</w:t>
      </w:r>
    </w:p>
    <w:p w:rsidR="00963AEE" w:rsidRPr="00963AEE" w:rsidRDefault="00963AEE" w:rsidP="00963AEE">
      <w:pPr>
        <w:widowControl w:val="0"/>
        <w:autoSpaceDE w:val="0"/>
        <w:autoSpaceDN w:val="0"/>
        <w:adjustRightInd w:val="0"/>
        <w:jc w:val="both"/>
        <w:rPr>
          <w:sz w:val="16"/>
          <w:szCs w:val="16"/>
        </w:rPr>
      </w:pPr>
      <w:r w:rsidRPr="00963AEE">
        <w:rPr>
          <w:sz w:val="16"/>
          <w:szCs w:val="16"/>
        </w:rPr>
        <w:t>3.    Приложение 1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963AEE" w:rsidRDefault="00963AEE"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bookmarkStart w:id="0" w:name="_GoBack"/>
      <w:bookmarkEnd w:id="0"/>
    </w:p>
    <w:p w:rsidR="00573EB1" w:rsidRPr="00963AEE" w:rsidRDefault="00573EB1" w:rsidP="00963AEE">
      <w:pPr>
        <w:widowControl w:val="0"/>
        <w:autoSpaceDE w:val="0"/>
        <w:autoSpaceDN w:val="0"/>
        <w:adjustRightInd w:val="0"/>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97"/>
        <w:gridCol w:w="997"/>
        <w:gridCol w:w="1559"/>
        <w:gridCol w:w="44"/>
        <w:gridCol w:w="1515"/>
        <w:gridCol w:w="1559"/>
      </w:tblGrid>
      <w:tr w:rsidR="00963AEE" w:rsidRPr="00963AEE" w:rsidTr="00C84023">
        <w:trPr>
          <w:trHeight w:val="20"/>
        </w:trPr>
        <w:tc>
          <w:tcPr>
            <w:tcW w:w="4249" w:type="dxa"/>
            <w:gridSpan w:val="2"/>
            <w:tcBorders>
              <w:top w:val="nil"/>
              <w:left w:val="nil"/>
              <w:bottom w:val="nil"/>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2600" w:type="dxa"/>
            <w:gridSpan w:val="3"/>
            <w:tcBorders>
              <w:top w:val="nil"/>
              <w:left w:val="nil"/>
              <w:bottom w:val="nil"/>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3074" w:type="dxa"/>
            <w:gridSpan w:val="2"/>
            <w:tcBorders>
              <w:top w:val="nil"/>
              <w:left w:val="nil"/>
              <w:bottom w:val="nil"/>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Приложение 1</w:t>
            </w:r>
          </w:p>
        </w:tc>
      </w:tr>
      <w:tr w:rsidR="00963AEE" w:rsidRPr="00963AEE" w:rsidTr="00C84023">
        <w:trPr>
          <w:trHeight w:val="20"/>
        </w:trPr>
        <w:tc>
          <w:tcPr>
            <w:tcW w:w="4249" w:type="dxa"/>
            <w:gridSpan w:val="2"/>
            <w:tcBorders>
              <w:top w:val="nil"/>
              <w:left w:val="nil"/>
              <w:bottom w:val="nil"/>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2600" w:type="dxa"/>
            <w:gridSpan w:val="3"/>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3074" w:type="dxa"/>
            <w:gridSpan w:val="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годы "</w:t>
            </w:r>
          </w:p>
        </w:tc>
      </w:tr>
      <w:tr w:rsidR="00963AEE" w:rsidRPr="00963AEE" w:rsidTr="00C84023">
        <w:trPr>
          <w:trHeight w:val="276"/>
        </w:trPr>
        <w:tc>
          <w:tcPr>
            <w:tcW w:w="9923" w:type="dxa"/>
            <w:gridSpan w:val="7"/>
            <w:vMerge w:val="restart"/>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w:t>
            </w:r>
            <w:r w:rsidRPr="00963AEE">
              <w:rPr>
                <w:b/>
                <w:bCs/>
                <w:sz w:val="16"/>
                <w:szCs w:val="16"/>
              </w:rPr>
              <w:t xml:space="preserve">    Прогнозируемые поступления доходов в бюджет Любытинского сельского поселения  на 2021 год и на плановый период 2022 и 2023 годы</w:t>
            </w:r>
          </w:p>
        </w:tc>
      </w:tr>
      <w:tr w:rsidR="00963AEE" w:rsidRPr="00963AEE" w:rsidTr="00C84023">
        <w:trPr>
          <w:trHeight w:val="276"/>
        </w:trPr>
        <w:tc>
          <w:tcPr>
            <w:tcW w:w="9923" w:type="dxa"/>
            <w:gridSpan w:val="7"/>
            <w:vMerge/>
            <w:tcBorders>
              <w:top w:val="nil"/>
              <w:left w:val="nil"/>
              <w:bottom w:val="nil"/>
              <w:right w:val="nil"/>
            </w:tcBorders>
            <w:vAlign w:val="center"/>
            <w:hideMark/>
          </w:tcPr>
          <w:p w:rsidR="00963AEE" w:rsidRPr="00963AEE" w:rsidRDefault="00963AEE" w:rsidP="00963AEE">
            <w:pPr>
              <w:widowControl w:val="0"/>
              <w:autoSpaceDE w:val="0"/>
              <w:autoSpaceDN w:val="0"/>
              <w:adjustRightInd w:val="0"/>
              <w:jc w:val="both"/>
              <w:rPr>
                <w:sz w:val="16"/>
                <w:szCs w:val="16"/>
              </w:rPr>
            </w:pPr>
          </w:p>
        </w:tc>
      </w:tr>
      <w:tr w:rsidR="00963AEE" w:rsidRPr="00963AEE" w:rsidTr="00C84023">
        <w:trPr>
          <w:trHeight w:val="20"/>
        </w:trPr>
        <w:tc>
          <w:tcPr>
            <w:tcW w:w="2552"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2694" w:type="dxa"/>
            <w:gridSpan w:val="2"/>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1559"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3118" w:type="dxa"/>
            <w:gridSpan w:val="3"/>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Сумма (</w:t>
            </w:r>
            <w:proofErr w:type="spellStart"/>
            <w:r w:rsidRPr="00963AEE">
              <w:rPr>
                <w:sz w:val="16"/>
                <w:szCs w:val="16"/>
              </w:rPr>
              <w:t>тыс</w:t>
            </w:r>
            <w:proofErr w:type="gramStart"/>
            <w:r w:rsidRPr="00963AEE">
              <w:rPr>
                <w:sz w:val="16"/>
                <w:szCs w:val="16"/>
              </w:rPr>
              <w:t>.р</w:t>
            </w:r>
            <w:proofErr w:type="gramEnd"/>
            <w:r w:rsidRPr="00963AEE">
              <w:rPr>
                <w:sz w:val="16"/>
                <w:szCs w:val="16"/>
              </w:rPr>
              <w:t>ублей</w:t>
            </w:r>
            <w:proofErr w:type="spellEnd"/>
            <w:r w:rsidRPr="00963AEE">
              <w:rPr>
                <w:sz w:val="16"/>
                <w:szCs w:val="16"/>
              </w:rPr>
              <w:t>)</w:t>
            </w:r>
          </w:p>
        </w:tc>
      </w:tr>
      <w:tr w:rsidR="00963AEE" w:rsidRPr="00963AEE" w:rsidTr="00C84023">
        <w:trPr>
          <w:trHeight w:val="20"/>
        </w:trPr>
        <w:tc>
          <w:tcPr>
            <w:tcW w:w="2552" w:type="dxa"/>
            <w:tcBorders>
              <w:top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Наименование</w:t>
            </w:r>
          </w:p>
        </w:tc>
        <w:tc>
          <w:tcPr>
            <w:tcW w:w="2694" w:type="dxa"/>
            <w:gridSpan w:val="2"/>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Код бюджетной классификации</w:t>
            </w:r>
          </w:p>
        </w:tc>
        <w:tc>
          <w:tcPr>
            <w:tcW w:w="1559"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2021 год</w:t>
            </w:r>
          </w:p>
        </w:tc>
        <w:tc>
          <w:tcPr>
            <w:tcW w:w="1559" w:type="dxa"/>
            <w:gridSpan w:val="2"/>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2022 год</w:t>
            </w:r>
          </w:p>
        </w:tc>
        <w:tc>
          <w:tcPr>
            <w:tcW w:w="1559" w:type="dxa"/>
            <w:tcBorders>
              <w:top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2023 год</w:t>
            </w:r>
          </w:p>
        </w:tc>
      </w:tr>
      <w:tr w:rsidR="00963AEE" w:rsidRPr="00963AEE" w:rsidTr="00C84023">
        <w:trPr>
          <w:trHeight w:val="20"/>
        </w:trPr>
        <w:tc>
          <w:tcPr>
            <w:tcW w:w="2552" w:type="dxa"/>
            <w:shd w:val="clear" w:color="auto" w:fill="auto"/>
            <w:noWrap/>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ДОХОДЫ, ВСЕГО</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36 620,26800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18 883,90000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18 994,85000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Налоговые и неналоговые доходы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1 00 00000 00 0000 000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11 646,60600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11 097,50000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11 234,30000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Налоговые доходы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10 837,00000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11 097,50000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11 234,30000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Налоги на прибыль, доходы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1 01 00000 00 0000 000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763,40000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767,30000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773,40000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Налог на доходы физических лиц</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1 01 02000 01 0000 110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763,40000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767,30000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773,40000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1 01 02010 01 0000 110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755,70000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759,60000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765,70000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1 01 02020 01 0000 110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5,10000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5,10000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5,10000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1 01 02030 01 0000 110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2,60000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2,60000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Акцизы по подакцизным товарам  (продукции), производимым на территории Российской Федерации</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103 00000 00 0000 000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4 571,80000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4 779,30000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4 862,60000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963AEE">
              <w:rPr>
                <w:sz w:val="16"/>
                <w:szCs w:val="1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103 02231 01 0000 110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2 085,50000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2 152,00000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2 257,60000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Доходы от уплаты акцизов на моторные масла для дизельных и (или) карбюраторных (</w:t>
            </w:r>
            <w:proofErr w:type="spellStart"/>
            <w:r w:rsidRPr="00963AEE">
              <w:rPr>
                <w:sz w:val="16"/>
                <w:szCs w:val="16"/>
              </w:rPr>
              <w:t>инжекторных</w:t>
            </w:r>
            <w:proofErr w:type="spellEnd"/>
            <w:r w:rsidRPr="00963AEE">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103 02241 01 0000 110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10,80000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10,90000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103 02251 01 0000 110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2 625,00000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2 760,70000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2 738,10000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103 02261 01 0000 110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-149,50000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-144,30000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-144,30000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Налоги на совокупный доход</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 105 00000 00 0000 000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22,80000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24,90000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24,30000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Единый сельскохозяйственный налог</w:t>
            </w:r>
          </w:p>
        </w:tc>
        <w:tc>
          <w:tcPr>
            <w:tcW w:w="2694"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105 03010 01 1000 110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22,80000</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24,90000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24,30000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Налоги на имущество</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1 06 00000 00 0000 000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5 479,00000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5 526,00000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5 574,00000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Налог на имущество физических лиц</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1 06 01000 00 0000 110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1 053,00000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1 065,00000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1 06 01030 10 0000 110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1 053,00000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1 065,00000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Земельный налог</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1 06 06000 00 0000 110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4 426,00000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4 461,00000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4 497,00000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Земельный налог с организаций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1 06 06033 00 0000 110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772,10000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801,80000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836,10000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Земельный налог с организаций, обладающих земельным участком, расположенным в границах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1 06 06033 10 0000 110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772,10000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801,80000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836,10000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Земельный налог с физических лиц</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1 06 06043 00 0000 110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3 653,90000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3 659,20000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3 660,90000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Земельный налог с физических лиц, обладающих земельным участком, расположенным в границах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1 06 06043 10 0000 110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3 653,90000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3 659,20000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3 660,90000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Неналоговые доходы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809,60600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1 11 00000 00 0000 000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664,20000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1 11 05035 10 0000 120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664,20000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Доходы от оказания платных услуг и компенсации затрат  государства </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1 13 00000 00 0000 000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145,40600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Доходы от компенсации затрат государства</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1 13 02000 00 0000 130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145,40600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доходы от компенсации затрат государства</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1 13 02990 00 0000 130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145,40600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доходы от компенсации затрат бюджетов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1 13 02995 10 0000 130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145,40600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Безвозмездные поступления </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2 00 00000 00 0000 000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24 973,66200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7 786,40000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7 760,55000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Безвозмездные поступления от других бюджетов бюджетной системы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24 626,93200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7 786,40000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7 760,55000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Дотации бюджетам бюджетной системы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2 02 10000 00 0000 150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10 562,70000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6 462,40000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6 427,10000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2 02 15001 00 0000 150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10 562,70000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6 462,40000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6 427,10000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Дотации бюджетам сельских поселений на выравнивание бюджетной обеспеченности из бюджетов муниципальных районов</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2 02 16001 10 0000 150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10 562,70000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6 462,40000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6 427,10000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Субсидии бюджетам бюджетной системы Российской Федерации (межбюджетные субсидии)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2 02 20000 00 0000 150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12 966,43200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1 077,00000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Субсидии на реализацию программ формирования современной городской среды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2 02 25555 00 0000 150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932,83200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на реализацию программ формирования современной городской среды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2 02 25555 10 0000 150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932,83200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Субсидии бюджетам сельских поселений в целях </w:t>
            </w:r>
            <w:proofErr w:type="spellStart"/>
            <w:r w:rsidRPr="00963AEE">
              <w:rPr>
                <w:b/>
                <w:bCs/>
                <w:sz w:val="16"/>
                <w:szCs w:val="16"/>
              </w:rPr>
              <w:t>софинансирования</w:t>
            </w:r>
            <w:proofErr w:type="spellEnd"/>
            <w:r w:rsidRPr="00963AEE">
              <w:rPr>
                <w:b/>
                <w:bCs/>
                <w:sz w:val="16"/>
                <w:szCs w:val="16"/>
              </w:rPr>
              <w:t xml:space="preserve"> расходных обязательств на реализацию общественно значимых проектов по благоустройству  сельских территорий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2 02 25576 10 0000 150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1 143,60000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на обеспечение комплексного развития  сельских территорий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2 02 25576 10 0000 150   </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Прочие субсидии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2 02 29999 00 0000 150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10 890,00000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1 077,00000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субсидии бюджетам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2 02 29999 10 0000 150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10 890,00000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Субвенции бюджетам бюджетной системы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2 02 30000 00 0000 150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244,50000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256,45000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Субвенции бюджетам на осуществление первичного воинского учета на территориях, где отсутствуют военные </w:t>
            </w:r>
            <w:r w:rsidRPr="00963AEE">
              <w:rPr>
                <w:sz w:val="16"/>
                <w:szCs w:val="16"/>
              </w:rPr>
              <w:lastRenderedPageBreak/>
              <w:t>комиссариаты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2 02 35118 00 0000 150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2 02 35118 10 0000 150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Межбюджетные трансферты бюджетам бюджетной системы Российской Федерации</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2 02 40000 00 0000 150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853,30000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межбюджетные трансферты</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2 02 49999 10 0000 150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853,30000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Прочие безвозмездные поступления</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2 07 00000 00 0000 000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346,73000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безвозмездные поступления в бюджеты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2 07 05000 10 0000 150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346,73000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2552"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безвозмездные поступления в бюджеты сельских поселений</w:t>
            </w:r>
          </w:p>
        </w:tc>
        <w:tc>
          <w:tcPr>
            <w:tcW w:w="2694"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2 07 05030 10 0000 150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346,73000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bl>
    <w:p w:rsidR="00963AEE" w:rsidRPr="00963AEE" w:rsidRDefault="00963AEE" w:rsidP="00963AEE">
      <w:pPr>
        <w:widowControl w:val="0"/>
        <w:autoSpaceDE w:val="0"/>
        <w:autoSpaceDN w:val="0"/>
        <w:adjustRightInd w:val="0"/>
        <w:jc w:val="both"/>
        <w:rPr>
          <w:sz w:val="16"/>
          <w:szCs w:val="16"/>
        </w:rPr>
      </w:pPr>
    </w:p>
    <w:p w:rsidR="00963AEE" w:rsidRPr="00963AEE" w:rsidRDefault="00963AEE" w:rsidP="00963AEE">
      <w:pPr>
        <w:widowControl w:val="0"/>
        <w:autoSpaceDE w:val="0"/>
        <w:autoSpaceDN w:val="0"/>
        <w:adjustRightInd w:val="0"/>
        <w:jc w:val="both"/>
        <w:rPr>
          <w:sz w:val="16"/>
          <w:szCs w:val="16"/>
        </w:rPr>
      </w:pPr>
      <w:r w:rsidRPr="00963AEE">
        <w:rPr>
          <w:sz w:val="16"/>
          <w:szCs w:val="16"/>
        </w:rPr>
        <w:t>6.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963AEE" w:rsidRPr="00963AEE" w:rsidRDefault="00963AEE" w:rsidP="00963AEE">
      <w:pPr>
        <w:widowControl w:val="0"/>
        <w:autoSpaceDE w:val="0"/>
        <w:autoSpaceDN w:val="0"/>
        <w:adjustRightInd w:val="0"/>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567"/>
        <w:gridCol w:w="567"/>
        <w:gridCol w:w="1311"/>
        <w:gridCol w:w="390"/>
        <w:gridCol w:w="215"/>
        <w:gridCol w:w="470"/>
        <w:gridCol w:w="24"/>
        <w:gridCol w:w="486"/>
        <w:gridCol w:w="1073"/>
        <w:gridCol w:w="1559"/>
        <w:gridCol w:w="1559"/>
      </w:tblGrid>
      <w:tr w:rsidR="00963AEE" w:rsidRPr="00963AEE" w:rsidTr="00C84023">
        <w:trPr>
          <w:trHeight w:val="20"/>
        </w:trPr>
        <w:tc>
          <w:tcPr>
            <w:tcW w:w="9923" w:type="dxa"/>
            <w:gridSpan w:val="13"/>
            <w:tcBorders>
              <w:top w:val="nil"/>
              <w:left w:val="nil"/>
              <w:bottom w:val="nil"/>
              <w:right w:val="nil"/>
            </w:tcBorders>
            <w:shd w:val="clear" w:color="auto" w:fill="auto"/>
            <w:noWrap/>
            <w:vAlign w:val="bottom"/>
            <w:hideMark/>
          </w:tcPr>
          <w:p w:rsidR="00963AEE" w:rsidRPr="00963AEE" w:rsidRDefault="00963AEE" w:rsidP="00963AEE">
            <w:pPr>
              <w:widowControl w:val="0"/>
              <w:autoSpaceDE w:val="0"/>
              <w:autoSpaceDN w:val="0"/>
              <w:adjustRightInd w:val="0"/>
              <w:jc w:val="right"/>
              <w:rPr>
                <w:sz w:val="16"/>
                <w:szCs w:val="16"/>
              </w:rPr>
            </w:pPr>
            <w:r w:rsidRPr="00963AEE">
              <w:rPr>
                <w:sz w:val="16"/>
                <w:szCs w:val="16"/>
              </w:rPr>
              <w:t xml:space="preserve">                                                                                                                Приложение 6</w:t>
            </w:r>
          </w:p>
        </w:tc>
      </w:tr>
      <w:tr w:rsidR="00963AEE" w:rsidRPr="00963AEE" w:rsidTr="00C84023">
        <w:trPr>
          <w:trHeight w:val="20"/>
        </w:trPr>
        <w:tc>
          <w:tcPr>
            <w:tcW w:w="4147" w:type="dxa"/>
            <w:gridSpan w:val="5"/>
            <w:tcBorders>
              <w:top w:val="nil"/>
              <w:left w:val="nil"/>
              <w:bottom w:val="nil"/>
              <w:right w:val="nil"/>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p>
        </w:tc>
        <w:tc>
          <w:tcPr>
            <w:tcW w:w="605" w:type="dxa"/>
            <w:gridSpan w:val="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470" w:type="dxa"/>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510" w:type="dxa"/>
            <w:gridSpan w:val="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4191" w:type="dxa"/>
            <w:gridSpan w:val="3"/>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963AEE" w:rsidRPr="00963AEE" w:rsidTr="00C84023">
        <w:trPr>
          <w:trHeight w:val="20"/>
        </w:trPr>
        <w:tc>
          <w:tcPr>
            <w:tcW w:w="9923" w:type="dxa"/>
            <w:gridSpan w:val="13"/>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Ведомственная структура расходов бюджета  Любытинского сельского поселения на 2021 год                                                                                                                                                                                                      и  плановый период 2022 и 2023 годов                                                                                                                                                        </w:t>
            </w:r>
          </w:p>
        </w:tc>
      </w:tr>
      <w:tr w:rsidR="00963AEE" w:rsidRPr="00963AEE" w:rsidTr="00C84023">
        <w:trPr>
          <w:trHeight w:val="20"/>
        </w:trPr>
        <w:tc>
          <w:tcPr>
            <w:tcW w:w="993" w:type="dxa"/>
            <w:tcBorders>
              <w:top w:val="nil"/>
              <w:left w:val="nil"/>
              <w:bottom w:val="single" w:sz="4" w:space="0" w:color="auto"/>
              <w:right w:val="nil"/>
            </w:tcBorders>
            <w:shd w:val="clear" w:color="auto" w:fill="auto"/>
            <w:noWrap/>
            <w:vAlign w:val="center"/>
            <w:hideMark/>
          </w:tcPr>
          <w:p w:rsidR="00963AEE" w:rsidRPr="00963AEE" w:rsidRDefault="00963AEE" w:rsidP="00963AEE">
            <w:pPr>
              <w:widowControl w:val="0"/>
              <w:autoSpaceDE w:val="0"/>
              <w:autoSpaceDN w:val="0"/>
              <w:adjustRightInd w:val="0"/>
              <w:jc w:val="both"/>
              <w:rPr>
                <w:sz w:val="16"/>
                <w:szCs w:val="16"/>
              </w:rPr>
            </w:pPr>
          </w:p>
        </w:tc>
        <w:tc>
          <w:tcPr>
            <w:tcW w:w="709"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567"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567"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1701" w:type="dxa"/>
            <w:gridSpan w:val="2"/>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709" w:type="dxa"/>
            <w:gridSpan w:val="3"/>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1559" w:type="dxa"/>
            <w:gridSpan w:val="2"/>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3118" w:type="dxa"/>
            <w:gridSpan w:val="2"/>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(тыс. рублей)</w:t>
            </w:r>
          </w:p>
        </w:tc>
      </w:tr>
      <w:tr w:rsidR="00963AEE" w:rsidRPr="00963AEE" w:rsidTr="00C84023">
        <w:trPr>
          <w:trHeight w:val="20"/>
        </w:trPr>
        <w:tc>
          <w:tcPr>
            <w:tcW w:w="993" w:type="dxa"/>
            <w:tcBorders>
              <w:top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Наименование</w:t>
            </w:r>
          </w:p>
        </w:tc>
        <w:tc>
          <w:tcPr>
            <w:tcW w:w="709"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Вед</w:t>
            </w:r>
          </w:p>
        </w:tc>
        <w:tc>
          <w:tcPr>
            <w:tcW w:w="567"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РЗ</w:t>
            </w:r>
          </w:p>
        </w:tc>
        <w:tc>
          <w:tcPr>
            <w:tcW w:w="567"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proofErr w:type="gramStart"/>
            <w:r w:rsidRPr="00963AEE">
              <w:rPr>
                <w:sz w:val="16"/>
                <w:szCs w:val="16"/>
              </w:rPr>
              <w:t>Пр</w:t>
            </w:r>
            <w:proofErr w:type="spellEnd"/>
            <w:proofErr w:type="gramEnd"/>
          </w:p>
        </w:tc>
        <w:tc>
          <w:tcPr>
            <w:tcW w:w="1701" w:type="dxa"/>
            <w:gridSpan w:val="2"/>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ЦСР</w:t>
            </w:r>
          </w:p>
        </w:tc>
        <w:tc>
          <w:tcPr>
            <w:tcW w:w="709" w:type="dxa"/>
            <w:gridSpan w:val="3"/>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ВР</w:t>
            </w:r>
          </w:p>
        </w:tc>
        <w:tc>
          <w:tcPr>
            <w:tcW w:w="1559" w:type="dxa"/>
            <w:gridSpan w:val="2"/>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2021 год</w:t>
            </w:r>
          </w:p>
        </w:tc>
        <w:tc>
          <w:tcPr>
            <w:tcW w:w="1559"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2022 год</w:t>
            </w:r>
          </w:p>
        </w:tc>
        <w:tc>
          <w:tcPr>
            <w:tcW w:w="1559"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2023 год</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Администрация Любытинского муниципального района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36 521,53800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18 434,90000</w:t>
            </w:r>
          </w:p>
        </w:tc>
        <w:tc>
          <w:tcPr>
            <w:tcW w:w="155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18 101,75000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Общегосударственные вопросы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383,40000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334,00000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334,00000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Совет депутатов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обеспечение деятельности Совета депутатов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w:t>
            </w:r>
            <w:r w:rsidRPr="00963AEE">
              <w:rPr>
                <w:sz w:val="16"/>
                <w:szCs w:val="16"/>
              </w:rPr>
              <w:lastRenderedPageBreak/>
              <w:t>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Другие общегосударственные вопросы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328,00000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328,00000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Расходы для выполнения других общегосударственных вопросов</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Членские взносы в ассоциацию поселений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320,00000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289,00000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289,00000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Прочие расходы на выполнение функций органов местного самоуправления </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Расходы на выполнение решений  по судебным актам и постановлений об </w:t>
            </w:r>
            <w:r w:rsidRPr="00963AEE">
              <w:rPr>
                <w:sz w:val="16"/>
                <w:szCs w:val="16"/>
              </w:rPr>
              <w:lastRenderedPageBreak/>
              <w:t>административном нарушении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Уплата налогов, сборов и иных платежей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Возмещение расходов старосте сельского населенного пункта, связанных с осуществлением полномочий старосты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Почетный гражданин Любытинского сельского поселения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выплаты населению</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360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Национальная оборона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244,50000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256,45000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Мобилизационная и вневойсковая подготовка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244,50000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256,45000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осуществление первичного воинского учета,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Расходы на выплаты </w:t>
            </w:r>
            <w:r w:rsidRPr="00963AEE">
              <w:rPr>
                <w:sz w:val="16"/>
                <w:szCs w:val="16"/>
              </w:rPr>
              <w:lastRenderedPageBreak/>
              <w:t>персоналу государственных (муниципальных) органов</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59,50000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68,95000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Национальная безопасность и правоохранительная деятельность</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736,25600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Защита населения и территорий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682,25600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345,44966</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w:t>
            </w:r>
            <w:r w:rsidRPr="00963AEE">
              <w:rPr>
                <w:sz w:val="16"/>
                <w:szCs w:val="16"/>
              </w:rPr>
              <w:lastRenderedPageBreak/>
              <w:t>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345,44966</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345,44966</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межбюджетные </w:t>
            </w:r>
            <w:proofErr w:type="spellStart"/>
            <w:r w:rsidRPr="00963AEE">
              <w:rPr>
                <w:sz w:val="16"/>
                <w:szCs w:val="16"/>
              </w:rPr>
              <w:t>трансферты</w:t>
            </w:r>
            <w:proofErr w:type="gramStart"/>
            <w:r w:rsidRPr="00963AEE">
              <w:rPr>
                <w:sz w:val="16"/>
                <w:szCs w:val="16"/>
              </w:rPr>
              <w:t>,п</w:t>
            </w:r>
            <w:proofErr w:type="gramEnd"/>
            <w:r w:rsidRPr="00963AEE">
              <w:rPr>
                <w:sz w:val="16"/>
                <w:szCs w:val="16"/>
              </w:rPr>
              <w:t>ередаваемые</w:t>
            </w:r>
            <w:proofErr w:type="spellEnd"/>
            <w:r w:rsidRPr="00963AEE">
              <w:rPr>
                <w:sz w:val="16"/>
                <w:szCs w:val="16"/>
              </w:rPr>
              <w:t xml:space="preserve"> бюджетам поселений из бюджета Любытинского муниципального района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130,45000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130,45000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w:t>
            </w:r>
            <w:r w:rsidRPr="00963AEE">
              <w:rPr>
                <w:sz w:val="16"/>
                <w:szCs w:val="16"/>
              </w:rPr>
              <w:lastRenderedPageBreak/>
              <w:t>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Другие вопросы в области национальной безопасности и правоохранительной деятельно</w:t>
            </w:r>
            <w:r w:rsidRPr="00963AEE">
              <w:rPr>
                <w:b/>
                <w:bCs/>
                <w:sz w:val="16"/>
                <w:szCs w:val="16"/>
              </w:rPr>
              <w:lastRenderedPageBreak/>
              <w:t>сти</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14</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54,00000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Национальная экономика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13 816,80000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5 939,60000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Дорожное хозяйство (дорожные фонды)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13 686,80000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5 939,60000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Муниципальная  программа Любытинского сельского поселения «Благоустройство  территории Любытинского сельского поселения на 2016-2020 годы и на период до </w:t>
            </w:r>
            <w:r w:rsidRPr="00963AEE">
              <w:rPr>
                <w:sz w:val="16"/>
                <w:szCs w:val="16"/>
              </w:rPr>
              <w:lastRenderedPageBreak/>
              <w:t>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13 686,80000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5 939,60000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13 686,80000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5 939,60000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Обеспечение надлежащего содержания дорожной сети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13 686,80000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5 939,60000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на </w:t>
            </w:r>
            <w:proofErr w:type="spellStart"/>
            <w:r w:rsidRPr="00963AEE">
              <w:rPr>
                <w:sz w:val="16"/>
                <w:szCs w:val="16"/>
              </w:rPr>
              <w:t>софинансирование</w:t>
            </w:r>
            <w:proofErr w:type="spellEnd"/>
            <w:r w:rsidRPr="00963AEE">
              <w:rPr>
                <w:sz w:val="16"/>
                <w:szCs w:val="16"/>
              </w:rPr>
              <w:t xml:space="preserve"> расходов по реализации правовых актов Правительства Новгородской </w:t>
            </w:r>
            <w:r w:rsidRPr="00963AEE">
              <w:rPr>
                <w:sz w:val="16"/>
                <w:szCs w:val="16"/>
              </w:rPr>
              <w:lastRenderedPageBreak/>
              <w:t xml:space="preserve">области по вопросам проектирования, строительства, реконструкции, капитального ремонта и </w:t>
            </w:r>
            <w:proofErr w:type="gramStart"/>
            <w:r w:rsidRPr="00963AEE">
              <w:rPr>
                <w:sz w:val="16"/>
                <w:szCs w:val="16"/>
              </w:rPr>
              <w:t>ремонта</w:t>
            </w:r>
            <w:proofErr w:type="gramEnd"/>
            <w:r w:rsidRPr="00963AEE">
              <w:rPr>
                <w:sz w:val="16"/>
                <w:szCs w:val="16"/>
              </w:rPr>
              <w:t xml:space="preserve"> автомобильных дорог общего пользования местного значения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w:t>
            </w:r>
            <w:r w:rsidRPr="00963AEE">
              <w:rPr>
                <w:sz w:val="16"/>
                <w:szCs w:val="16"/>
              </w:rPr>
              <w:lastRenderedPageBreak/>
              <w:t>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на </w:t>
            </w:r>
            <w:proofErr w:type="spellStart"/>
            <w:r w:rsidRPr="00963AEE">
              <w:rPr>
                <w:sz w:val="16"/>
                <w:szCs w:val="16"/>
              </w:rPr>
              <w:t>софинансирование</w:t>
            </w:r>
            <w:proofErr w:type="spellEnd"/>
            <w:r w:rsidRPr="00963AE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63AEE">
              <w:rPr>
                <w:sz w:val="16"/>
                <w:szCs w:val="16"/>
              </w:rPr>
              <w:t>ремонта</w:t>
            </w:r>
            <w:proofErr w:type="gramEnd"/>
            <w:r w:rsidRPr="00963AEE">
              <w:rPr>
                <w:sz w:val="16"/>
                <w:szCs w:val="16"/>
              </w:rPr>
              <w:t xml:space="preserve"> автомобильных дорог общего пользования местного значения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w:t>
            </w:r>
            <w:r w:rsidRPr="00963AEE">
              <w:rPr>
                <w:sz w:val="16"/>
                <w:szCs w:val="16"/>
              </w:rPr>
              <w:lastRenderedPageBreak/>
              <w:t>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Другие вопросы в области национальной экономики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Обеспечение эффективности использования муниципального имущества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Формирование земельных участков, находящихся в собственности поселения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Жилищно-коммунальное хозяйство</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20 868,98200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11 411,00000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10 985,10000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Коммунальное хозяйство</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w:t>
            </w:r>
            <w:r w:rsidRPr="00963AEE">
              <w:rPr>
                <w:sz w:val="16"/>
                <w:szCs w:val="16"/>
              </w:rPr>
              <w:lastRenderedPageBreak/>
              <w:t>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обслуживанию газораспределительной сети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Благоустройство</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20 379,18200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11 411,00000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10 985,10000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18 327,90721</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11 411,00000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10 985,10000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w:t>
            </w:r>
            <w:r w:rsidRPr="00963AEE">
              <w:rPr>
                <w:sz w:val="16"/>
                <w:szCs w:val="16"/>
              </w:rPr>
              <w:lastRenderedPageBreak/>
              <w:t>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10 427,18347</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3 543,00000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3 543,00000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Улучшение ландшафта, оформление существующих </w:t>
            </w:r>
            <w:proofErr w:type="spellStart"/>
            <w:r w:rsidRPr="00963AEE">
              <w:rPr>
                <w:sz w:val="16"/>
                <w:szCs w:val="16"/>
              </w:rPr>
              <w:t>старовозрастных</w:t>
            </w:r>
            <w:proofErr w:type="spellEnd"/>
            <w:r w:rsidRPr="00963AEE">
              <w:rPr>
                <w:sz w:val="16"/>
                <w:szCs w:val="16"/>
              </w:rPr>
              <w:t xml:space="preserve"> зеленых насаждений, спиливание аварийных и упавших </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9 927,18347</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межбюджетные </w:t>
            </w:r>
            <w:proofErr w:type="spellStart"/>
            <w:r w:rsidRPr="00963AEE">
              <w:rPr>
                <w:sz w:val="16"/>
                <w:szCs w:val="16"/>
              </w:rPr>
              <w:t>трансферты</w:t>
            </w:r>
            <w:proofErr w:type="gramStart"/>
            <w:r w:rsidRPr="00963AEE">
              <w:rPr>
                <w:sz w:val="16"/>
                <w:szCs w:val="16"/>
              </w:rPr>
              <w:t>,п</w:t>
            </w:r>
            <w:proofErr w:type="gramEnd"/>
            <w:r w:rsidRPr="00963AEE">
              <w:rPr>
                <w:sz w:val="16"/>
                <w:szCs w:val="16"/>
              </w:rPr>
              <w:t>ередаваемые</w:t>
            </w:r>
            <w:proofErr w:type="spellEnd"/>
            <w:r w:rsidRPr="00963AEE">
              <w:rPr>
                <w:sz w:val="16"/>
                <w:szCs w:val="16"/>
              </w:rPr>
              <w:t xml:space="preserve"> бюджетам поселений из бюджета Любытинского муниципал</w:t>
            </w:r>
            <w:r w:rsidRPr="00963AEE">
              <w:rPr>
                <w:sz w:val="16"/>
                <w:szCs w:val="16"/>
              </w:rPr>
              <w:lastRenderedPageBreak/>
              <w:t>ьного района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722,85000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722,85000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реализацию приоритетного региональ</w:t>
            </w:r>
            <w:r w:rsidRPr="00963AEE">
              <w:rPr>
                <w:sz w:val="16"/>
                <w:szCs w:val="16"/>
              </w:rPr>
              <w:lastRenderedPageBreak/>
              <w:t>ного проекта "Народный бюджет"</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приоритетных проектов поддержки местных инициатив (средства граждан)</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w:t>
            </w:r>
            <w:r w:rsidRPr="00963AEE">
              <w:rPr>
                <w:sz w:val="16"/>
                <w:szCs w:val="16"/>
              </w:rPr>
              <w:lastRenderedPageBreak/>
              <w:t>"Благоустройство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Новгородской области в целях </w:t>
            </w:r>
            <w:proofErr w:type="spellStart"/>
            <w:r w:rsidRPr="00963AEE">
              <w:rPr>
                <w:sz w:val="16"/>
                <w:szCs w:val="16"/>
              </w:rPr>
              <w:t>софинансирования</w:t>
            </w:r>
            <w:proofErr w:type="spellEnd"/>
            <w:r w:rsidRPr="00963AEE">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поддержку </w:t>
            </w:r>
            <w:r w:rsidRPr="00963AEE">
              <w:rPr>
                <w:sz w:val="16"/>
                <w:szCs w:val="16"/>
              </w:rPr>
              <w:lastRenderedPageBreak/>
              <w:t>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в целях </w:t>
            </w:r>
            <w:proofErr w:type="spellStart"/>
            <w:r w:rsidRPr="00963AEE">
              <w:rPr>
                <w:sz w:val="16"/>
                <w:szCs w:val="16"/>
              </w:rPr>
              <w:t>софинансирования</w:t>
            </w:r>
            <w:proofErr w:type="spellEnd"/>
            <w:r w:rsidRPr="00963AEE">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w:t>
            </w:r>
            <w:r w:rsidRPr="00963AEE">
              <w:rPr>
                <w:sz w:val="16"/>
                <w:szCs w:val="16"/>
              </w:rPr>
              <w:lastRenderedPageBreak/>
              <w:t>предусмотренного соглашением)</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w:t>
            </w: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Подпрограмма «Уличное освещение территорий Любытинского сельского поселения» муниципальной </w:t>
            </w:r>
            <w:r w:rsidRPr="00963AEE">
              <w:rPr>
                <w:sz w:val="16"/>
                <w:szCs w:val="16"/>
              </w:rPr>
              <w:br/>
              <w:t xml:space="preserve">программы Любытинского сельского поселения «Благоустройство территории Любытинского </w:t>
            </w:r>
            <w:r w:rsidRPr="00963AEE">
              <w:rPr>
                <w:sz w:val="16"/>
                <w:szCs w:val="16"/>
              </w:rPr>
              <w:br/>
              <w:t>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Организация освещения </w:t>
            </w:r>
            <w:r w:rsidRPr="00963AEE">
              <w:rPr>
                <w:sz w:val="16"/>
                <w:szCs w:val="16"/>
              </w:rPr>
              <w:lastRenderedPageBreak/>
              <w:t>улиц Любытинского сельского поселения в целях улучшения условий проживания жителей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Федеральный проект «Формирование </w:t>
            </w:r>
            <w:r w:rsidRPr="00963AEE">
              <w:rPr>
                <w:sz w:val="16"/>
                <w:szCs w:val="16"/>
              </w:rPr>
              <w:lastRenderedPageBreak/>
              <w:t>комфортной городской среды»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на реализацию программ формирования современной городской среды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Образование</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Молодежная политика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07</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Расходы по обеспечению деятельности  муниципального </w:t>
            </w:r>
            <w:r w:rsidRPr="00963AEE">
              <w:rPr>
                <w:sz w:val="16"/>
                <w:szCs w:val="16"/>
              </w:rPr>
              <w:lastRenderedPageBreak/>
              <w:t>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 xml:space="preserve">Выполнение мероприятий  по молодежной политике </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Культура, кинематография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Культура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культуре</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Социальная политика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Пенсионное обеспечение</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r>
      <w:tr w:rsidR="00963AEE" w:rsidRPr="00963AEE" w:rsidTr="00C84023">
        <w:trPr>
          <w:trHeight w:val="20"/>
        </w:trPr>
        <w:tc>
          <w:tcPr>
            <w:tcW w:w="993"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Расходы на обеспечение деятельности отдельных органов </w:t>
            </w:r>
            <w:r w:rsidRPr="00963AEE">
              <w:rPr>
                <w:sz w:val="16"/>
                <w:szCs w:val="16"/>
              </w:rPr>
              <w:lastRenderedPageBreak/>
              <w:t>исполнительной власти,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Доплаты к пенсиям муниципальных служащих</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Публичные нормативные социальные выплаты гражданам</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310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Физическая культура и спорт</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Физическая культура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физической культуре и спорту</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Премии и гранты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350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15,20000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Комитет финансов Администрации Любытинского муниципального района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792</w:t>
            </w:r>
          </w:p>
        </w:tc>
        <w:tc>
          <w:tcPr>
            <w:tcW w:w="567"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122,00000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449,00000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893,10000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Общегосударственные вопросы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122,00000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449,00000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893,10000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06</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Контрольно-счетная палата Любытинского муниципального района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межбюджетные трансферты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Резервные фонды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Расходы по обеспечению деятельности  муниципального образования, не отнесенные к программам  муниципального </w:t>
            </w:r>
            <w:r w:rsidRPr="00963AEE">
              <w:rPr>
                <w:sz w:val="16"/>
                <w:szCs w:val="16"/>
              </w:rPr>
              <w:lastRenderedPageBreak/>
              <w:t>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фонды местных администраций</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средства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Другие общегосударственные вопросы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883,10000</w:t>
            </w:r>
          </w:p>
        </w:tc>
      </w:tr>
      <w:tr w:rsidR="00963AEE" w:rsidRPr="00963AEE" w:rsidTr="00C84023">
        <w:trPr>
          <w:trHeight w:val="20"/>
        </w:trPr>
        <w:tc>
          <w:tcPr>
            <w:tcW w:w="993"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993" w:type="dxa"/>
            <w:shd w:val="clear" w:color="auto" w:fill="auto"/>
            <w:noWrap/>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Условно утвержденные расходы</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993" w:type="dxa"/>
            <w:shd w:val="clear" w:color="auto" w:fill="auto"/>
            <w:noWrap/>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средства</w:t>
            </w:r>
          </w:p>
        </w:tc>
        <w:tc>
          <w:tcPr>
            <w:tcW w:w="709"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792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701"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70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w:t>
            </w:r>
          </w:p>
        </w:tc>
        <w:tc>
          <w:tcPr>
            <w:tcW w:w="1559"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993" w:type="dxa"/>
            <w:tcBorders>
              <w:bottom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Всего расходов:</w:t>
            </w:r>
          </w:p>
        </w:tc>
        <w:tc>
          <w:tcPr>
            <w:tcW w:w="709" w:type="dxa"/>
            <w:tcBorders>
              <w:bottom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701" w:type="dxa"/>
            <w:gridSpan w:val="2"/>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3"/>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2"/>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36 643,53800</w:t>
            </w:r>
          </w:p>
        </w:tc>
        <w:tc>
          <w:tcPr>
            <w:tcW w:w="1559"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18 883,90000</w:t>
            </w:r>
          </w:p>
        </w:tc>
        <w:tc>
          <w:tcPr>
            <w:tcW w:w="1559"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18 994,85000</w:t>
            </w:r>
          </w:p>
        </w:tc>
      </w:tr>
    </w:tbl>
    <w:p w:rsidR="00963AEE" w:rsidRPr="00963AEE" w:rsidRDefault="00963AEE" w:rsidP="00963AEE">
      <w:pPr>
        <w:widowControl w:val="0"/>
        <w:autoSpaceDE w:val="0"/>
        <w:autoSpaceDN w:val="0"/>
        <w:adjustRightInd w:val="0"/>
        <w:jc w:val="both"/>
        <w:rPr>
          <w:sz w:val="16"/>
          <w:szCs w:val="16"/>
        </w:rPr>
      </w:pPr>
    </w:p>
    <w:tbl>
      <w:tblPr>
        <w:tblW w:w="9923" w:type="dxa"/>
        <w:tblInd w:w="-176" w:type="dxa"/>
        <w:tblLayout w:type="fixed"/>
        <w:tblLook w:val="04A0" w:firstRow="1" w:lastRow="0" w:firstColumn="1" w:lastColumn="0" w:noHBand="0" w:noVBand="1"/>
      </w:tblPr>
      <w:tblGrid>
        <w:gridCol w:w="1418"/>
        <w:gridCol w:w="567"/>
        <w:gridCol w:w="567"/>
        <w:gridCol w:w="1577"/>
        <w:gridCol w:w="380"/>
        <w:gridCol w:w="28"/>
        <w:gridCol w:w="352"/>
        <w:gridCol w:w="357"/>
        <w:gridCol w:w="1559"/>
        <w:gridCol w:w="1559"/>
        <w:gridCol w:w="1559"/>
      </w:tblGrid>
      <w:tr w:rsidR="00963AEE" w:rsidRPr="00963AEE" w:rsidTr="00C84023">
        <w:trPr>
          <w:trHeight w:val="20"/>
        </w:trPr>
        <w:tc>
          <w:tcPr>
            <w:tcW w:w="9923" w:type="dxa"/>
            <w:gridSpan w:val="11"/>
            <w:shd w:val="clear" w:color="auto" w:fill="auto"/>
            <w:noWrap/>
            <w:vAlign w:val="bottom"/>
            <w:hideMark/>
          </w:tcPr>
          <w:p w:rsidR="00963AEE" w:rsidRPr="00963AEE" w:rsidRDefault="00963AEE" w:rsidP="00963AEE">
            <w:pPr>
              <w:widowControl w:val="0"/>
              <w:autoSpaceDE w:val="0"/>
              <w:autoSpaceDN w:val="0"/>
              <w:adjustRightInd w:val="0"/>
              <w:jc w:val="right"/>
              <w:rPr>
                <w:sz w:val="16"/>
                <w:szCs w:val="16"/>
              </w:rPr>
            </w:pPr>
            <w:bookmarkStart w:id="1" w:name="RANGE!A1:H150"/>
            <w:bookmarkEnd w:id="1"/>
            <w:r w:rsidRPr="00963AEE">
              <w:rPr>
                <w:sz w:val="16"/>
                <w:szCs w:val="16"/>
              </w:rPr>
              <w:t xml:space="preserve">                                                                                                                Приложение 7</w:t>
            </w:r>
          </w:p>
        </w:tc>
      </w:tr>
      <w:tr w:rsidR="00963AEE" w:rsidRPr="00963AEE" w:rsidTr="00C84023">
        <w:trPr>
          <w:trHeight w:val="20"/>
        </w:trPr>
        <w:tc>
          <w:tcPr>
            <w:tcW w:w="4129" w:type="dxa"/>
            <w:gridSpan w:val="4"/>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38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380" w:type="dxa"/>
            <w:gridSpan w:val="2"/>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5034" w:type="dxa"/>
            <w:gridSpan w:val="4"/>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963AEE" w:rsidRPr="00963AEE" w:rsidTr="00C84023">
        <w:trPr>
          <w:trHeight w:val="20"/>
        </w:trPr>
        <w:tc>
          <w:tcPr>
            <w:tcW w:w="9923" w:type="dxa"/>
            <w:gridSpan w:val="11"/>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и  на плановый период 2022 и 2023 годов                                                                                                                                                        </w:t>
            </w:r>
          </w:p>
        </w:tc>
      </w:tr>
      <w:tr w:rsidR="00963AEE" w:rsidRPr="00963AEE" w:rsidTr="00C84023">
        <w:trPr>
          <w:trHeight w:val="20"/>
        </w:trPr>
        <w:tc>
          <w:tcPr>
            <w:tcW w:w="1418"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567"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567"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1985" w:type="dxa"/>
            <w:gridSpan w:val="3"/>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709" w:type="dxa"/>
            <w:gridSpan w:val="2"/>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1559" w:type="dxa"/>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3118" w:type="dxa"/>
            <w:gridSpan w:val="2"/>
            <w:tcBorders>
              <w:bottom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(тыс. рублей)</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proofErr w:type="gramStart"/>
            <w:r w:rsidRPr="00963AEE">
              <w:rPr>
                <w:sz w:val="16"/>
                <w:szCs w:val="16"/>
              </w:rPr>
              <w:t>Пр</w:t>
            </w:r>
            <w:proofErr w:type="spellEnd"/>
            <w:proofErr w:type="gram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2023 год</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505,40000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783,00000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1 227,10000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обеспечение деятельности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Обеспечение </w:t>
            </w:r>
            <w:r w:rsidRPr="00963AEE">
              <w:rPr>
                <w:b/>
                <w:bCs/>
                <w:sz w:val="16"/>
                <w:szCs w:val="16"/>
              </w:rPr>
              <w:lastRenderedPageBreak/>
              <w:t>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362,40000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767,00000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1 211,10000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1 172,10000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Прочие расходы на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Возмещение расходов старосте сельского населенного пункта, связанных с осуществлением полномочий старосты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Почетный гражданин Любытинского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244,50000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256,45000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244,50000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256,45000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осуществление первичного воинского учета,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59,50000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68,95000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Национальная безопасность и правоохранительная </w:t>
            </w:r>
            <w:r w:rsidRPr="00963AEE">
              <w:rPr>
                <w:b/>
                <w:bCs/>
                <w:sz w:val="16"/>
                <w:szCs w:val="16"/>
              </w:rPr>
              <w:lastRenderedPageBreak/>
              <w:t>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736,25600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Защита населения и территорий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682,25600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345,44966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345,44966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345,44966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межбюджетные </w:t>
            </w:r>
            <w:proofErr w:type="spellStart"/>
            <w:r w:rsidRPr="00963AEE">
              <w:rPr>
                <w:sz w:val="16"/>
                <w:szCs w:val="16"/>
              </w:rPr>
              <w:t>трансферты</w:t>
            </w:r>
            <w:proofErr w:type="gramStart"/>
            <w:r w:rsidRPr="00963AEE">
              <w:rPr>
                <w:sz w:val="16"/>
                <w:szCs w:val="16"/>
              </w:rPr>
              <w:t>,п</w:t>
            </w:r>
            <w:proofErr w:type="gramEnd"/>
            <w:r w:rsidRPr="00963AEE">
              <w:rPr>
                <w:sz w:val="16"/>
                <w:szCs w:val="16"/>
              </w:rPr>
              <w:t>ередаваемые</w:t>
            </w:r>
            <w:proofErr w:type="spellEnd"/>
            <w:r w:rsidRPr="00963AEE">
              <w:rPr>
                <w:sz w:val="16"/>
                <w:szCs w:val="16"/>
              </w:rPr>
              <w:t xml:space="preserve"> бюджетам поселений из бюджета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130,45000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130,45000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Реализация мероприятий подпрограммы «Озеленение, уборка мусора, пожарная безопасность на территории Любытинского </w:t>
            </w:r>
            <w:r w:rsidRPr="00963AEE">
              <w:rPr>
                <w:sz w:val="16"/>
                <w:szCs w:val="16"/>
              </w:rPr>
              <w:lastRenderedPageBreak/>
              <w:t>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w:t>
            </w:r>
            <w:r w:rsidRPr="00963AEE">
              <w:rPr>
                <w:sz w:val="16"/>
                <w:szCs w:val="16"/>
              </w:rPr>
              <w:lastRenderedPageBreak/>
              <w:t>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13 816,80000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5 856,30000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5 939,60000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13 686,80000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5 856,30000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5 939,60000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13 686,80000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5 856,30000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5 939,60000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13 686,80000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5 856,30000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5 939,60000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Обеспечение надлежащего содержания дорожной сети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13 686,80000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5 856,30000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5 939,60000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на </w:t>
            </w:r>
            <w:proofErr w:type="spellStart"/>
            <w:r w:rsidRPr="00963AEE">
              <w:rPr>
                <w:sz w:val="16"/>
                <w:szCs w:val="16"/>
              </w:rPr>
              <w:t>софинансирование</w:t>
            </w:r>
            <w:proofErr w:type="spellEnd"/>
            <w:r w:rsidRPr="00963AE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63AEE">
              <w:rPr>
                <w:sz w:val="16"/>
                <w:szCs w:val="16"/>
              </w:rPr>
              <w:lastRenderedPageBreak/>
              <w:t>ремонта</w:t>
            </w:r>
            <w:proofErr w:type="gramEnd"/>
            <w:r w:rsidRPr="00963AEE">
              <w:rPr>
                <w:sz w:val="16"/>
                <w:szCs w:val="16"/>
              </w:rPr>
              <w:t xml:space="preserve">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на </w:t>
            </w:r>
            <w:proofErr w:type="spellStart"/>
            <w:r w:rsidRPr="00963AEE">
              <w:rPr>
                <w:sz w:val="16"/>
                <w:szCs w:val="16"/>
              </w:rPr>
              <w:t>софинансирование</w:t>
            </w:r>
            <w:proofErr w:type="spellEnd"/>
            <w:r w:rsidRPr="00963AEE">
              <w:rPr>
                <w:sz w:val="16"/>
                <w:szCs w:val="16"/>
              </w:rPr>
              <w:t xml:space="preserve"> расходов по реализации правовых актов Правительства Новгородской области по вопросам проектирования, строительства, </w:t>
            </w:r>
            <w:r w:rsidRPr="00963AEE">
              <w:rPr>
                <w:sz w:val="16"/>
                <w:szCs w:val="16"/>
              </w:rPr>
              <w:lastRenderedPageBreak/>
              <w:t xml:space="preserve">реконструкции, капитального ремонта и </w:t>
            </w:r>
            <w:proofErr w:type="gramStart"/>
            <w:r w:rsidRPr="00963AEE">
              <w:rPr>
                <w:sz w:val="16"/>
                <w:szCs w:val="16"/>
              </w:rPr>
              <w:t>ремонта</w:t>
            </w:r>
            <w:proofErr w:type="gramEnd"/>
            <w:r w:rsidRPr="00963AEE">
              <w:rPr>
                <w:sz w:val="16"/>
                <w:szCs w:val="16"/>
              </w:rPr>
              <w:t xml:space="preserve">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Обеспечение эффективности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Формирование земельных участков,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20 868,98200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11 411,00000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10 985,10000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489,80000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обслуживанию газораспределительной сети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20 379,18200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11 411,00000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10 985,10000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Муниципальная  программа Любытинского </w:t>
            </w:r>
            <w:r w:rsidRPr="00963AEE">
              <w:rPr>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18 327,90721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11 411,00000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10 985,10000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10 427,18347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3 543,00000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3 543,00000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Улучшение ландшафта, оформление существующих </w:t>
            </w:r>
            <w:proofErr w:type="spellStart"/>
            <w:r w:rsidRPr="00963AEE">
              <w:rPr>
                <w:sz w:val="16"/>
                <w:szCs w:val="16"/>
              </w:rPr>
              <w:t>старовозрастных</w:t>
            </w:r>
            <w:proofErr w:type="spellEnd"/>
            <w:r w:rsidRPr="00963AEE">
              <w:rPr>
                <w:sz w:val="16"/>
                <w:szCs w:val="16"/>
              </w:rPr>
              <w:t xml:space="preserve"> зеленых насаждений, спиливание аварийных и упавших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9 927,18347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межбюджетные </w:t>
            </w:r>
            <w:proofErr w:type="spellStart"/>
            <w:r w:rsidRPr="00963AEE">
              <w:rPr>
                <w:sz w:val="16"/>
                <w:szCs w:val="16"/>
              </w:rPr>
              <w:t>трансферты</w:t>
            </w:r>
            <w:proofErr w:type="gramStart"/>
            <w:r w:rsidRPr="00963AEE">
              <w:rPr>
                <w:sz w:val="16"/>
                <w:szCs w:val="16"/>
              </w:rPr>
              <w:t>,п</w:t>
            </w:r>
            <w:proofErr w:type="gramEnd"/>
            <w:r w:rsidRPr="00963AEE">
              <w:rPr>
                <w:sz w:val="16"/>
                <w:szCs w:val="16"/>
              </w:rPr>
              <w:t>ередаваемые</w:t>
            </w:r>
            <w:proofErr w:type="spellEnd"/>
            <w:r w:rsidRPr="00963AEE">
              <w:rPr>
                <w:sz w:val="16"/>
                <w:szCs w:val="16"/>
              </w:rPr>
              <w:t xml:space="preserve"> бюджетам поселений из бюджета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722,85000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услуг для </w:t>
            </w:r>
            <w:r w:rsidRPr="00963AEE">
              <w:rPr>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722,85000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приоритетных проектов поддержки местных инициатив (средства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Реализация общественно значимых проектов по благоустройству сельских территорий Новгородской области (средства </w:t>
            </w:r>
            <w:r w:rsidRPr="00963AEE">
              <w:rPr>
                <w:sz w:val="16"/>
                <w:szCs w:val="16"/>
              </w:rPr>
              <w:lastRenderedPageBreak/>
              <w:t>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Новгородской области в целях </w:t>
            </w:r>
            <w:proofErr w:type="spellStart"/>
            <w:r w:rsidRPr="00963AEE">
              <w:rPr>
                <w:sz w:val="16"/>
                <w:szCs w:val="16"/>
              </w:rPr>
              <w:t>софинансирования</w:t>
            </w:r>
            <w:proofErr w:type="spellEnd"/>
            <w:r w:rsidRPr="00963AEE">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w:t>
            </w:r>
            <w:r w:rsidRPr="00963AEE">
              <w:rPr>
                <w:sz w:val="16"/>
                <w:szCs w:val="16"/>
              </w:rPr>
              <w:lastRenderedPageBreak/>
              <w:t>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в целях </w:t>
            </w:r>
            <w:proofErr w:type="spellStart"/>
            <w:r w:rsidRPr="00963AEE">
              <w:rPr>
                <w:sz w:val="16"/>
                <w:szCs w:val="16"/>
              </w:rPr>
              <w:t>софинансирования</w:t>
            </w:r>
            <w:proofErr w:type="spellEnd"/>
            <w:r w:rsidRPr="00963AEE">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w:t>
            </w: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Подпрограмма «Уличное освещение территорий Любытинского </w:t>
            </w:r>
            <w:r w:rsidRPr="00963AEE">
              <w:rPr>
                <w:sz w:val="16"/>
                <w:szCs w:val="16"/>
              </w:rPr>
              <w:lastRenderedPageBreak/>
              <w:t xml:space="preserve">сельского поселения» муниципальной </w:t>
            </w:r>
            <w:r w:rsidRPr="00963AEE">
              <w:rPr>
                <w:sz w:val="16"/>
                <w:szCs w:val="16"/>
              </w:rPr>
              <w:br w:type="page"/>
              <w:t xml:space="preserve">программы Любытинского сельского поселения «Благоустройство территории Любытинского </w:t>
            </w:r>
            <w:r w:rsidRPr="00963AEE">
              <w:rPr>
                <w:sz w:val="16"/>
                <w:szCs w:val="16"/>
              </w:rPr>
              <w:br w:type="page"/>
              <w:t>сельского поселения на 2016-2020 годы и на период до 2024 года</w:t>
            </w:r>
            <w:r w:rsidRPr="00963AEE">
              <w:rPr>
                <w:sz w:val="16"/>
                <w:szCs w:val="16"/>
              </w:rPr>
              <w:br w:type="page"/>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Организация освещения улиц Любытинского сельского поселения в целях улучшения условий проживания жителей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1 192,83200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Федеральный проект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w:t>
            </w:r>
            <w:r w:rsidRPr="00963AEE">
              <w:rPr>
                <w:sz w:val="16"/>
                <w:szCs w:val="16"/>
              </w:rPr>
              <w:lastRenderedPageBreak/>
              <w:t>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Выполнение мероприятий  по молодежной политике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41,00000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культуре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Расходы на обеспечение </w:t>
            </w:r>
            <w:r w:rsidRPr="00963AEE">
              <w:rPr>
                <w:sz w:val="16"/>
                <w:szCs w:val="16"/>
              </w:rPr>
              <w:lastRenderedPageBreak/>
              <w:t>деятельности отдельных органов исполнительной власти,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15,20000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36 643,53800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18 883,90000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18 994,85000</w:t>
            </w:r>
          </w:p>
        </w:tc>
      </w:tr>
    </w:tbl>
    <w:p w:rsidR="00963AEE" w:rsidRPr="00963AEE" w:rsidRDefault="00963AEE" w:rsidP="00963AEE">
      <w:pPr>
        <w:widowControl w:val="0"/>
        <w:autoSpaceDE w:val="0"/>
        <w:autoSpaceDN w:val="0"/>
        <w:adjustRightInd w:val="0"/>
        <w:jc w:val="both"/>
        <w:rPr>
          <w:sz w:val="16"/>
          <w:szCs w:val="16"/>
        </w:rPr>
      </w:pPr>
    </w:p>
    <w:p w:rsidR="00963AEE" w:rsidRPr="00963AEE" w:rsidRDefault="00963AEE" w:rsidP="00963AEE">
      <w:pPr>
        <w:widowControl w:val="0"/>
        <w:autoSpaceDE w:val="0"/>
        <w:autoSpaceDN w:val="0"/>
        <w:adjustRightInd w:val="0"/>
        <w:jc w:val="both"/>
        <w:rPr>
          <w:sz w:val="16"/>
          <w:szCs w:val="16"/>
        </w:rPr>
      </w:pPr>
      <w:bookmarkStart w:id="2" w:name="RANGE!A1:H137"/>
      <w:bookmarkStart w:id="3" w:name="RANGE!A1:H141"/>
      <w:bookmarkEnd w:id="2"/>
      <w:bookmarkEnd w:id="3"/>
      <w:r w:rsidRPr="00963AEE">
        <w:rPr>
          <w:sz w:val="16"/>
          <w:szCs w:val="16"/>
        </w:rPr>
        <w:t>5.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963AEE" w:rsidRPr="00963AEE" w:rsidRDefault="00963AEE" w:rsidP="00963AEE">
      <w:pPr>
        <w:widowControl w:val="0"/>
        <w:autoSpaceDE w:val="0"/>
        <w:autoSpaceDN w:val="0"/>
        <w:adjustRightInd w:val="0"/>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69"/>
        <w:gridCol w:w="74"/>
        <w:gridCol w:w="567"/>
        <w:gridCol w:w="567"/>
        <w:gridCol w:w="709"/>
        <w:gridCol w:w="123"/>
        <w:gridCol w:w="470"/>
        <w:gridCol w:w="510"/>
        <w:gridCol w:w="456"/>
        <w:gridCol w:w="120"/>
        <w:gridCol w:w="872"/>
        <w:gridCol w:w="567"/>
        <w:gridCol w:w="1559"/>
      </w:tblGrid>
      <w:tr w:rsidR="00963AEE" w:rsidRPr="00963AEE" w:rsidTr="00C84023">
        <w:trPr>
          <w:trHeight w:val="20"/>
        </w:trPr>
        <w:tc>
          <w:tcPr>
            <w:tcW w:w="3329" w:type="dxa"/>
            <w:gridSpan w:val="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bookmarkStart w:id="4" w:name="RANGE!A1:H199"/>
            <w:bookmarkEnd w:id="4"/>
          </w:p>
        </w:tc>
        <w:tc>
          <w:tcPr>
            <w:tcW w:w="2040" w:type="dxa"/>
            <w:gridSpan w:val="5"/>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470" w:type="dxa"/>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510" w:type="dxa"/>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576" w:type="dxa"/>
            <w:gridSpan w:val="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872" w:type="dxa"/>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2126" w:type="dxa"/>
            <w:gridSpan w:val="2"/>
            <w:tcBorders>
              <w:top w:val="nil"/>
              <w:left w:val="nil"/>
              <w:bottom w:val="nil"/>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Приложение 8</w:t>
            </w:r>
          </w:p>
        </w:tc>
      </w:tr>
      <w:tr w:rsidR="00963AEE" w:rsidRPr="00963AEE" w:rsidTr="00C84023">
        <w:trPr>
          <w:trHeight w:val="20"/>
        </w:trPr>
        <w:tc>
          <w:tcPr>
            <w:tcW w:w="3329" w:type="dxa"/>
            <w:gridSpan w:val="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
        </w:tc>
        <w:tc>
          <w:tcPr>
            <w:tcW w:w="6594" w:type="dxa"/>
            <w:gridSpan w:val="12"/>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963AEE" w:rsidRPr="00963AEE" w:rsidTr="00C84023">
        <w:trPr>
          <w:trHeight w:val="20"/>
        </w:trPr>
        <w:tc>
          <w:tcPr>
            <w:tcW w:w="9923" w:type="dxa"/>
            <w:gridSpan w:val="14"/>
            <w:tcBorders>
              <w:top w:val="nil"/>
              <w:left w:val="nil"/>
              <w:bottom w:val="nil"/>
              <w:right w:val="nil"/>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963AEE">
              <w:rPr>
                <w:sz w:val="16"/>
                <w:szCs w:val="16"/>
              </w:rPr>
              <w:t>видов расходов классификации расходов бюджета</w:t>
            </w:r>
            <w:proofErr w:type="gramEnd"/>
            <w:r w:rsidRPr="00963AEE">
              <w:rPr>
                <w:sz w:val="16"/>
                <w:szCs w:val="16"/>
              </w:rPr>
              <w:t xml:space="preserve"> Любытинского сельского  поселения на 2021 год и на плановый период 2022 и 2023 годов</w:t>
            </w:r>
          </w:p>
        </w:tc>
      </w:tr>
      <w:tr w:rsidR="00963AEE" w:rsidRPr="00963AEE" w:rsidTr="00C84023">
        <w:trPr>
          <w:trHeight w:val="20"/>
        </w:trPr>
        <w:tc>
          <w:tcPr>
            <w:tcW w:w="1560"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1843" w:type="dxa"/>
            <w:gridSpan w:val="2"/>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567" w:type="dxa"/>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p>
        </w:tc>
        <w:tc>
          <w:tcPr>
            <w:tcW w:w="5953" w:type="dxa"/>
            <w:gridSpan w:val="10"/>
            <w:tcBorders>
              <w:top w:val="nil"/>
              <w:left w:val="nil"/>
              <w:bottom w:val="single" w:sz="4" w:space="0" w:color="auto"/>
              <w:right w:val="nil"/>
            </w:tcBorders>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Сумма (</w:t>
            </w:r>
            <w:proofErr w:type="spellStart"/>
            <w:r w:rsidRPr="00963AEE">
              <w:rPr>
                <w:sz w:val="16"/>
                <w:szCs w:val="16"/>
              </w:rPr>
              <w:t>тыс</w:t>
            </w:r>
            <w:proofErr w:type="gramStart"/>
            <w:r w:rsidRPr="00963AEE">
              <w:rPr>
                <w:sz w:val="16"/>
                <w:szCs w:val="16"/>
              </w:rPr>
              <w:t>.р</w:t>
            </w:r>
            <w:proofErr w:type="gramEnd"/>
            <w:r w:rsidRPr="00963AEE">
              <w:rPr>
                <w:sz w:val="16"/>
                <w:szCs w:val="16"/>
              </w:rPr>
              <w:t>ублей</w:t>
            </w:r>
            <w:proofErr w:type="spellEnd"/>
            <w:r w:rsidRPr="00963AEE">
              <w:rPr>
                <w:sz w:val="16"/>
                <w:szCs w:val="16"/>
              </w:rPr>
              <w:t>)</w:t>
            </w:r>
          </w:p>
        </w:tc>
      </w:tr>
      <w:tr w:rsidR="00963AEE" w:rsidRPr="00963AEE" w:rsidTr="00C84023">
        <w:trPr>
          <w:trHeight w:val="20"/>
        </w:trPr>
        <w:tc>
          <w:tcPr>
            <w:tcW w:w="1560"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bookmarkStart w:id="5" w:name="RANGE!A7:H199"/>
            <w:r w:rsidRPr="00963AEE">
              <w:rPr>
                <w:sz w:val="16"/>
                <w:szCs w:val="16"/>
              </w:rPr>
              <w:t>Наименование</w:t>
            </w:r>
            <w:bookmarkEnd w:id="5"/>
          </w:p>
        </w:tc>
        <w:tc>
          <w:tcPr>
            <w:tcW w:w="1843" w:type="dxa"/>
            <w:gridSpan w:val="2"/>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ЦСР</w:t>
            </w:r>
          </w:p>
        </w:tc>
        <w:tc>
          <w:tcPr>
            <w:tcW w:w="567"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РЗ</w:t>
            </w:r>
          </w:p>
        </w:tc>
        <w:tc>
          <w:tcPr>
            <w:tcW w:w="567"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proofErr w:type="gramStart"/>
            <w:r w:rsidRPr="00963AEE">
              <w:rPr>
                <w:sz w:val="16"/>
                <w:szCs w:val="16"/>
              </w:rPr>
              <w:t>Пр</w:t>
            </w:r>
            <w:proofErr w:type="spellEnd"/>
            <w:proofErr w:type="gramEnd"/>
          </w:p>
        </w:tc>
        <w:tc>
          <w:tcPr>
            <w:tcW w:w="709"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ВР</w:t>
            </w:r>
          </w:p>
        </w:tc>
        <w:tc>
          <w:tcPr>
            <w:tcW w:w="1559" w:type="dxa"/>
            <w:gridSpan w:val="4"/>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2021 год</w:t>
            </w:r>
          </w:p>
        </w:tc>
        <w:tc>
          <w:tcPr>
            <w:tcW w:w="1559" w:type="dxa"/>
            <w:gridSpan w:val="3"/>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2022 год</w:t>
            </w:r>
          </w:p>
        </w:tc>
        <w:tc>
          <w:tcPr>
            <w:tcW w:w="1559" w:type="dxa"/>
            <w:tcBorders>
              <w:top w:val="single" w:sz="4" w:space="0" w:color="auto"/>
            </w:tcBorders>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2023 год</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32 360,15687</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17 382,30000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17 039,70000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Подпрограмма "Озеленение, уборка мусора, </w:t>
            </w:r>
            <w:r w:rsidRPr="00963AEE">
              <w:rPr>
                <w:b/>
                <w:bCs/>
                <w:sz w:val="16"/>
                <w:szCs w:val="16"/>
              </w:rPr>
              <w:lastRenderedPageBreak/>
              <w:t>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01 1 00 00000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10 772,63313</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3 658,00000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3 658,00000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01 1 01 00000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Улучшение ландшафта, оформление существующих </w:t>
            </w:r>
            <w:proofErr w:type="spellStart"/>
            <w:r w:rsidRPr="00963AEE">
              <w:rPr>
                <w:sz w:val="16"/>
                <w:szCs w:val="16"/>
              </w:rPr>
              <w:t>старовозрастных</w:t>
            </w:r>
            <w:proofErr w:type="spellEnd"/>
            <w:r w:rsidRPr="00963AEE">
              <w:rPr>
                <w:sz w:val="16"/>
                <w:szCs w:val="16"/>
              </w:rPr>
              <w:t xml:space="preserve"> зеленых насаждений, спиливание аварийных и упавших </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01 1 01 83250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01 1 02 00000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10 272,63313</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3 158,00000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3 158,00000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межбюджетные </w:t>
            </w:r>
            <w:proofErr w:type="spellStart"/>
            <w:r w:rsidRPr="00963AEE">
              <w:rPr>
                <w:sz w:val="16"/>
                <w:szCs w:val="16"/>
              </w:rPr>
              <w:t>трансферты</w:t>
            </w:r>
            <w:proofErr w:type="gramStart"/>
            <w:r w:rsidRPr="00963AEE">
              <w:rPr>
                <w:sz w:val="16"/>
                <w:szCs w:val="16"/>
              </w:rPr>
              <w:t>,п</w:t>
            </w:r>
            <w:proofErr w:type="gramEnd"/>
            <w:r w:rsidRPr="00963AEE">
              <w:rPr>
                <w:sz w:val="16"/>
                <w:szCs w:val="16"/>
              </w:rPr>
              <w:t>ередаваемые</w:t>
            </w:r>
            <w:proofErr w:type="spellEnd"/>
            <w:r w:rsidRPr="00963AEE">
              <w:rPr>
                <w:sz w:val="16"/>
                <w:szCs w:val="16"/>
              </w:rPr>
              <w:t xml:space="preserve"> бюджетам поселений из бюджета Любытинского муниципального района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130,45000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безопасность и правоохранительная деятельность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130,45000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Защита населения и территорий от чрезвычайных ситуаций природного и техногенного </w:t>
            </w:r>
            <w:r w:rsidRPr="00963AEE">
              <w:rPr>
                <w:sz w:val="16"/>
                <w:szCs w:val="16"/>
              </w:rPr>
              <w:lastRenderedPageBreak/>
              <w:t>характера, пожарная безопасность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130,45000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130,45000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межбюджетные </w:t>
            </w:r>
            <w:proofErr w:type="spellStart"/>
            <w:r w:rsidRPr="00963AEE">
              <w:rPr>
                <w:sz w:val="16"/>
                <w:szCs w:val="16"/>
              </w:rPr>
              <w:t>трансферты</w:t>
            </w:r>
            <w:proofErr w:type="gramStart"/>
            <w:r w:rsidRPr="00963AEE">
              <w:rPr>
                <w:sz w:val="16"/>
                <w:szCs w:val="16"/>
              </w:rPr>
              <w:t>,п</w:t>
            </w:r>
            <w:proofErr w:type="gramEnd"/>
            <w:r w:rsidRPr="00963AEE">
              <w:rPr>
                <w:sz w:val="16"/>
                <w:szCs w:val="16"/>
              </w:rPr>
              <w:t>ередаваемые</w:t>
            </w:r>
            <w:proofErr w:type="spellEnd"/>
            <w:r w:rsidRPr="00963AEE">
              <w:rPr>
                <w:sz w:val="16"/>
                <w:szCs w:val="16"/>
              </w:rPr>
              <w:t xml:space="preserve"> бюджетам поселений из бюджета Любытинского муниципального района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722,85000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722,85000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722,85000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01 1 02 71400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722,85000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Новгородской </w:t>
            </w:r>
            <w:r w:rsidRPr="00963AEE">
              <w:rPr>
                <w:sz w:val="16"/>
                <w:szCs w:val="16"/>
              </w:rPr>
              <w:lastRenderedPageBreak/>
              <w:t>области на реализацию приоритетного регионального проекта "Народный бюджет"</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01 1 02 76100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01 1 02 76100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приоритетных проектов поддержки местных инициатив (средства граждан)</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220,00000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01 1 02 87640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3 937,23313</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3 158,00000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3 158,00000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безопасность и правоохранительная деятельность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Защита населения </w:t>
            </w:r>
            <w:r w:rsidRPr="00963AEE">
              <w:rPr>
                <w:sz w:val="16"/>
                <w:szCs w:val="16"/>
              </w:rPr>
              <w:lastRenderedPageBreak/>
              <w:t>и территорий от чрезвычайных ситуаций природного и техногенного характера, пожарная безопасность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214,99966</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115,00000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3 722,23347</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3 043,00000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Новгородской области в целях </w:t>
            </w:r>
            <w:proofErr w:type="spellStart"/>
            <w:r w:rsidRPr="00963AEE">
              <w:rPr>
                <w:sz w:val="16"/>
                <w:szCs w:val="16"/>
              </w:rPr>
              <w:t>софинансирования</w:t>
            </w:r>
            <w:proofErr w:type="spellEnd"/>
            <w:r w:rsidRPr="00963AEE">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N5764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1 143,60000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w:t>
            </w:r>
            <w:r w:rsidRPr="00963AEE">
              <w:rPr>
                <w:sz w:val="16"/>
                <w:szCs w:val="16"/>
              </w:rPr>
              <w:lastRenderedPageBreak/>
              <w:t>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01 1 02 S2090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lastRenderedPageBreak/>
              <w:t>Софинансирование</w:t>
            </w:r>
            <w:proofErr w:type="spellEnd"/>
            <w:r w:rsidRPr="00963AEE">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Бюджетные инвестиции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S5260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750,40000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в целях </w:t>
            </w:r>
            <w:proofErr w:type="spellStart"/>
            <w:r w:rsidRPr="00963AEE">
              <w:rPr>
                <w:sz w:val="16"/>
                <w:szCs w:val="16"/>
              </w:rPr>
              <w:t>софинансирования</w:t>
            </w:r>
            <w:proofErr w:type="spellEnd"/>
            <w:r w:rsidRPr="00963AEE">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S5764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343,10000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 </w:t>
            </w: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услуг для обеспечения государственных </w:t>
            </w:r>
            <w:r w:rsidRPr="00963AEE">
              <w:rPr>
                <w:sz w:val="16"/>
                <w:szCs w:val="16"/>
              </w:rPr>
              <w:lastRenderedPageBreak/>
              <w:t>(муниципальных)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1 02 S6100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Подпрограмма «Уличное освещение территорий Любытинского сельского поселения» муниципальной </w:t>
            </w:r>
            <w:r w:rsidRPr="00963AEE">
              <w:rPr>
                <w:b/>
                <w:bCs/>
                <w:sz w:val="16"/>
                <w:szCs w:val="16"/>
              </w:rPr>
              <w:br/>
              <w:t xml:space="preserve">программы Любытинского сельского поселения «Благоустройство территории Любытинского </w:t>
            </w:r>
            <w:r w:rsidRPr="00963AEE">
              <w:rPr>
                <w:b/>
                <w:bCs/>
                <w:sz w:val="16"/>
                <w:szCs w:val="16"/>
              </w:rPr>
              <w:br/>
              <w:t>сельского поселения на 2016-2020 годы и на период до 2024 года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01 2 00 00000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7 900,72374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7 442,10000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Организация освещения улиц Любытинского сельского поселения в целях улучшения условий проживания жителей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01 2 01 99990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7 900,72374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7 868,00000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7 442,10000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w:t>
            </w:r>
            <w:r w:rsidRPr="00963AEE">
              <w:rPr>
                <w:b/>
                <w:bCs/>
                <w:sz w:val="16"/>
                <w:szCs w:val="16"/>
              </w:rPr>
              <w:lastRenderedPageBreak/>
              <w:t>поселения на 2016-2020 годы и на период до 2024 года"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01 3 00 00000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13 686,80000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5 939,60000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Обеспечение надлежащего содержания дорожной сети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13 686,80000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5 856,30000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5 939,60000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бюджетам  сельских поселений на формирование муниципальных дорожных фондов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Дорожное хозяйство (дорожные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1 615,00000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1 077,00000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Субсидии бюджетам сельских поселений на </w:t>
            </w:r>
            <w:proofErr w:type="spellStart"/>
            <w:r w:rsidRPr="00963AEE">
              <w:rPr>
                <w:sz w:val="16"/>
                <w:szCs w:val="16"/>
              </w:rPr>
              <w:t>софинансирование</w:t>
            </w:r>
            <w:proofErr w:type="spellEnd"/>
            <w:r w:rsidRPr="00963AE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63AEE">
              <w:rPr>
                <w:sz w:val="16"/>
                <w:szCs w:val="16"/>
              </w:rPr>
              <w:t>ремонта</w:t>
            </w:r>
            <w:proofErr w:type="gramEnd"/>
            <w:r w:rsidRPr="00963AEE">
              <w:rPr>
                <w:sz w:val="16"/>
                <w:szCs w:val="16"/>
              </w:rPr>
              <w:t xml:space="preserve"> автомобильных дорог общего пользования местного значения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Дорожное хозяйство (дорожные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01 3 01 71540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7 500,00000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Дорожное хозяйство (дорожные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Иные закупки товаров, работ и услуг для обеспечения государственных (муниципальных) </w:t>
            </w:r>
            <w:r w:rsidRPr="00963AEE">
              <w:rPr>
                <w:sz w:val="16"/>
                <w:szCs w:val="16"/>
              </w:rPr>
              <w:lastRenderedPageBreak/>
              <w:t>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4 000,00000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Дорожное хозяйство (дорожные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01 3 01 83240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411,04000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722,60000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805,90000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на формирование муниципальных дорожных фондов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Дорожное хозяйство (дорожные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56,70000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proofErr w:type="spellStart"/>
            <w:r w:rsidRPr="00963AEE">
              <w:rPr>
                <w:sz w:val="16"/>
                <w:szCs w:val="16"/>
              </w:rPr>
              <w:t>Софинансирование</w:t>
            </w:r>
            <w:proofErr w:type="spellEnd"/>
            <w:r w:rsidRPr="00963AEE">
              <w:rPr>
                <w:sz w:val="16"/>
                <w:szCs w:val="16"/>
              </w:rPr>
              <w:t xml:space="preserve"> субсидии бюджетам сельских поселений на </w:t>
            </w:r>
            <w:proofErr w:type="spellStart"/>
            <w:r w:rsidRPr="00963AEE">
              <w:rPr>
                <w:sz w:val="16"/>
                <w:szCs w:val="16"/>
              </w:rPr>
              <w:t>софинансирование</w:t>
            </w:r>
            <w:proofErr w:type="spellEnd"/>
            <w:r w:rsidRPr="00963AE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63AEE">
              <w:rPr>
                <w:sz w:val="16"/>
                <w:szCs w:val="16"/>
              </w:rPr>
              <w:t>ремонта</w:t>
            </w:r>
            <w:proofErr w:type="gramEnd"/>
            <w:r w:rsidRPr="00963AEE">
              <w:rPr>
                <w:sz w:val="16"/>
                <w:szCs w:val="16"/>
              </w:rPr>
              <w:t xml:space="preserve"> автомобильных дорог общего пользования местного значения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Дорожное хозяйство (дорожные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 3 01 S1540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09</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75,76000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Муниципальная программа Любытинского сельского </w:t>
            </w:r>
            <w:r w:rsidRPr="00963AEE">
              <w:rPr>
                <w:b/>
                <w:bCs/>
                <w:sz w:val="16"/>
                <w:szCs w:val="16"/>
              </w:rPr>
              <w:lastRenderedPageBreak/>
              <w:t>поселения  «Управление муниципальным имуществом Любытинского сельского поселения на 2018-2023 годы»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02 0 00 00000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lastRenderedPageBreak/>
              <w:t>Обеспечение эффективности использования муниципального имущества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02 0 01 00000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Формирование земельных участков, находящихся в собственности поселения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экономика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вопросы в области национальной экономики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02 0 01 21220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1 192,83200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Федеральный проект «Формирование комфортной городской среды»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Субсидии на реализацию программ формирования современной городской среды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 0 F2 55550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1 192,83200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04 0 00 00000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54,00000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Реализация мероприятий </w:t>
            </w:r>
            <w:r w:rsidRPr="00963AEE">
              <w:rPr>
                <w:sz w:val="16"/>
                <w:szCs w:val="16"/>
              </w:rPr>
              <w:lastRenderedPageBreak/>
              <w:t>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безопасность и правоохранительная деятельность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вопросы в области национальной безопасности и правоохранительной деятельности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04 0 00 99990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Итого программных расходов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33 736,98887</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17 382,30000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17 039,70000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Расходы на осуществление первичного воинского учета, не отнесенные к программам муниципального образования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82 0 00 00000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244,50000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256,45000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Осуществление первичного воинского учета на территориях, где отсутствуют военные комиссариаты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оборона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Мобилизационная и вневойсковая подготовка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244,50000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256,45000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выплаты персоналу государственных (муниципальных) органов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120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187,50000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82 1 00 51180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59,50000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68,95000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92 0 00 00000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393,60000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Доплаты к пенсиям муниципальных служащих</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Социальная политика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Пенсионное </w:t>
            </w:r>
            <w:r w:rsidRPr="00963AEE">
              <w:rPr>
                <w:b/>
                <w:bCs/>
                <w:sz w:val="16"/>
                <w:szCs w:val="16"/>
              </w:rPr>
              <w:lastRenderedPageBreak/>
              <w:t>обеспечение</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92 2 00 62010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393,60000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Публичные нормативные социальные выплаты гражданам</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92 2 00 62010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310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389,80000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Совет депутатов муниципального образования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93 0 00 00000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обеспечение деятельности Совета депутатов муниципального образования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93 1 00 01000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Контрольно-счетная палата Любытинского муниципального района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94 0 00 00000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112,00000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межбюджетные трансферты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94 2 00 88020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06</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xml:space="preserve"> Расходы для выполнения других общегосударственных вопросов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96 0 00 00000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42,40000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39,00000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Членские взносы в ассоциацию поселений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w:t>
            </w:r>
            <w:r w:rsidRPr="00963AEE">
              <w:rPr>
                <w:sz w:val="16"/>
                <w:szCs w:val="16"/>
              </w:rPr>
              <w:lastRenderedPageBreak/>
              <w:t>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96 1 00 82210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42,40000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39,00000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97 0 00 00000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2 093,04913</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816,00000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1 260,10000</w:t>
            </w:r>
          </w:p>
        </w:tc>
      </w:tr>
      <w:tr w:rsidR="00963AEE" w:rsidRPr="00963AEE" w:rsidTr="00C84023">
        <w:trPr>
          <w:trHeight w:val="20"/>
        </w:trPr>
        <w:tc>
          <w:tcPr>
            <w:tcW w:w="1560" w:type="dxa"/>
            <w:shd w:val="clear" w:color="FFFFCC" w:fill="FFFFFF"/>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336,80634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Национальная безопасность и правоохранительная деятельность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336,80634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Защита населения и территорий от чрезвычайных ситуаций природного и техногенного характера, пожарная безопасность</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336,80634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03</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10</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336,80634</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Прочие расходы на выполнение функций органов местного самоуправления </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73,00000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97 1 00 83220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33,00000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Расходы на выполнение решений  по судебным актам и постановлений об административном нарушении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908,44279</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Уплата налогов, сборов и иных платежей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50,00000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lastRenderedPageBreak/>
              <w:t>Благоустройство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97 2 00 99990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858,44279</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Выполнение мероприятий  по молодежной политике </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Образование</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xml:space="preserve">Молодежная политика </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97 3 00 84310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07</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7,00000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культуре</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Культура, кинематография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Культура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97 3 00 84320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08</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41,00000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физической культуре и спорту</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Физическая культура и спорт</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Физическая культура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14,80000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Премии и гранты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97 3 00 84330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350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15,20000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Возмещение расходов старосте сельского населенного пункта, связанных с осуществлением полномочий старосты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181,00000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216,00000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Почетный гражданин Любытинского сельского поселения</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общегосударственн</w:t>
            </w:r>
            <w:r w:rsidRPr="00963AEE">
              <w:rPr>
                <w:sz w:val="16"/>
                <w:szCs w:val="16"/>
              </w:rPr>
              <w:lastRenderedPageBreak/>
              <w:t>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center"/>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выплаты населению</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97 4 00 82240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360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Выполнение мероприятий по обслуживанию газораспределительной сети</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Жилищно-коммунальное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Коммунальное хозяйство</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Иные закупки товаров, работ и услуг для обеспечения государственных (муниципальных) нужд</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97 5 00 21250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05</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02</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240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489,80000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фонды местных администраций</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560"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фонды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560"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средства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97 9 00 21130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11</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10,00000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Условно утвержденные расходы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Другие общегосударственные вопросы</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1560"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Резервные средства</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97 9 00 99990</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01</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13</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870</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0,00000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439,00000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sz w:val="16"/>
                <w:szCs w:val="16"/>
              </w:rPr>
            </w:pPr>
            <w:r w:rsidRPr="00963AEE">
              <w:rPr>
                <w:sz w:val="16"/>
                <w:szCs w:val="16"/>
              </w:rPr>
              <w:t>883,10000</w:t>
            </w:r>
          </w:p>
        </w:tc>
      </w:tr>
      <w:tr w:rsidR="00963AEE" w:rsidRPr="00963AEE" w:rsidTr="00C84023">
        <w:trPr>
          <w:trHeight w:val="20"/>
        </w:trPr>
        <w:tc>
          <w:tcPr>
            <w:tcW w:w="1560" w:type="dxa"/>
            <w:shd w:val="clear" w:color="auto" w:fill="auto"/>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Итого непрограммных расходов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2 906,54913</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1 501,60000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1 955,15000</w:t>
            </w:r>
          </w:p>
        </w:tc>
      </w:tr>
      <w:tr w:rsidR="00963AEE" w:rsidRPr="00963AEE" w:rsidTr="00C84023">
        <w:trPr>
          <w:trHeight w:val="20"/>
        </w:trPr>
        <w:tc>
          <w:tcPr>
            <w:tcW w:w="1560" w:type="dxa"/>
            <w:shd w:val="clear" w:color="auto" w:fill="auto"/>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Всего расходов</w:t>
            </w:r>
          </w:p>
        </w:tc>
        <w:tc>
          <w:tcPr>
            <w:tcW w:w="1843" w:type="dxa"/>
            <w:gridSpan w:val="2"/>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567"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70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 </w:t>
            </w:r>
          </w:p>
        </w:tc>
        <w:tc>
          <w:tcPr>
            <w:tcW w:w="1559" w:type="dxa"/>
            <w:gridSpan w:val="4"/>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36 643,53800</w:t>
            </w:r>
          </w:p>
        </w:tc>
        <w:tc>
          <w:tcPr>
            <w:tcW w:w="1559" w:type="dxa"/>
            <w:gridSpan w:val="3"/>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18 883,90000</w:t>
            </w:r>
          </w:p>
        </w:tc>
        <w:tc>
          <w:tcPr>
            <w:tcW w:w="1559" w:type="dxa"/>
            <w:shd w:val="clear" w:color="auto" w:fill="auto"/>
            <w:noWrap/>
            <w:vAlign w:val="bottom"/>
            <w:hideMark/>
          </w:tcPr>
          <w:p w:rsidR="00963AEE" w:rsidRPr="00963AEE" w:rsidRDefault="00963AEE" w:rsidP="00963AEE">
            <w:pPr>
              <w:widowControl w:val="0"/>
              <w:autoSpaceDE w:val="0"/>
              <w:autoSpaceDN w:val="0"/>
              <w:adjustRightInd w:val="0"/>
              <w:jc w:val="both"/>
              <w:rPr>
                <w:b/>
                <w:bCs/>
                <w:sz w:val="16"/>
                <w:szCs w:val="16"/>
              </w:rPr>
            </w:pPr>
            <w:r w:rsidRPr="00963AEE">
              <w:rPr>
                <w:b/>
                <w:bCs/>
                <w:sz w:val="16"/>
                <w:szCs w:val="16"/>
              </w:rPr>
              <w:t>18 994,85000</w:t>
            </w:r>
          </w:p>
        </w:tc>
      </w:tr>
    </w:tbl>
    <w:p w:rsidR="00963AEE" w:rsidRPr="00963AEE" w:rsidRDefault="00963AEE" w:rsidP="00963AEE">
      <w:pPr>
        <w:widowControl w:val="0"/>
        <w:autoSpaceDE w:val="0"/>
        <w:autoSpaceDN w:val="0"/>
        <w:adjustRightInd w:val="0"/>
        <w:jc w:val="both"/>
        <w:rPr>
          <w:sz w:val="16"/>
          <w:szCs w:val="16"/>
        </w:rPr>
      </w:pPr>
    </w:p>
    <w:p w:rsidR="00963AEE" w:rsidRPr="00963AEE" w:rsidRDefault="00963AEE" w:rsidP="00963AEE">
      <w:pPr>
        <w:widowControl w:val="0"/>
        <w:autoSpaceDE w:val="0"/>
        <w:autoSpaceDN w:val="0"/>
        <w:adjustRightInd w:val="0"/>
        <w:jc w:val="both"/>
        <w:rPr>
          <w:sz w:val="16"/>
          <w:szCs w:val="16"/>
        </w:rPr>
      </w:pPr>
    </w:p>
    <w:p w:rsidR="00963AEE" w:rsidRPr="00963AEE" w:rsidRDefault="00963AEE" w:rsidP="00963AEE">
      <w:pPr>
        <w:widowControl w:val="0"/>
        <w:autoSpaceDE w:val="0"/>
        <w:autoSpaceDN w:val="0"/>
        <w:adjustRightInd w:val="0"/>
        <w:jc w:val="both"/>
        <w:rPr>
          <w:sz w:val="16"/>
          <w:szCs w:val="16"/>
        </w:rPr>
      </w:pPr>
      <w:bookmarkStart w:id="6" w:name="RANGE!A1:H175"/>
      <w:bookmarkStart w:id="7" w:name="RANGE!A1:H183"/>
      <w:bookmarkEnd w:id="6"/>
      <w:bookmarkEnd w:id="7"/>
      <w:r w:rsidRPr="00963AEE">
        <w:rPr>
          <w:bCs/>
          <w:sz w:val="16"/>
          <w:szCs w:val="16"/>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963AEE" w:rsidRPr="00963AEE" w:rsidRDefault="00963AEE" w:rsidP="00963AEE">
      <w:pPr>
        <w:widowControl w:val="0"/>
        <w:autoSpaceDE w:val="0"/>
        <w:autoSpaceDN w:val="0"/>
        <w:adjustRightInd w:val="0"/>
        <w:jc w:val="both"/>
        <w:rPr>
          <w:bCs/>
          <w:sz w:val="16"/>
          <w:szCs w:val="16"/>
        </w:rPr>
      </w:pPr>
    </w:p>
    <w:p w:rsidR="00963AEE" w:rsidRDefault="00963AEE" w:rsidP="00963AEE">
      <w:pPr>
        <w:widowControl w:val="0"/>
        <w:autoSpaceDE w:val="0"/>
        <w:autoSpaceDN w:val="0"/>
        <w:adjustRightInd w:val="0"/>
        <w:jc w:val="both"/>
        <w:rPr>
          <w:b/>
          <w:sz w:val="16"/>
          <w:szCs w:val="16"/>
        </w:rPr>
      </w:pPr>
      <w:r>
        <w:rPr>
          <w:b/>
          <w:sz w:val="16"/>
          <w:szCs w:val="16"/>
        </w:rPr>
        <w:t xml:space="preserve">        </w:t>
      </w:r>
      <w:r w:rsidRPr="00963AEE">
        <w:rPr>
          <w:b/>
          <w:sz w:val="16"/>
          <w:szCs w:val="16"/>
        </w:rPr>
        <w:t>Заместитель Председателя</w:t>
      </w:r>
    </w:p>
    <w:p w:rsidR="00963AEE" w:rsidRPr="00963AEE" w:rsidRDefault="00963AEE" w:rsidP="00963AEE">
      <w:pPr>
        <w:widowControl w:val="0"/>
        <w:autoSpaceDE w:val="0"/>
        <w:autoSpaceDN w:val="0"/>
        <w:adjustRightInd w:val="0"/>
        <w:jc w:val="both"/>
        <w:rPr>
          <w:b/>
          <w:sz w:val="16"/>
          <w:szCs w:val="16"/>
        </w:rPr>
      </w:pPr>
      <w:r>
        <w:rPr>
          <w:b/>
          <w:sz w:val="16"/>
          <w:szCs w:val="16"/>
        </w:rPr>
        <w:t xml:space="preserve">         </w:t>
      </w:r>
      <w:r w:rsidRPr="00963AEE">
        <w:rPr>
          <w:b/>
          <w:sz w:val="16"/>
          <w:szCs w:val="16"/>
        </w:rPr>
        <w:t>Совета Депутатов</w:t>
      </w:r>
    </w:p>
    <w:p w:rsidR="00547DD2" w:rsidRDefault="00963AEE" w:rsidP="00C84023">
      <w:pPr>
        <w:widowControl w:val="0"/>
        <w:autoSpaceDE w:val="0"/>
        <w:autoSpaceDN w:val="0"/>
        <w:adjustRightInd w:val="0"/>
        <w:jc w:val="both"/>
        <w:rPr>
          <w:b/>
          <w:bCs/>
          <w:sz w:val="16"/>
          <w:szCs w:val="16"/>
          <w:lang w:eastAsia="en-US"/>
        </w:rPr>
      </w:pPr>
      <w:r>
        <w:rPr>
          <w:b/>
          <w:sz w:val="16"/>
          <w:szCs w:val="16"/>
        </w:rPr>
        <w:t xml:space="preserve">         </w:t>
      </w:r>
      <w:r w:rsidRPr="00963AEE">
        <w:rPr>
          <w:b/>
          <w:sz w:val="16"/>
          <w:szCs w:val="16"/>
        </w:rPr>
        <w:t xml:space="preserve">Любытинского сельского поселения                              </w:t>
      </w:r>
      <w:r>
        <w:rPr>
          <w:b/>
          <w:sz w:val="16"/>
          <w:szCs w:val="16"/>
        </w:rPr>
        <w:t xml:space="preserve">                       </w:t>
      </w:r>
      <w:r w:rsidRPr="00963AEE">
        <w:rPr>
          <w:b/>
          <w:sz w:val="16"/>
          <w:szCs w:val="16"/>
        </w:rPr>
        <w:t xml:space="preserve"> </w:t>
      </w:r>
      <w:r w:rsidR="00C84023">
        <w:rPr>
          <w:b/>
          <w:sz w:val="16"/>
          <w:szCs w:val="16"/>
        </w:rPr>
        <w:t>Т.И. Дмитриева</w:t>
      </w:r>
      <w:r w:rsidR="00C84023">
        <w:rPr>
          <w:b/>
          <w:bCs/>
          <w:sz w:val="16"/>
          <w:szCs w:val="16"/>
          <w:lang w:eastAsia="en-US"/>
        </w:rPr>
        <w:t xml:space="preserve">    </w:t>
      </w:r>
    </w:p>
    <w:p w:rsidR="00F7181E" w:rsidRDefault="00F7181E" w:rsidP="00C84023">
      <w:pPr>
        <w:widowControl w:val="0"/>
        <w:autoSpaceDE w:val="0"/>
        <w:autoSpaceDN w:val="0"/>
        <w:adjustRightInd w:val="0"/>
        <w:jc w:val="both"/>
        <w:rPr>
          <w:b/>
          <w:bCs/>
          <w:sz w:val="16"/>
          <w:szCs w:val="16"/>
          <w:lang w:eastAsia="en-US"/>
        </w:rPr>
      </w:pPr>
    </w:p>
    <w:p w:rsidR="00F7181E" w:rsidRDefault="00F7181E" w:rsidP="00C84023">
      <w:pPr>
        <w:widowControl w:val="0"/>
        <w:autoSpaceDE w:val="0"/>
        <w:autoSpaceDN w:val="0"/>
        <w:adjustRightInd w:val="0"/>
        <w:jc w:val="both"/>
        <w:rPr>
          <w:b/>
          <w:bCs/>
          <w:sz w:val="16"/>
          <w:szCs w:val="16"/>
          <w:lang w:eastAsia="en-US"/>
        </w:rPr>
      </w:pPr>
    </w:p>
    <w:p w:rsidR="00F7181E" w:rsidRDefault="00F7181E" w:rsidP="00C84023">
      <w:pPr>
        <w:widowControl w:val="0"/>
        <w:autoSpaceDE w:val="0"/>
        <w:autoSpaceDN w:val="0"/>
        <w:adjustRightInd w:val="0"/>
        <w:jc w:val="both"/>
        <w:rPr>
          <w:b/>
          <w:bCs/>
          <w:sz w:val="16"/>
          <w:szCs w:val="16"/>
          <w:lang w:eastAsia="en-US"/>
        </w:rPr>
      </w:pPr>
    </w:p>
    <w:p w:rsidR="00F7181E" w:rsidRDefault="00F7181E" w:rsidP="00C84023">
      <w:pPr>
        <w:widowControl w:val="0"/>
        <w:autoSpaceDE w:val="0"/>
        <w:autoSpaceDN w:val="0"/>
        <w:adjustRightInd w:val="0"/>
        <w:jc w:val="both"/>
        <w:rPr>
          <w:b/>
          <w:bCs/>
          <w:sz w:val="16"/>
          <w:szCs w:val="16"/>
          <w:lang w:eastAsia="en-US"/>
        </w:rPr>
      </w:pPr>
    </w:p>
    <w:p w:rsidR="00F7181E" w:rsidRDefault="00F7181E" w:rsidP="00C84023">
      <w:pPr>
        <w:widowControl w:val="0"/>
        <w:autoSpaceDE w:val="0"/>
        <w:autoSpaceDN w:val="0"/>
        <w:adjustRightInd w:val="0"/>
        <w:jc w:val="both"/>
        <w:rPr>
          <w:b/>
          <w:bCs/>
          <w:sz w:val="16"/>
          <w:szCs w:val="16"/>
          <w:lang w:eastAsia="en-US"/>
        </w:rPr>
      </w:pPr>
    </w:p>
    <w:p w:rsidR="00F7181E" w:rsidRDefault="00F7181E" w:rsidP="00F7181E">
      <w:pPr>
        <w:widowControl w:val="0"/>
        <w:autoSpaceDE w:val="0"/>
        <w:autoSpaceDN w:val="0"/>
        <w:adjustRightInd w:val="0"/>
        <w:jc w:val="both"/>
        <w:rPr>
          <w:b/>
          <w:bCs/>
          <w:sz w:val="16"/>
          <w:szCs w:val="16"/>
        </w:rPr>
      </w:pPr>
    </w:p>
    <w:p w:rsidR="00F7181E" w:rsidRDefault="00F7181E" w:rsidP="00F7181E">
      <w:pPr>
        <w:widowControl w:val="0"/>
        <w:autoSpaceDE w:val="0"/>
        <w:autoSpaceDN w:val="0"/>
        <w:adjustRightInd w:val="0"/>
        <w:jc w:val="both"/>
        <w:rPr>
          <w:b/>
          <w:bCs/>
          <w:sz w:val="16"/>
          <w:szCs w:val="16"/>
        </w:rPr>
      </w:pPr>
    </w:p>
    <w:p w:rsidR="00794FA8" w:rsidRDefault="00794FA8" w:rsidP="00F7181E">
      <w:pPr>
        <w:widowControl w:val="0"/>
        <w:autoSpaceDE w:val="0"/>
        <w:autoSpaceDN w:val="0"/>
        <w:adjustRightInd w:val="0"/>
        <w:jc w:val="both"/>
        <w:rPr>
          <w:b/>
          <w:bCs/>
          <w:sz w:val="16"/>
          <w:szCs w:val="16"/>
        </w:rPr>
      </w:pPr>
    </w:p>
    <w:p w:rsidR="00794FA8" w:rsidRDefault="00794FA8" w:rsidP="00F7181E">
      <w:pPr>
        <w:widowControl w:val="0"/>
        <w:autoSpaceDE w:val="0"/>
        <w:autoSpaceDN w:val="0"/>
        <w:adjustRightInd w:val="0"/>
        <w:jc w:val="both"/>
        <w:rPr>
          <w:b/>
          <w:bCs/>
          <w:sz w:val="16"/>
          <w:szCs w:val="16"/>
        </w:rPr>
      </w:pPr>
    </w:p>
    <w:p w:rsidR="00794FA8" w:rsidRDefault="00794FA8" w:rsidP="00F7181E">
      <w:pPr>
        <w:widowControl w:val="0"/>
        <w:autoSpaceDE w:val="0"/>
        <w:autoSpaceDN w:val="0"/>
        <w:adjustRightInd w:val="0"/>
        <w:jc w:val="both"/>
        <w:rPr>
          <w:b/>
          <w:bCs/>
          <w:sz w:val="16"/>
          <w:szCs w:val="16"/>
        </w:rPr>
      </w:pPr>
    </w:p>
    <w:p w:rsidR="00F7181E" w:rsidRDefault="00F7181E" w:rsidP="00F7181E">
      <w:pPr>
        <w:widowControl w:val="0"/>
        <w:autoSpaceDE w:val="0"/>
        <w:autoSpaceDN w:val="0"/>
        <w:adjustRightInd w:val="0"/>
        <w:jc w:val="both"/>
        <w:rPr>
          <w:b/>
          <w:bCs/>
          <w:sz w:val="16"/>
          <w:szCs w:val="16"/>
        </w:rPr>
      </w:pPr>
    </w:p>
    <w:p w:rsidR="00F7181E" w:rsidRDefault="00740792" w:rsidP="00F7181E">
      <w:pPr>
        <w:widowControl w:val="0"/>
        <w:autoSpaceDE w:val="0"/>
        <w:autoSpaceDN w:val="0"/>
        <w:adjustRightInd w:val="0"/>
        <w:jc w:val="center"/>
        <w:rPr>
          <w:b/>
          <w:bCs/>
          <w:sz w:val="16"/>
          <w:szCs w:val="16"/>
        </w:rPr>
      </w:pPr>
      <w:r>
        <w:rPr>
          <w:b/>
          <w:bCs/>
          <w:sz w:val="16"/>
          <w:szCs w:val="16"/>
        </w:rPr>
        <w:t>Российская Федерация</w:t>
      </w:r>
    </w:p>
    <w:p w:rsidR="00740792" w:rsidRPr="00F7181E" w:rsidRDefault="00740792" w:rsidP="00F7181E">
      <w:pPr>
        <w:widowControl w:val="0"/>
        <w:autoSpaceDE w:val="0"/>
        <w:autoSpaceDN w:val="0"/>
        <w:adjustRightInd w:val="0"/>
        <w:jc w:val="center"/>
        <w:rPr>
          <w:b/>
          <w:bCs/>
          <w:sz w:val="16"/>
          <w:szCs w:val="16"/>
        </w:rPr>
      </w:pPr>
    </w:p>
    <w:p w:rsidR="00F7181E" w:rsidRPr="00F7181E" w:rsidRDefault="00F7181E" w:rsidP="00F7181E">
      <w:pPr>
        <w:widowControl w:val="0"/>
        <w:autoSpaceDE w:val="0"/>
        <w:autoSpaceDN w:val="0"/>
        <w:adjustRightInd w:val="0"/>
        <w:jc w:val="center"/>
        <w:rPr>
          <w:b/>
          <w:bCs/>
          <w:sz w:val="16"/>
          <w:szCs w:val="16"/>
        </w:rPr>
      </w:pPr>
      <w:r w:rsidRPr="00F7181E">
        <w:rPr>
          <w:b/>
          <w:bCs/>
          <w:sz w:val="16"/>
          <w:szCs w:val="16"/>
        </w:rPr>
        <w:t xml:space="preserve">Новгородская область </w:t>
      </w:r>
      <w:proofErr w:type="spellStart"/>
      <w:r w:rsidRPr="00F7181E">
        <w:rPr>
          <w:b/>
          <w:bCs/>
          <w:sz w:val="16"/>
          <w:szCs w:val="16"/>
        </w:rPr>
        <w:t>Любытинский</w:t>
      </w:r>
      <w:proofErr w:type="spellEnd"/>
      <w:r w:rsidRPr="00F7181E">
        <w:rPr>
          <w:b/>
          <w:bCs/>
          <w:sz w:val="16"/>
          <w:szCs w:val="16"/>
        </w:rPr>
        <w:t xml:space="preserve"> район</w:t>
      </w:r>
    </w:p>
    <w:p w:rsidR="00F7181E" w:rsidRPr="00F7181E" w:rsidRDefault="00F7181E" w:rsidP="00F7181E">
      <w:pPr>
        <w:widowControl w:val="0"/>
        <w:autoSpaceDE w:val="0"/>
        <w:autoSpaceDN w:val="0"/>
        <w:adjustRightInd w:val="0"/>
        <w:jc w:val="center"/>
        <w:rPr>
          <w:b/>
          <w:bCs/>
          <w:sz w:val="16"/>
          <w:szCs w:val="16"/>
        </w:rPr>
      </w:pPr>
    </w:p>
    <w:p w:rsidR="00F7181E" w:rsidRDefault="00F7181E" w:rsidP="00F7181E">
      <w:pPr>
        <w:widowControl w:val="0"/>
        <w:autoSpaceDE w:val="0"/>
        <w:autoSpaceDN w:val="0"/>
        <w:adjustRightInd w:val="0"/>
        <w:jc w:val="center"/>
        <w:rPr>
          <w:b/>
          <w:bCs/>
          <w:sz w:val="16"/>
          <w:szCs w:val="16"/>
        </w:rPr>
      </w:pPr>
      <w:r w:rsidRPr="00F7181E">
        <w:rPr>
          <w:b/>
          <w:bCs/>
          <w:sz w:val="16"/>
          <w:szCs w:val="16"/>
        </w:rPr>
        <w:t>СОВЕТ ДЕПУТАТОВ ЛЮБЫТИНСКОГО</w:t>
      </w:r>
    </w:p>
    <w:p w:rsidR="00740792" w:rsidRPr="00F7181E" w:rsidRDefault="00740792" w:rsidP="00F7181E">
      <w:pPr>
        <w:widowControl w:val="0"/>
        <w:autoSpaceDE w:val="0"/>
        <w:autoSpaceDN w:val="0"/>
        <w:adjustRightInd w:val="0"/>
        <w:jc w:val="center"/>
        <w:rPr>
          <w:b/>
          <w:bCs/>
          <w:sz w:val="16"/>
          <w:szCs w:val="16"/>
        </w:rPr>
      </w:pPr>
    </w:p>
    <w:p w:rsidR="00F7181E" w:rsidRPr="00F7181E" w:rsidRDefault="00F7181E" w:rsidP="00F7181E">
      <w:pPr>
        <w:widowControl w:val="0"/>
        <w:autoSpaceDE w:val="0"/>
        <w:autoSpaceDN w:val="0"/>
        <w:adjustRightInd w:val="0"/>
        <w:jc w:val="center"/>
        <w:rPr>
          <w:b/>
          <w:bCs/>
          <w:sz w:val="16"/>
          <w:szCs w:val="16"/>
        </w:rPr>
      </w:pPr>
      <w:r w:rsidRPr="00F7181E">
        <w:rPr>
          <w:b/>
          <w:bCs/>
          <w:sz w:val="16"/>
          <w:szCs w:val="16"/>
        </w:rPr>
        <w:t>СЕЛЬСКОГО ПОСЕЛЕНИЯ</w:t>
      </w:r>
    </w:p>
    <w:p w:rsidR="00F7181E" w:rsidRPr="00F7181E" w:rsidRDefault="00F7181E" w:rsidP="00F7181E">
      <w:pPr>
        <w:widowControl w:val="0"/>
        <w:autoSpaceDE w:val="0"/>
        <w:autoSpaceDN w:val="0"/>
        <w:adjustRightInd w:val="0"/>
        <w:jc w:val="center"/>
        <w:rPr>
          <w:b/>
          <w:bCs/>
          <w:sz w:val="16"/>
          <w:szCs w:val="16"/>
        </w:rPr>
      </w:pPr>
    </w:p>
    <w:p w:rsidR="00F7181E" w:rsidRPr="00F7181E" w:rsidRDefault="00F7181E" w:rsidP="00F7181E">
      <w:pPr>
        <w:widowControl w:val="0"/>
        <w:autoSpaceDE w:val="0"/>
        <w:autoSpaceDN w:val="0"/>
        <w:adjustRightInd w:val="0"/>
        <w:jc w:val="center"/>
        <w:rPr>
          <w:b/>
          <w:bCs/>
          <w:sz w:val="16"/>
          <w:szCs w:val="16"/>
        </w:rPr>
      </w:pPr>
      <w:proofErr w:type="gramStart"/>
      <w:r w:rsidRPr="00F7181E">
        <w:rPr>
          <w:b/>
          <w:bCs/>
          <w:sz w:val="16"/>
          <w:szCs w:val="16"/>
        </w:rPr>
        <w:t>Р</w:t>
      </w:r>
      <w:proofErr w:type="gramEnd"/>
      <w:r w:rsidRPr="00F7181E">
        <w:rPr>
          <w:b/>
          <w:bCs/>
          <w:sz w:val="16"/>
          <w:szCs w:val="16"/>
        </w:rPr>
        <w:t xml:space="preserve"> Е Ш Е Н И Е</w:t>
      </w:r>
    </w:p>
    <w:p w:rsidR="00F7181E" w:rsidRPr="00F7181E" w:rsidRDefault="00F7181E" w:rsidP="00F7181E">
      <w:pPr>
        <w:widowControl w:val="0"/>
        <w:autoSpaceDE w:val="0"/>
        <w:autoSpaceDN w:val="0"/>
        <w:adjustRightInd w:val="0"/>
        <w:jc w:val="center"/>
        <w:rPr>
          <w:b/>
          <w:bCs/>
          <w:sz w:val="16"/>
          <w:szCs w:val="16"/>
        </w:rPr>
      </w:pPr>
    </w:p>
    <w:p w:rsidR="00F7181E" w:rsidRDefault="00F7181E" w:rsidP="00F7181E">
      <w:pPr>
        <w:widowControl w:val="0"/>
        <w:autoSpaceDE w:val="0"/>
        <w:autoSpaceDN w:val="0"/>
        <w:adjustRightInd w:val="0"/>
        <w:jc w:val="center"/>
        <w:rPr>
          <w:b/>
          <w:bCs/>
          <w:sz w:val="16"/>
          <w:szCs w:val="16"/>
        </w:rPr>
      </w:pPr>
      <w:r w:rsidRPr="00F7181E">
        <w:rPr>
          <w:b/>
          <w:bCs/>
          <w:sz w:val="16"/>
          <w:szCs w:val="16"/>
        </w:rPr>
        <w:t>от 24.08.2021 № 42</w:t>
      </w:r>
    </w:p>
    <w:p w:rsidR="00740792" w:rsidRPr="00F7181E" w:rsidRDefault="00740792" w:rsidP="00F7181E">
      <w:pPr>
        <w:widowControl w:val="0"/>
        <w:autoSpaceDE w:val="0"/>
        <w:autoSpaceDN w:val="0"/>
        <w:adjustRightInd w:val="0"/>
        <w:jc w:val="center"/>
        <w:rPr>
          <w:b/>
          <w:bCs/>
          <w:sz w:val="16"/>
          <w:szCs w:val="16"/>
        </w:rPr>
      </w:pPr>
    </w:p>
    <w:p w:rsidR="00F7181E" w:rsidRPr="00F7181E" w:rsidRDefault="00F7181E" w:rsidP="00F7181E">
      <w:pPr>
        <w:widowControl w:val="0"/>
        <w:autoSpaceDE w:val="0"/>
        <w:autoSpaceDN w:val="0"/>
        <w:adjustRightInd w:val="0"/>
        <w:jc w:val="center"/>
        <w:rPr>
          <w:b/>
          <w:bCs/>
          <w:sz w:val="16"/>
          <w:szCs w:val="16"/>
        </w:rPr>
      </w:pPr>
      <w:proofErr w:type="spellStart"/>
      <w:r w:rsidRPr="00F7181E">
        <w:rPr>
          <w:b/>
          <w:bCs/>
          <w:sz w:val="16"/>
          <w:szCs w:val="16"/>
        </w:rPr>
        <w:t>р.п</w:t>
      </w:r>
      <w:proofErr w:type="gramStart"/>
      <w:r w:rsidRPr="00F7181E">
        <w:rPr>
          <w:b/>
          <w:bCs/>
          <w:sz w:val="16"/>
          <w:szCs w:val="16"/>
        </w:rPr>
        <w:t>.Л</w:t>
      </w:r>
      <w:proofErr w:type="gramEnd"/>
      <w:r w:rsidRPr="00F7181E">
        <w:rPr>
          <w:b/>
          <w:bCs/>
          <w:sz w:val="16"/>
          <w:szCs w:val="16"/>
        </w:rPr>
        <w:t>юбытино</w:t>
      </w:r>
      <w:proofErr w:type="spellEnd"/>
    </w:p>
    <w:p w:rsidR="00F7181E" w:rsidRPr="00F7181E" w:rsidRDefault="00F7181E" w:rsidP="00F7181E">
      <w:pPr>
        <w:widowControl w:val="0"/>
        <w:autoSpaceDE w:val="0"/>
        <w:autoSpaceDN w:val="0"/>
        <w:adjustRightInd w:val="0"/>
        <w:jc w:val="both"/>
        <w:rPr>
          <w:b/>
          <w:bCs/>
          <w:sz w:val="16"/>
          <w:szCs w:val="16"/>
        </w:rPr>
      </w:pPr>
      <w:r w:rsidRPr="00F7181E">
        <w:rPr>
          <w:b/>
          <w:bCs/>
          <w:sz w:val="16"/>
          <w:szCs w:val="16"/>
        </w:rPr>
        <w:t xml:space="preserve">       </w:t>
      </w:r>
    </w:p>
    <w:p w:rsidR="00F7181E" w:rsidRPr="00F7181E" w:rsidRDefault="00F7181E" w:rsidP="00F7181E">
      <w:pPr>
        <w:widowControl w:val="0"/>
        <w:autoSpaceDE w:val="0"/>
        <w:autoSpaceDN w:val="0"/>
        <w:adjustRightInd w:val="0"/>
        <w:jc w:val="both"/>
        <w:rPr>
          <w:b/>
          <w:bCs/>
          <w:sz w:val="16"/>
          <w:szCs w:val="16"/>
        </w:rPr>
      </w:pPr>
      <w:r w:rsidRPr="00F7181E">
        <w:rPr>
          <w:b/>
          <w:bCs/>
          <w:sz w:val="16"/>
          <w:szCs w:val="16"/>
        </w:rPr>
        <w:t>О внесении изменений</w:t>
      </w:r>
    </w:p>
    <w:p w:rsidR="00F7181E" w:rsidRPr="00F7181E" w:rsidRDefault="00F7181E" w:rsidP="00F7181E">
      <w:pPr>
        <w:widowControl w:val="0"/>
        <w:autoSpaceDE w:val="0"/>
        <w:autoSpaceDN w:val="0"/>
        <w:adjustRightInd w:val="0"/>
        <w:jc w:val="both"/>
        <w:rPr>
          <w:b/>
          <w:bCs/>
          <w:sz w:val="16"/>
          <w:szCs w:val="16"/>
        </w:rPr>
      </w:pPr>
      <w:r w:rsidRPr="00F7181E">
        <w:rPr>
          <w:b/>
          <w:bCs/>
          <w:sz w:val="16"/>
          <w:szCs w:val="16"/>
        </w:rPr>
        <w:t xml:space="preserve">в Положение  «О </w:t>
      </w:r>
      <w:proofErr w:type="gramStart"/>
      <w:r w:rsidRPr="00F7181E">
        <w:rPr>
          <w:b/>
          <w:bCs/>
          <w:sz w:val="16"/>
          <w:szCs w:val="16"/>
        </w:rPr>
        <w:t>земельном</w:t>
      </w:r>
      <w:proofErr w:type="gramEnd"/>
      <w:r w:rsidRPr="00F7181E">
        <w:rPr>
          <w:b/>
          <w:bCs/>
          <w:sz w:val="16"/>
          <w:szCs w:val="16"/>
        </w:rPr>
        <w:t xml:space="preserve"> </w:t>
      </w:r>
    </w:p>
    <w:p w:rsidR="00F7181E" w:rsidRPr="00F7181E" w:rsidRDefault="00F7181E" w:rsidP="00F7181E">
      <w:pPr>
        <w:widowControl w:val="0"/>
        <w:autoSpaceDE w:val="0"/>
        <w:autoSpaceDN w:val="0"/>
        <w:adjustRightInd w:val="0"/>
        <w:jc w:val="both"/>
        <w:rPr>
          <w:b/>
          <w:bCs/>
          <w:sz w:val="16"/>
          <w:szCs w:val="16"/>
        </w:rPr>
      </w:pPr>
      <w:proofErr w:type="gramStart"/>
      <w:r w:rsidRPr="00F7181E">
        <w:rPr>
          <w:b/>
          <w:bCs/>
          <w:sz w:val="16"/>
          <w:szCs w:val="16"/>
        </w:rPr>
        <w:t>налоге</w:t>
      </w:r>
      <w:proofErr w:type="gramEnd"/>
      <w:r w:rsidRPr="00F7181E">
        <w:rPr>
          <w:b/>
          <w:bCs/>
          <w:sz w:val="16"/>
          <w:szCs w:val="16"/>
        </w:rPr>
        <w:t>»</w:t>
      </w:r>
    </w:p>
    <w:p w:rsidR="00F7181E" w:rsidRPr="00F7181E" w:rsidRDefault="00F7181E" w:rsidP="00F7181E">
      <w:pPr>
        <w:widowControl w:val="0"/>
        <w:autoSpaceDE w:val="0"/>
        <w:autoSpaceDN w:val="0"/>
        <w:adjustRightInd w:val="0"/>
        <w:jc w:val="both"/>
        <w:rPr>
          <w:b/>
          <w:bCs/>
          <w:sz w:val="16"/>
          <w:szCs w:val="16"/>
        </w:rPr>
      </w:pPr>
    </w:p>
    <w:p w:rsidR="00F7181E" w:rsidRPr="00F7181E" w:rsidRDefault="00F7181E" w:rsidP="00F7181E">
      <w:pPr>
        <w:widowControl w:val="0"/>
        <w:autoSpaceDE w:val="0"/>
        <w:autoSpaceDN w:val="0"/>
        <w:adjustRightInd w:val="0"/>
        <w:jc w:val="both"/>
        <w:rPr>
          <w:b/>
          <w:bCs/>
          <w:sz w:val="16"/>
          <w:szCs w:val="16"/>
        </w:rPr>
      </w:pPr>
    </w:p>
    <w:p w:rsidR="00573EB1" w:rsidRDefault="00573EB1" w:rsidP="00F7181E">
      <w:pPr>
        <w:widowControl w:val="0"/>
        <w:autoSpaceDE w:val="0"/>
        <w:autoSpaceDN w:val="0"/>
        <w:adjustRightInd w:val="0"/>
        <w:jc w:val="both"/>
        <w:rPr>
          <w:bCs/>
          <w:sz w:val="16"/>
          <w:szCs w:val="16"/>
        </w:rPr>
      </w:pPr>
    </w:p>
    <w:p w:rsidR="00F7181E" w:rsidRPr="00573EB1" w:rsidRDefault="00F7181E" w:rsidP="00F7181E">
      <w:pPr>
        <w:widowControl w:val="0"/>
        <w:autoSpaceDE w:val="0"/>
        <w:autoSpaceDN w:val="0"/>
        <w:adjustRightInd w:val="0"/>
        <w:jc w:val="both"/>
        <w:rPr>
          <w:bCs/>
          <w:sz w:val="16"/>
          <w:szCs w:val="16"/>
        </w:rPr>
      </w:pPr>
      <w:r w:rsidRPr="00F7181E">
        <w:rPr>
          <w:bCs/>
          <w:sz w:val="16"/>
          <w:szCs w:val="16"/>
        </w:rPr>
        <w:lastRenderedPageBreak/>
        <w:t>Совет депутатов Любытинского сельского поселения</w:t>
      </w:r>
      <w:r w:rsidR="00573EB1">
        <w:rPr>
          <w:bCs/>
          <w:sz w:val="16"/>
          <w:szCs w:val="16"/>
        </w:rPr>
        <w:t xml:space="preserve">    </w:t>
      </w:r>
      <w:r w:rsidRPr="00573EB1">
        <w:rPr>
          <w:b/>
          <w:bCs/>
          <w:sz w:val="16"/>
          <w:szCs w:val="16"/>
        </w:rPr>
        <w:t>РЕШИЛ:</w:t>
      </w:r>
    </w:p>
    <w:p w:rsidR="00F7181E" w:rsidRPr="00F7181E" w:rsidRDefault="00F7181E" w:rsidP="00F7181E">
      <w:pPr>
        <w:widowControl w:val="0"/>
        <w:autoSpaceDE w:val="0"/>
        <w:autoSpaceDN w:val="0"/>
        <w:adjustRightInd w:val="0"/>
        <w:jc w:val="both"/>
        <w:rPr>
          <w:bCs/>
          <w:sz w:val="16"/>
          <w:szCs w:val="16"/>
        </w:rPr>
      </w:pPr>
      <w:r w:rsidRPr="00F7181E">
        <w:rPr>
          <w:bCs/>
          <w:sz w:val="16"/>
          <w:szCs w:val="16"/>
        </w:rPr>
        <w:t>1.  Внести изменения в Положение «О земельном налоге», утвержденное решением Совета депутатов Любытинского сельского поселения №220 от 27.12.2019  «О земельном налоге», исключив пункт 4 и пункт 6 подраздела 3.1. раздела 3 Положения «О земельном налоге».</w:t>
      </w:r>
    </w:p>
    <w:p w:rsidR="00F7181E" w:rsidRPr="00F7181E" w:rsidRDefault="00F7181E" w:rsidP="00F7181E">
      <w:pPr>
        <w:widowControl w:val="0"/>
        <w:autoSpaceDE w:val="0"/>
        <w:autoSpaceDN w:val="0"/>
        <w:adjustRightInd w:val="0"/>
        <w:jc w:val="both"/>
        <w:rPr>
          <w:bCs/>
          <w:sz w:val="16"/>
          <w:szCs w:val="16"/>
        </w:rPr>
      </w:pPr>
      <w:r w:rsidRPr="00F7181E">
        <w:rPr>
          <w:bCs/>
          <w:sz w:val="16"/>
          <w:szCs w:val="16"/>
        </w:rPr>
        <w:t>2. Опубликовать  настоящее решение в газете «</w:t>
      </w:r>
      <w:proofErr w:type="spellStart"/>
      <w:r w:rsidRPr="00F7181E">
        <w:rPr>
          <w:bCs/>
          <w:sz w:val="16"/>
          <w:szCs w:val="16"/>
        </w:rPr>
        <w:t>Любытинские</w:t>
      </w:r>
      <w:proofErr w:type="spellEnd"/>
      <w:r w:rsidRPr="00F7181E">
        <w:rPr>
          <w:bCs/>
          <w:sz w:val="16"/>
          <w:szCs w:val="16"/>
        </w:rPr>
        <w:t xml:space="preserve"> вести» и разместить на официальном сайте Администрации Любытинского муниципального района в сети Интернет.</w:t>
      </w:r>
    </w:p>
    <w:p w:rsidR="00F7181E" w:rsidRPr="00F7181E" w:rsidRDefault="00F7181E" w:rsidP="00F7181E">
      <w:pPr>
        <w:widowControl w:val="0"/>
        <w:autoSpaceDE w:val="0"/>
        <w:autoSpaceDN w:val="0"/>
        <w:adjustRightInd w:val="0"/>
        <w:jc w:val="both"/>
        <w:rPr>
          <w:bCs/>
          <w:sz w:val="16"/>
          <w:szCs w:val="16"/>
        </w:rPr>
      </w:pPr>
      <w:r w:rsidRPr="00F7181E">
        <w:rPr>
          <w:bCs/>
          <w:sz w:val="16"/>
          <w:szCs w:val="16"/>
        </w:rPr>
        <w:t>3. Настоящее решение вступает в силу со дня, следующего за днем его официального опубликования.</w:t>
      </w:r>
    </w:p>
    <w:p w:rsidR="00F7181E" w:rsidRPr="00F7181E" w:rsidRDefault="00F7181E" w:rsidP="00F7181E">
      <w:pPr>
        <w:widowControl w:val="0"/>
        <w:autoSpaceDE w:val="0"/>
        <w:autoSpaceDN w:val="0"/>
        <w:adjustRightInd w:val="0"/>
        <w:jc w:val="both"/>
        <w:rPr>
          <w:b/>
          <w:bCs/>
          <w:sz w:val="16"/>
          <w:szCs w:val="16"/>
        </w:rPr>
      </w:pPr>
    </w:p>
    <w:p w:rsidR="00F7181E" w:rsidRPr="00F7181E" w:rsidRDefault="00F7181E" w:rsidP="00F7181E">
      <w:pPr>
        <w:widowControl w:val="0"/>
        <w:autoSpaceDE w:val="0"/>
        <w:autoSpaceDN w:val="0"/>
        <w:adjustRightInd w:val="0"/>
        <w:jc w:val="both"/>
        <w:rPr>
          <w:b/>
          <w:bCs/>
          <w:sz w:val="16"/>
          <w:szCs w:val="16"/>
        </w:rPr>
      </w:pPr>
    </w:p>
    <w:p w:rsidR="00F7181E" w:rsidRPr="00F7181E" w:rsidRDefault="00F7181E" w:rsidP="00F7181E">
      <w:pPr>
        <w:widowControl w:val="0"/>
        <w:autoSpaceDE w:val="0"/>
        <w:autoSpaceDN w:val="0"/>
        <w:adjustRightInd w:val="0"/>
        <w:jc w:val="both"/>
        <w:rPr>
          <w:b/>
          <w:bCs/>
          <w:sz w:val="16"/>
          <w:szCs w:val="16"/>
        </w:rPr>
      </w:pPr>
    </w:p>
    <w:p w:rsidR="00F7181E" w:rsidRPr="00F7181E" w:rsidRDefault="00F7181E" w:rsidP="00F7181E">
      <w:pPr>
        <w:widowControl w:val="0"/>
        <w:autoSpaceDE w:val="0"/>
        <w:autoSpaceDN w:val="0"/>
        <w:adjustRightInd w:val="0"/>
        <w:jc w:val="both"/>
        <w:rPr>
          <w:b/>
          <w:bCs/>
          <w:sz w:val="16"/>
          <w:szCs w:val="16"/>
        </w:rPr>
      </w:pPr>
      <w:r>
        <w:rPr>
          <w:b/>
          <w:bCs/>
          <w:sz w:val="16"/>
          <w:szCs w:val="16"/>
        </w:rPr>
        <w:t xml:space="preserve">         </w:t>
      </w:r>
      <w:r w:rsidRPr="00F7181E">
        <w:rPr>
          <w:b/>
          <w:bCs/>
          <w:sz w:val="16"/>
          <w:szCs w:val="16"/>
        </w:rPr>
        <w:t>Заместитель Председателя</w:t>
      </w:r>
    </w:p>
    <w:p w:rsidR="00F7181E" w:rsidRPr="00F7181E" w:rsidRDefault="00F7181E" w:rsidP="00F7181E">
      <w:pPr>
        <w:widowControl w:val="0"/>
        <w:autoSpaceDE w:val="0"/>
        <w:autoSpaceDN w:val="0"/>
        <w:adjustRightInd w:val="0"/>
        <w:jc w:val="both"/>
        <w:rPr>
          <w:b/>
          <w:bCs/>
          <w:sz w:val="16"/>
          <w:szCs w:val="16"/>
        </w:rPr>
      </w:pPr>
      <w:r>
        <w:rPr>
          <w:b/>
          <w:bCs/>
          <w:sz w:val="16"/>
          <w:szCs w:val="16"/>
        </w:rPr>
        <w:t xml:space="preserve">         </w:t>
      </w:r>
      <w:r w:rsidRPr="00F7181E">
        <w:rPr>
          <w:b/>
          <w:bCs/>
          <w:sz w:val="16"/>
          <w:szCs w:val="16"/>
        </w:rPr>
        <w:t>Совета Депутатов</w:t>
      </w:r>
    </w:p>
    <w:p w:rsidR="00740792" w:rsidRDefault="00F7181E" w:rsidP="00740792">
      <w:pPr>
        <w:widowControl w:val="0"/>
        <w:autoSpaceDE w:val="0"/>
        <w:autoSpaceDN w:val="0"/>
        <w:adjustRightInd w:val="0"/>
        <w:jc w:val="both"/>
        <w:rPr>
          <w:b/>
          <w:sz w:val="16"/>
          <w:szCs w:val="16"/>
        </w:rPr>
      </w:pPr>
      <w:r>
        <w:rPr>
          <w:b/>
          <w:bCs/>
          <w:sz w:val="16"/>
          <w:szCs w:val="16"/>
        </w:rPr>
        <w:t xml:space="preserve">        </w:t>
      </w:r>
      <w:r w:rsidRPr="00F7181E">
        <w:rPr>
          <w:b/>
          <w:bCs/>
          <w:sz w:val="16"/>
          <w:szCs w:val="16"/>
        </w:rPr>
        <w:t xml:space="preserve">Любытинского сельского поселения                                    </w:t>
      </w:r>
      <w:r>
        <w:rPr>
          <w:b/>
          <w:bCs/>
          <w:sz w:val="16"/>
          <w:szCs w:val="16"/>
        </w:rPr>
        <w:t xml:space="preserve">              </w:t>
      </w:r>
      <w:r w:rsidRPr="00F7181E">
        <w:rPr>
          <w:b/>
          <w:bCs/>
          <w:sz w:val="16"/>
          <w:szCs w:val="16"/>
        </w:rPr>
        <w:t xml:space="preserve"> Т.И. Дмитри</w:t>
      </w:r>
      <w:r>
        <w:rPr>
          <w:b/>
          <w:bCs/>
          <w:sz w:val="16"/>
          <w:szCs w:val="16"/>
        </w:rPr>
        <w:t>ева</w:t>
      </w:r>
    </w:p>
    <w:p w:rsidR="00740792" w:rsidRDefault="00740792" w:rsidP="00740792">
      <w:pPr>
        <w:widowControl w:val="0"/>
        <w:autoSpaceDE w:val="0"/>
        <w:autoSpaceDN w:val="0"/>
        <w:adjustRightInd w:val="0"/>
        <w:jc w:val="both"/>
        <w:rPr>
          <w:b/>
          <w:sz w:val="16"/>
          <w:szCs w:val="16"/>
        </w:rPr>
      </w:pPr>
    </w:p>
    <w:p w:rsidR="00740792" w:rsidRDefault="00740792" w:rsidP="00740792">
      <w:pPr>
        <w:widowControl w:val="0"/>
        <w:autoSpaceDE w:val="0"/>
        <w:autoSpaceDN w:val="0"/>
        <w:adjustRightInd w:val="0"/>
        <w:jc w:val="both"/>
        <w:rPr>
          <w:b/>
          <w:sz w:val="16"/>
          <w:szCs w:val="16"/>
        </w:rPr>
      </w:pPr>
    </w:p>
    <w:p w:rsidR="00740792" w:rsidRDefault="00740792" w:rsidP="00740792">
      <w:pPr>
        <w:widowControl w:val="0"/>
        <w:autoSpaceDE w:val="0"/>
        <w:autoSpaceDN w:val="0"/>
        <w:adjustRightInd w:val="0"/>
        <w:jc w:val="both"/>
        <w:rPr>
          <w:b/>
          <w:sz w:val="16"/>
          <w:szCs w:val="16"/>
        </w:rPr>
      </w:pPr>
    </w:p>
    <w:p w:rsidR="00740792" w:rsidRDefault="00740792" w:rsidP="00740792">
      <w:pPr>
        <w:widowControl w:val="0"/>
        <w:autoSpaceDE w:val="0"/>
        <w:autoSpaceDN w:val="0"/>
        <w:adjustRightInd w:val="0"/>
        <w:jc w:val="both"/>
        <w:rPr>
          <w:b/>
          <w:sz w:val="16"/>
          <w:szCs w:val="16"/>
        </w:rPr>
      </w:pPr>
    </w:p>
    <w:p w:rsidR="00740792" w:rsidRDefault="00740792" w:rsidP="00740792">
      <w:pPr>
        <w:widowControl w:val="0"/>
        <w:autoSpaceDE w:val="0"/>
        <w:autoSpaceDN w:val="0"/>
        <w:adjustRightInd w:val="0"/>
        <w:jc w:val="both"/>
        <w:rPr>
          <w:b/>
          <w:sz w:val="16"/>
          <w:szCs w:val="16"/>
        </w:rPr>
      </w:pPr>
    </w:p>
    <w:p w:rsidR="00794FA8" w:rsidRDefault="00794FA8" w:rsidP="00740792">
      <w:pPr>
        <w:widowControl w:val="0"/>
        <w:autoSpaceDE w:val="0"/>
        <w:autoSpaceDN w:val="0"/>
        <w:adjustRightInd w:val="0"/>
        <w:jc w:val="center"/>
        <w:rPr>
          <w:b/>
          <w:bCs/>
          <w:sz w:val="16"/>
          <w:szCs w:val="16"/>
          <w:lang w:eastAsia="en-US"/>
        </w:rPr>
      </w:pPr>
      <w:r w:rsidRPr="00794FA8">
        <w:rPr>
          <w:b/>
          <w:bCs/>
          <w:sz w:val="16"/>
          <w:szCs w:val="16"/>
          <w:lang w:eastAsia="en-US"/>
        </w:rPr>
        <w:t>Российская Федерация</w:t>
      </w:r>
    </w:p>
    <w:p w:rsid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 xml:space="preserve">Новгородская область </w:t>
      </w:r>
      <w:proofErr w:type="spellStart"/>
      <w:r w:rsidRPr="00740792">
        <w:rPr>
          <w:b/>
          <w:bCs/>
          <w:sz w:val="16"/>
          <w:szCs w:val="16"/>
          <w:lang w:eastAsia="en-US"/>
        </w:rPr>
        <w:t>Любытинский</w:t>
      </w:r>
      <w:proofErr w:type="spellEnd"/>
      <w:r w:rsidRPr="00740792">
        <w:rPr>
          <w:b/>
          <w:bCs/>
          <w:sz w:val="16"/>
          <w:szCs w:val="16"/>
          <w:lang w:eastAsia="en-US"/>
        </w:rPr>
        <w:t xml:space="preserve"> район</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 xml:space="preserve">СОВЕТ ДЕПУТАТОВ ЛЮБЫТИНСКОГО </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 xml:space="preserve">СЕЛЬСКОГО ПОСЕЛЕНИЯ </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РЕШЕНИЕ</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от 24.08.2021 № 43</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proofErr w:type="spellStart"/>
      <w:r w:rsidRPr="00740792">
        <w:rPr>
          <w:b/>
          <w:bCs/>
          <w:sz w:val="16"/>
          <w:szCs w:val="16"/>
          <w:lang w:eastAsia="en-US"/>
        </w:rPr>
        <w:t>р.п</w:t>
      </w:r>
      <w:proofErr w:type="gramStart"/>
      <w:r w:rsidRPr="00740792">
        <w:rPr>
          <w:b/>
          <w:bCs/>
          <w:sz w:val="16"/>
          <w:szCs w:val="16"/>
          <w:lang w:eastAsia="en-US"/>
        </w:rPr>
        <w:t>.Л</w:t>
      </w:r>
      <w:proofErr w:type="gramEnd"/>
      <w:r w:rsidRPr="00740792">
        <w:rPr>
          <w:b/>
          <w:bCs/>
          <w:sz w:val="16"/>
          <w:szCs w:val="16"/>
          <w:lang w:eastAsia="en-US"/>
        </w:rPr>
        <w:t>юбытино</w:t>
      </w:r>
      <w:proofErr w:type="spellEnd"/>
    </w:p>
    <w:p w:rsidR="00740792" w:rsidRPr="00740792" w:rsidRDefault="00740792" w:rsidP="00740792">
      <w:pPr>
        <w:widowControl w:val="0"/>
        <w:autoSpaceDE w:val="0"/>
        <w:autoSpaceDN w:val="0"/>
        <w:adjustRightInd w:val="0"/>
        <w:jc w:val="center"/>
        <w:rPr>
          <w:b/>
          <w:bCs/>
          <w:sz w:val="16"/>
          <w:szCs w:val="16"/>
          <w:lang w:eastAsia="en-US"/>
        </w:rPr>
      </w:pPr>
    </w:p>
    <w:p w:rsidR="00740792" w:rsidRP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 xml:space="preserve">О внесении изменений в местные нормативы градостроительного проектирования Любытинского сельского поселения </w:t>
      </w:r>
    </w:p>
    <w:p w:rsidR="00740792" w:rsidRPr="00740792" w:rsidRDefault="00740792" w:rsidP="00740792">
      <w:pPr>
        <w:widowControl w:val="0"/>
        <w:autoSpaceDE w:val="0"/>
        <w:autoSpaceDN w:val="0"/>
        <w:adjustRightInd w:val="0"/>
        <w:jc w:val="center"/>
        <w:rPr>
          <w:b/>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740792" w:rsidRPr="00740792" w:rsidRDefault="00740792" w:rsidP="00740792">
      <w:pPr>
        <w:widowControl w:val="0"/>
        <w:autoSpaceDE w:val="0"/>
        <w:autoSpaceDN w:val="0"/>
        <w:adjustRightInd w:val="0"/>
        <w:rPr>
          <w:b/>
          <w:bCs/>
          <w:sz w:val="16"/>
          <w:szCs w:val="16"/>
          <w:lang w:eastAsia="en-US"/>
        </w:rPr>
      </w:pPr>
      <w:r w:rsidRPr="00740792">
        <w:rPr>
          <w:bCs/>
          <w:sz w:val="16"/>
          <w:szCs w:val="16"/>
          <w:lang w:eastAsia="en-US"/>
        </w:rPr>
        <w:t xml:space="preserve">Совет депутатов сельского поселения </w:t>
      </w:r>
      <w:r w:rsidRPr="00740792">
        <w:rPr>
          <w:b/>
          <w:bCs/>
          <w:sz w:val="16"/>
          <w:szCs w:val="16"/>
          <w:lang w:eastAsia="en-US"/>
        </w:rPr>
        <w:t>РЕШИЛ:</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     1.Внести следующие изменения и дополнения в местные нормативы градостроительного проектирования, утвержденные решением Совета депутатов Любытинского сельского поселения №123 от 31.10.2017 «Об утверждении нормативов градостроительного проектирования Любытинского сельского поселения»: </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1.1. В пункте «2.6. Расчетные показатели обеспеченности и интенсивности использования сооружений для хранения и обслуживания  транспортных средств»:</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 1.1.1. Изложить подпункт 2.6.2. в следующей редакции:</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Расстояние от мест постоянного хранения индивидуального автотранспорта до жилой застройки (не более) – 800 м, а в районах реконструкции – не более 1000 м;</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1.1.2. Изложить подпункт 2.6.3. в следующей редакции:</w:t>
      </w:r>
    </w:p>
    <w:p w:rsidR="00740792" w:rsidRDefault="00740792" w:rsidP="00740792">
      <w:pPr>
        <w:widowControl w:val="0"/>
        <w:autoSpaceDE w:val="0"/>
        <w:autoSpaceDN w:val="0"/>
        <w:adjustRightInd w:val="0"/>
        <w:rPr>
          <w:bCs/>
          <w:sz w:val="16"/>
          <w:szCs w:val="16"/>
          <w:lang w:eastAsia="en-US"/>
        </w:rPr>
      </w:pPr>
      <w:r w:rsidRPr="00740792">
        <w:rPr>
          <w:bCs/>
          <w:sz w:val="16"/>
          <w:szCs w:val="16"/>
          <w:lang w:eastAsia="en-US"/>
        </w:rPr>
        <w:t>2.6.3. Нормы обеспеченности местами парковки для учреждений и предприятий обслуживания</w:t>
      </w:r>
    </w:p>
    <w:p w:rsidR="00740792" w:rsidRDefault="00740792" w:rsidP="00740792">
      <w:pPr>
        <w:widowControl w:val="0"/>
        <w:autoSpaceDE w:val="0"/>
        <w:autoSpaceDN w:val="0"/>
        <w:adjustRightInd w:val="0"/>
        <w:rPr>
          <w:bCs/>
          <w:sz w:val="16"/>
          <w:szCs w:val="16"/>
          <w:lang w:eastAsia="en-US"/>
        </w:rPr>
      </w:pPr>
    </w:p>
    <w:p w:rsidR="00740792" w:rsidRDefault="00740792" w:rsidP="00740792">
      <w:pPr>
        <w:widowControl w:val="0"/>
        <w:autoSpaceDE w:val="0"/>
        <w:autoSpaceDN w:val="0"/>
        <w:adjustRightInd w:val="0"/>
        <w:rPr>
          <w:bCs/>
          <w:sz w:val="16"/>
          <w:szCs w:val="16"/>
          <w:lang w:eastAsia="en-US"/>
        </w:rPr>
      </w:pPr>
    </w:p>
    <w:p w:rsidR="00740792" w:rsidRDefault="00740792" w:rsidP="00740792">
      <w:pPr>
        <w:widowControl w:val="0"/>
        <w:autoSpaceDE w:val="0"/>
        <w:autoSpaceDN w:val="0"/>
        <w:adjustRightInd w:val="0"/>
        <w:rPr>
          <w:bCs/>
          <w:sz w:val="16"/>
          <w:szCs w:val="16"/>
          <w:lang w:eastAsia="en-US"/>
        </w:rPr>
      </w:pPr>
    </w:p>
    <w:tbl>
      <w:tblPr>
        <w:tblW w:w="9923" w:type="dxa"/>
        <w:tblInd w:w="108" w:type="dxa"/>
        <w:tblLayout w:type="fixed"/>
        <w:tblLook w:val="0000" w:firstRow="0" w:lastRow="0" w:firstColumn="0" w:lastColumn="0" w:noHBand="0" w:noVBand="0"/>
      </w:tblPr>
      <w:tblGrid>
        <w:gridCol w:w="4366"/>
        <w:gridCol w:w="2297"/>
        <w:gridCol w:w="3260"/>
      </w:tblGrid>
      <w:tr w:rsidR="00740792" w:rsidRPr="00740792" w:rsidTr="00C92282">
        <w:trPr>
          <w:trHeight w:val="355"/>
        </w:trPr>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Здания и сооружения, рекреационные территории, объекты отдыха</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Расчетная единица</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Предусматривается 1 </w:t>
            </w:r>
            <w:proofErr w:type="spellStart"/>
            <w:r w:rsidRPr="00740792">
              <w:rPr>
                <w:b/>
                <w:bCs/>
                <w:sz w:val="16"/>
                <w:szCs w:val="16"/>
                <w:lang w:eastAsia="en-US"/>
              </w:rPr>
              <w:t>машино</w:t>
            </w:r>
            <w:proofErr w:type="spellEnd"/>
            <w:r w:rsidRPr="00740792">
              <w:rPr>
                <w:b/>
                <w:bCs/>
                <w:sz w:val="16"/>
                <w:szCs w:val="16"/>
                <w:lang w:eastAsia="en-US"/>
              </w:rPr>
              <w:t>- место на следующее количество расчетных единиц</w:t>
            </w:r>
          </w:p>
        </w:tc>
      </w:tr>
      <w:tr w:rsidR="00740792" w:rsidRPr="00740792" w:rsidTr="00C92282">
        <w:trPr>
          <w:trHeight w:val="355"/>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Здания и сооружения</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Учреждения  органов государственной власти, органов местного самоуправления</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200-220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100-120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Коммерческо-деловые центры, офисные здания и помещения, страховые компании</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50-60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Банки и банковские  учреждения, </w:t>
            </w:r>
            <w:proofErr w:type="spellStart"/>
            <w:r w:rsidRPr="00740792">
              <w:rPr>
                <w:bCs/>
                <w:sz w:val="16"/>
                <w:szCs w:val="16"/>
                <w:lang w:eastAsia="en-US"/>
              </w:rPr>
              <w:t>кредитно</w:t>
            </w:r>
            <w:proofErr w:type="spellEnd"/>
            <w:r w:rsidRPr="00740792">
              <w:rPr>
                <w:bCs/>
                <w:sz w:val="16"/>
                <w:szCs w:val="16"/>
                <w:lang w:eastAsia="en-US"/>
              </w:rPr>
              <w:t xml:space="preserve"> – финансовые учреждения:</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с операционными залами</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30-35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без операционных залов</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55-60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Здания судов общей юрисдикции</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По СП 152.13330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Здания и сооружения следственных органов</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По СП 228.1325800</w:t>
            </w:r>
          </w:p>
        </w:tc>
      </w:tr>
      <w:tr w:rsidR="00740792" w:rsidRPr="00740792" w:rsidTr="00C9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Центры обучения, самодеятельного творчества, клубы по интересам для взрослых</w:t>
            </w:r>
          </w:p>
        </w:tc>
        <w:tc>
          <w:tcPr>
            <w:tcW w:w="2297"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20-25</w:t>
            </w:r>
          </w:p>
        </w:tc>
      </w:tr>
      <w:tr w:rsidR="00740792" w:rsidRPr="00740792" w:rsidTr="00C9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Производственные здания, </w:t>
            </w:r>
            <w:proofErr w:type="spellStart"/>
            <w:r w:rsidRPr="00740792">
              <w:rPr>
                <w:bCs/>
                <w:sz w:val="16"/>
                <w:szCs w:val="16"/>
                <w:lang w:eastAsia="en-US"/>
              </w:rPr>
              <w:t>коммунально</w:t>
            </w:r>
            <w:proofErr w:type="spellEnd"/>
            <w:r w:rsidRPr="00740792">
              <w:rPr>
                <w:bCs/>
                <w:sz w:val="16"/>
                <w:szCs w:val="16"/>
                <w:lang w:eastAsia="en-US"/>
              </w:rPr>
              <w:t xml:space="preserve"> – складские объекты,  размещаемые в составе многофункциональных зон</w:t>
            </w:r>
          </w:p>
        </w:tc>
        <w:tc>
          <w:tcPr>
            <w:tcW w:w="2297" w:type="dxa"/>
            <w:vAlign w:val="center"/>
          </w:tcPr>
          <w:p w:rsidR="00740792" w:rsidRPr="00740792" w:rsidRDefault="00740792" w:rsidP="00740792">
            <w:pPr>
              <w:widowControl w:val="0"/>
              <w:autoSpaceDE w:val="0"/>
              <w:autoSpaceDN w:val="0"/>
              <w:adjustRightInd w:val="0"/>
              <w:rPr>
                <w:bCs/>
                <w:sz w:val="16"/>
                <w:szCs w:val="16"/>
                <w:lang w:eastAsia="en-US"/>
              </w:rPr>
            </w:pPr>
            <w:proofErr w:type="gramStart"/>
            <w:r w:rsidRPr="00740792">
              <w:rPr>
                <w:bCs/>
                <w:sz w:val="16"/>
                <w:szCs w:val="16"/>
                <w:lang w:eastAsia="en-US"/>
              </w:rPr>
              <w:t>Работающие</w:t>
            </w:r>
            <w:proofErr w:type="gramEnd"/>
            <w:r w:rsidRPr="00740792">
              <w:rPr>
                <w:bCs/>
                <w:sz w:val="16"/>
                <w:szCs w:val="16"/>
                <w:lang w:eastAsia="en-US"/>
              </w:rPr>
              <w:t xml:space="preserve"> в двух смежных сменах, чел</w:t>
            </w:r>
          </w:p>
        </w:tc>
        <w:tc>
          <w:tcPr>
            <w:tcW w:w="3260"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6-8</w:t>
            </w:r>
          </w:p>
        </w:tc>
      </w:tr>
      <w:tr w:rsidR="00740792" w:rsidRPr="00740792" w:rsidTr="00C9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Объекты производственного и коммунального назначения,  размещаемые на участках территорий производственных и промышленно – производственных объектов</w:t>
            </w:r>
          </w:p>
        </w:tc>
        <w:tc>
          <w:tcPr>
            <w:tcW w:w="2297"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1000 чел., работающих в двух смежных сменах</w:t>
            </w:r>
          </w:p>
        </w:tc>
        <w:tc>
          <w:tcPr>
            <w:tcW w:w="3260" w:type="dxa"/>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140-160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Магазины - склады (мелкооптовой и розничной торговли, гипермаркеты)</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30-35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 п.)</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40-50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 п.)</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60-70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Рынки постоянные:</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универсальные и непродовольственные</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30-40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продовольственные и сельскохозяйственные</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40-50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Предприятия общественного питания периодического спроса (рестораны, кафе)</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Посадочные места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4-5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Объекты </w:t>
            </w:r>
            <w:proofErr w:type="spellStart"/>
            <w:r w:rsidRPr="00740792">
              <w:rPr>
                <w:bCs/>
                <w:sz w:val="16"/>
                <w:szCs w:val="16"/>
                <w:lang w:eastAsia="en-US"/>
              </w:rPr>
              <w:t>коммунально</w:t>
            </w:r>
            <w:proofErr w:type="spellEnd"/>
            <w:r w:rsidRPr="00740792">
              <w:rPr>
                <w:bCs/>
                <w:sz w:val="16"/>
                <w:szCs w:val="16"/>
                <w:lang w:eastAsia="en-US"/>
              </w:rPr>
              <w:t xml:space="preserve"> - бытового обслуживания:</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-бани</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5-6</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proofErr w:type="gramStart"/>
            <w:r w:rsidRPr="00740792">
              <w:rPr>
                <w:bCs/>
                <w:sz w:val="16"/>
                <w:szCs w:val="16"/>
                <w:lang w:eastAsia="en-US"/>
              </w:rPr>
              <w:t>- ателье, фотосалоны городского значения, салоны – парикмахерские, салоны красоты, солярии, салоны моды, свадебные салоны</w:t>
            </w:r>
            <w:proofErr w:type="gramEnd"/>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10-15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Салоны ритуальных услуг</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20-25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Химчистки, прачечные, ремонтные мастерские, специализированные  центры по обслуживанию сложной бытовой техники и др.</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Рабочее место приемщика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1-2</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Гостиницы</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По СП 257.1325800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proofErr w:type="spellStart"/>
            <w:r w:rsidRPr="00740792">
              <w:rPr>
                <w:bCs/>
                <w:sz w:val="16"/>
                <w:szCs w:val="16"/>
                <w:lang w:eastAsia="en-US"/>
              </w:rPr>
              <w:t>Выставочно</w:t>
            </w:r>
            <w:proofErr w:type="spellEnd"/>
            <w:r w:rsidRPr="00740792">
              <w:rPr>
                <w:bCs/>
                <w:sz w:val="16"/>
                <w:szCs w:val="16"/>
                <w:lang w:eastAsia="en-US"/>
              </w:rPr>
              <w:t xml:space="preserve"> - музейные комплексы, музеи – заповедники, музеи, галереи, выставочные залы</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6-8</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Центральные, специальные и специализированные библиотеки, интернет - кафе</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Постоянные места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6-8</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Объекты религиозных конфессий (церкви, костелы, мечети, синагоги и др.)</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8-10, но не менее 10 </w:t>
            </w:r>
            <w:proofErr w:type="spellStart"/>
            <w:r w:rsidRPr="00740792">
              <w:rPr>
                <w:bCs/>
                <w:sz w:val="16"/>
                <w:szCs w:val="16"/>
                <w:lang w:eastAsia="en-US"/>
              </w:rPr>
              <w:t>машино</w:t>
            </w:r>
            <w:proofErr w:type="spellEnd"/>
            <w:r w:rsidRPr="00740792">
              <w:rPr>
                <w:bCs/>
                <w:sz w:val="16"/>
                <w:szCs w:val="16"/>
                <w:lang w:eastAsia="en-US"/>
              </w:rPr>
              <w:t xml:space="preserve"> – мест на объект</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Досугово - развлекательные учреждения: развлекательные центры, дискотеки, залы игровых автоматов, ночные клубы</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4-7</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Здания и помещения медицинских организаций</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По СП 158.13330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Спортивные комплексы и стадионы с трибунами</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Места на трибунах</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25-30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Оздоровительные комплексы (фитнес – клубы, ФОК, спортивные и тренажерные залы)</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общей площадью менее 1000 м. кв.</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25-55</w:t>
            </w: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25-40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Муниципальные детские </w:t>
            </w:r>
            <w:proofErr w:type="spellStart"/>
            <w:r w:rsidRPr="00740792">
              <w:rPr>
                <w:bCs/>
                <w:sz w:val="16"/>
                <w:szCs w:val="16"/>
                <w:lang w:eastAsia="en-US"/>
              </w:rPr>
              <w:t>физкультурно</w:t>
            </w:r>
            <w:proofErr w:type="spellEnd"/>
            <w:r w:rsidRPr="00740792">
              <w:rPr>
                <w:bCs/>
                <w:sz w:val="16"/>
                <w:szCs w:val="16"/>
                <w:lang w:eastAsia="en-US"/>
              </w:rPr>
              <w:t xml:space="preserve"> – оздоровительные объекты локального и районного уровней обслуживания:</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тренажерные залы площадью 150-500 м. кв.</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8-10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 - ФОК с залом площадью 1000-2000 м. кв.</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Катки с искусственным покрытием общей площадью более 3000 м. кв.</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6-7</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Железнодорожные вокзалы</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Пассажиры дальнего следования в час пик</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8-10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Автовокзалы</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Пассажиры в час пик</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10-15</w:t>
            </w:r>
          </w:p>
        </w:tc>
      </w:tr>
      <w:tr w:rsidR="00740792" w:rsidRPr="00740792" w:rsidTr="00C92282">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Рекреационные территории и объекты отдыха</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Пляжи и парки в зонах отдыха</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15-20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Лесопарки и заповедники</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7-10</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Базы кратковременного отдыха (спортивные, лыжные, рыболовные, охотничьи и др.)</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10-15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Береговые базы маломерного флота</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10-15</w:t>
            </w:r>
          </w:p>
        </w:tc>
      </w:tr>
      <w:tr w:rsidR="00740792" w:rsidRPr="00740792" w:rsidTr="00C92282">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Дома отдыха и санатории, санатории – профилактории, базы отдыха предприятий и туристические базы</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 отдыхающих и   обслуживающего персонала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3-5</w:t>
            </w:r>
          </w:p>
        </w:tc>
      </w:tr>
      <w:tr w:rsidR="00740792" w:rsidRPr="00740792" w:rsidTr="00C92282">
        <w:trPr>
          <w:trHeight w:val="1355"/>
        </w:trPr>
        <w:tc>
          <w:tcPr>
            <w:tcW w:w="4366"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Предприятия общественного питания, торговли</w:t>
            </w:r>
          </w:p>
        </w:tc>
        <w:tc>
          <w:tcPr>
            <w:tcW w:w="2297" w:type="dxa"/>
            <w:tcBorders>
              <w:top w:val="single" w:sz="4" w:space="0" w:color="000000"/>
              <w:left w:val="single" w:sz="4" w:space="0" w:color="000000"/>
              <w:bottom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100 мест в залах или единовременных посетителей и персонала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7-10</w:t>
            </w:r>
          </w:p>
        </w:tc>
      </w:tr>
    </w:tbl>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          1.2. Раздел 2 «Расчетные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 дополнить пунктом  2.10.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участковых пунктов полиции для населения»:</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       1.2.1. Изложить в  пункте  2.10.  подпункт 2.10.1 в следующей редакции:</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Предельные значения расчетных показателей максимально допустимого уровня территориальной доступности  участковых пунктов полиции для населения.</w:t>
      </w:r>
    </w:p>
    <w:p w:rsidR="00740792" w:rsidRPr="00740792" w:rsidRDefault="00740792" w:rsidP="00740792">
      <w:pPr>
        <w:widowControl w:val="0"/>
        <w:autoSpaceDE w:val="0"/>
        <w:autoSpaceDN w:val="0"/>
        <w:adjustRightInd w:val="0"/>
        <w:rPr>
          <w:b/>
          <w:bCs/>
          <w:sz w:val="16"/>
          <w:szCs w:val="16"/>
          <w:lang w:eastAsia="en-US"/>
        </w:rPr>
      </w:pPr>
    </w:p>
    <w:tbl>
      <w:tblPr>
        <w:tblStyle w:val="af5"/>
        <w:tblW w:w="0" w:type="auto"/>
        <w:tblLook w:val="04A0" w:firstRow="1" w:lastRow="0" w:firstColumn="1" w:lastColumn="0" w:noHBand="0" w:noVBand="1"/>
      </w:tblPr>
      <w:tblGrid>
        <w:gridCol w:w="2093"/>
        <w:gridCol w:w="2693"/>
        <w:gridCol w:w="5635"/>
      </w:tblGrid>
      <w:tr w:rsidR="00740792" w:rsidRPr="00740792" w:rsidTr="00C92282">
        <w:tc>
          <w:tcPr>
            <w:tcW w:w="2093" w:type="dxa"/>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Наименование вида ОМЗ</w:t>
            </w:r>
          </w:p>
        </w:tc>
        <w:tc>
          <w:tcPr>
            <w:tcW w:w="2693" w:type="dxa"/>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Наименование расчетного показателя ОМЗ, единица измерения</w:t>
            </w:r>
          </w:p>
        </w:tc>
        <w:tc>
          <w:tcPr>
            <w:tcW w:w="5635" w:type="dxa"/>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Предельное значение расчетного показателя  максимально допустимого уровня  территориальной доступности ОМЗ</w:t>
            </w:r>
          </w:p>
        </w:tc>
      </w:tr>
      <w:tr w:rsidR="00740792" w:rsidRPr="00740792" w:rsidTr="00C92282">
        <w:tc>
          <w:tcPr>
            <w:tcW w:w="2093" w:type="dxa"/>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Участковые  пункты полиции</w:t>
            </w:r>
          </w:p>
        </w:tc>
        <w:tc>
          <w:tcPr>
            <w:tcW w:w="2693" w:type="dxa"/>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Уровень территориальной доступности для населения</w:t>
            </w:r>
          </w:p>
        </w:tc>
        <w:tc>
          <w:tcPr>
            <w:tcW w:w="5635" w:type="dxa"/>
          </w:tcPr>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В пределах границ муниципального образования  на обслуживаемом  административном участке,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 - территориального деления.</w:t>
            </w:r>
          </w:p>
        </w:tc>
      </w:tr>
    </w:tbl>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          1.3. Раздел 3 «Материалы по обоснованию расчетных показателей нормативов градостроительного проектирования» дополнить пунктом  3.10. «Обоснование расчетных показателей обеспеченности и территориальной доступности участковых пунктов полиции для населения»:</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lastRenderedPageBreak/>
        <w:t>1.3.1. Изложить в  пункте  3.10.  подпункт 3.10.1 в следующей редакции:</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Приказ Министерства внутренних дел  Российской Федерации от 29.03.2019  №205 «О несении службы участковым уполномоченным полиции на обслуживаемом административном участке и организации этой деятельности».</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2.  Опубликовать проект решения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Заместитель Председателя</w:t>
      </w:r>
    </w:p>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Совета Депутатов</w:t>
      </w:r>
    </w:p>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Любытинского сельского поселения                                                             Т.И. Дмитриева</w:t>
      </w: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Российская Федерация</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 xml:space="preserve">Новгородская область </w:t>
      </w:r>
      <w:proofErr w:type="spellStart"/>
      <w:r w:rsidRPr="00740792">
        <w:rPr>
          <w:b/>
          <w:bCs/>
          <w:sz w:val="16"/>
          <w:szCs w:val="16"/>
          <w:lang w:eastAsia="en-US"/>
        </w:rPr>
        <w:t>Любытинский</w:t>
      </w:r>
      <w:proofErr w:type="spellEnd"/>
      <w:r w:rsidRPr="00740792">
        <w:rPr>
          <w:b/>
          <w:bCs/>
          <w:sz w:val="16"/>
          <w:szCs w:val="16"/>
          <w:lang w:eastAsia="en-US"/>
        </w:rPr>
        <w:t xml:space="preserve"> район</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СОВЕТ ДЕПУТАТОВ ЛЮБЫТИНСКОГО</w:t>
      </w:r>
    </w:p>
    <w:p w:rsidR="00740792" w:rsidRPr="00740792" w:rsidRDefault="00740792" w:rsidP="00740792">
      <w:pPr>
        <w:widowControl w:val="0"/>
        <w:autoSpaceDE w:val="0"/>
        <w:autoSpaceDN w:val="0"/>
        <w:adjustRightInd w:val="0"/>
        <w:jc w:val="center"/>
        <w:rPr>
          <w:b/>
          <w:bCs/>
          <w:sz w:val="16"/>
          <w:szCs w:val="16"/>
          <w:lang w:eastAsia="en-US"/>
        </w:rPr>
      </w:pPr>
    </w:p>
    <w:p w:rsidR="00740792" w:rsidRP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СЕЛЬСКОГО ПОСЕЛЕНИЯ</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РЕШЕНИЕ</w:t>
      </w:r>
    </w:p>
    <w:p w:rsidR="00740792" w:rsidRPr="00740792" w:rsidRDefault="00740792" w:rsidP="00740792">
      <w:pPr>
        <w:widowControl w:val="0"/>
        <w:autoSpaceDE w:val="0"/>
        <w:autoSpaceDN w:val="0"/>
        <w:adjustRightInd w:val="0"/>
        <w:jc w:val="center"/>
        <w:rPr>
          <w:b/>
          <w:bCs/>
          <w:sz w:val="16"/>
          <w:szCs w:val="16"/>
          <w:lang w:eastAsia="en-US"/>
        </w:rPr>
      </w:pPr>
    </w:p>
    <w:p w:rsidR="00740792" w:rsidRDefault="00740792" w:rsidP="00740792">
      <w:pPr>
        <w:widowControl w:val="0"/>
        <w:autoSpaceDE w:val="0"/>
        <w:autoSpaceDN w:val="0"/>
        <w:adjustRightInd w:val="0"/>
        <w:jc w:val="center"/>
        <w:rPr>
          <w:b/>
          <w:bCs/>
          <w:sz w:val="16"/>
          <w:szCs w:val="16"/>
          <w:lang w:eastAsia="en-US"/>
        </w:rPr>
      </w:pPr>
      <w:r w:rsidRPr="00740792">
        <w:rPr>
          <w:b/>
          <w:bCs/>
          <w:sz w:val="16"/>
          <w:szCs w:val="16"/>
          <w:lang w:eastAsia="en-US"/>
        </w:rPr>
        <w:t>от 24.08.2021 № 44</w:t>
      </w:r>
    </w:p>
    <w:p w:rsidR="00740792" w:rsidRPr="00740792" w:rsidRDefault="00740792" w:rsidP="00740792">
      <w:pPr>
        <w:widowControl w:val="0"/>
        <w:autoSpaceDE w:val="0"/>
        <w:autoSpaceDN w:val="0"/>
        <w:adjustRightInd w:val="0"/>
        <w:jc w:val="center"/>
        <w:rPr>
          <w:b/>
          <w:bCs/>
          <w:sz w:val="16"/>
          <w:szCs w:val="16"/>
          <w:lang w:eastAsia="en-US"/>
        </w:rPr>
      </w:pPr>
    </w:p>
    <w:p w:rsidR="00740792" w:rsidRPr="00740792" w:rsidRDefault="00740792" w:rsidP="00740792">
      <w:pPr>
        <w:widowControl w:val="0"/>
        <w:autoSpaceDE w:val="0"/>
        <w:autoSpaceDN w:val="0"/>
        <w:adjustRightInd w:val="0"/>
        <w:jc w:val="center"/>
        <w:rPr>
          <w:b/>
          <w:bCs/>
          <w:sz w:val="16"/>
          <w:szCs w:val="16"/>
          <w:lang w:eastAsia="en-US"/>
        </w:rPr>
      </w:pPr>
      <w:proofErr w:type="spellStart"/>
      <w:r w:rsidRPr="00740792">
        <w:rPr>
          <w:b/>
          <w:bCs/>
          <w:sz w:val="16"/>
          <w:szCs w:val="16"/>
          <w:lang w:eastAsia="en-US"/>
        </w:rPr>
        <w:t>р.п</w:t>
      </w:r>
      <w:proofErr w:type="gramStart"/>
      <w:r w:rsidRPr="00740792">
        <w:rPr>
          <w:b/>
          <w:bCs/>
          <w:sz w:val="16"/>
          <w:szCs w:val="16"/>
          <w:lang w:eastAsia="en-US"/>
        </w:rPr>
        <w:t>.Л</w:t>
      </w:r>
      <w:proofErr w:type="gramEnd"/>
      <w:r w:rsidRPr="00740792">
        <w:rPr>
          <w:b/>
          <w:bCs/>
          <w:sz w:val="16"/>
          <w:szCs w:val="16"/>
          <w:lang w:eastAsia="en-US"/>
        </w:rPr>
        <w:t>юбытино</w:t>
      </w:r>
      <w:proofErr w:type="spellEnd"/>
    </w:p>
    <w:p w:rsidR="00740792" w:rsidRPr="00740792" w:rsidRDefault="00740792" w:rsidP="00740792">
      <w:pPr>
        <w:widowControl w:val="0"/>
        <w:autoSpaceDE w:val="0"/>
        <w:autoSpaceDN w:val="0"/>
        <w:adjustRightInd w:val="0"/>
        <w:rPr>
          <w:b/>
          <w:bCs/>
          <w:sz w:val="16"/>
          <w:szCs w:val="16"/>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740792" w:rsidRPr="00740792" w:rsidTr="00C92282">
        <w:trPr>
          <w:trHeight w:val="726"/>
        </w:trPr>
        <w:tc>
          <w:tcPr>
            <w:tcW w:w="4496" w:type="dxa"/>
          </w:tcPr>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О присвоении звания «Почетный гражданин села Зарубино»</w:t>
            </w:r>
          </w:p>
        </w:tc>
      </w:tr>
    </w:tbl>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В  соответствии с Положением о звании «Почётный гражданин села Зарубино», утверждённым Решением Совета депутатов Любытинского сельского поселения от 14.02.2008 года №47,</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 xml:space="preserve">Совет депутатов  Любытинского сельского поселения  </w:t>
      </w:r>
      <w:r w:rsidRPr="00740792">
        <w:rPr>
          <w:b/>
          <w:bCs/>
          <w:sz w:val="16"/>
          <w:szCs w:val="16"/>
          <w:lang w:eastAsia="en-US"/>
        </w:rPr>
        <w:t>РЕШИЛ:</w:t>
      </w:r>
    </w:p>
    <w:p w:rsidR="00740792" w:rsidRPr="00740792" w:rsidRDefault="00740792" w:rsidP="00740792">
      <w:pPr>
        <w:widowControl w:val="0"/>
        <w:autoSpaceDE w:val="0"/>
        <w:autoSpaceDN w:val="0"/>
        <w:adjustRightInd w:val="0"/>
        <w:rPr>
          <w:bCs/>
          <w:sz w:val="16"/>
          <w:szCs w:val="16"/>
          <w:lang w:eastAsia="en-US"/>
        </w:rPr>
      </w:pPr>
      <w:r w:rsidRPr="00740792">
        <w:rPr>
          <w:b/>
          <w:bCs/>
          <w:sz w:val="16"/>
          <w:szCs w:val="16"/>
          <w:lang w:eastAsia="en-US"/>
        </w:rPr>
        <w:tab/>
      </w:r>
      <w:r w:rsidRPr="00740792">
        <w:rPr>
          <w:bCs/>
          <w:sz w:val="16"/>
          <w:szCs w:val="16"/>
          <w:lang w:eastAsia="en-US"/>
        </w:rPr>
        <w:t>1.Присвоить звание «Почетный гражданин села Зарубино»  Васильевой Тамаре Михайловне за многолетний добросовестный труд, за пропаганду здорового образа жизни, за квалифицированную заботу о здоровье детей района.</w:t>
      </w:r>
    </w:p>
    <w:p w:rsidR="00740792" w:rsidRPr="00740792" w:rsidRDefault="00740792" w:rsidP="00740792">
      <w:pPr>
        <w:widowControl w:val="0"/>
        <w:autoSpaceDE w:val="0"/>
        <w:autoSpaceDN w:val="0"/>
        <w:adjustRightInd w:val="0"/>
        <w:rPr>
          <w:bCs/>
          <w:sz w:val="16"/>
          <w:szCs w:val="16"/>
          <w:lang w:eastAsia="en-US"/>
        </w:rPr>
      </w:pPr>
      <w:r w:rsidRPr="00740792">
        <w:rPr>
          <w:bCs/>
          <w:sz w:val="16"/>
          <w:szCs w:val="16"/>
          <w:lang w:eastAsia="en-US"/>
        </w:rPr>
        <w:tab/>
        <w:t>2.Опубликовать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Заместитель Председателя</w:t>
      </w:r>
    </w:p>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Совета Депутатов</w:t>
      </w:r>
    </w:p>
    <w:p w:rsidR="00740792" w:rsidRPr="00740792" w:rsidRDefault="00740792" w:rsidP="00740792">
      <w:pPr>
        <w:widowControl w:val="0"/>
        <w:autoSpaceDE w:val="0"/>
        <w:autoSpaceDN w:val="0"/>
        <w:adjustRightInd w:val="0"/>
        <w:rPr>
          <w:b/>
          <w:bCs/>
          <w:sz w:val="16"/>
          <w:szCs w:val="16"/>
          <w:lang w:eastAsia="en-US"/>
        </w:rPr>
      </w:pPr>
      <w:r w:rsidRPr="00740792">
        <w:rPr>
          <w:b/>
          <w:bCs/>
          <w:sz w:val="16"/>
          <w:szCs w:val="16"/>
          <w:lang w:eastAsia="en-US"/>
        </w:rPr>
        <w:t xml:space="preserve">          Любытинского сельского поселения                                          Т.И. Дмитриева</w:t>
      </w: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94FA8" w:rsidRPr="00794FA8" w:rsidRDefault="00794FA8" w:rsidP="00794FA8">
      <w:pPr>
        <w:keepNext/>
        <w:keepLines/>
        <w:spacing w:before="240" w:after="240"/>
        <w:jc w:val="center"/>
        <w:outlineLvl w:val="0"/>
        <w:rPr>
          <w:b/>
          <w:bCs/>
          <w:sz w:val="16"/>
          <w:szCs w:val="16"/>
          <w:lang w:eastAsia="en-US"/>
        </w:rPr>
      </w:pPr>
    </w:p>
    <w:p w:rsidR="00B67F34" w:rsidRPr="00B67F34" w:rsidRDefault="00B67F34" w:rsidP="00B67F34">
      <w:pPr>
        <w:keepNext/>
        <w:keepLines/>
        <w:spacing w:before="240" w:after="240"/>
        <w:jc w:val="center"/>
        <w:outlineLvl w:val="0"/>
        <w:rPr>
          <w:b/>
          <w:bCs/>
          <w:sz w:val="16"/>
          <w:szCs w:val="16"/>
          <w:lang w:eastAsia="en-US"/>
        </w:rPr>
      </w:pPr>
    </w:p>
    <w:p w:rsidR="00C84023" w:rsidRPr="00C84023" w:rsidRDefault="00C84023" w:rsidP="00C84023">
      <w:pPr>
        <w:keepNext/>
        <w:keepLines/>
        <w:spacing w:before="240" w:after="240"/>
        <w:jc w:val="center"/>
        <w:outlineLvl w:val="0"/>
        <w:rPr>
          <w:b/>
          <w:bCs/>
          <w:sz w:val="16"/>
          <w:szCs w:val="16"/>
          <w:lang w:eastAsia="en-US"/>
        </w:rPr>
      </w:pPr>
    </w:p>
    <w:p w:rsidR="00C84023" w:rsidRPr="00C84023" w:rsidRDefault="00C84023" w:rsidP="00C84023">
      <w:pPr>
        <w:keepNext/>
        <w:keepLines/>
        <w:spacing w:before="240" w:after="240"/>
        <w:jc w:val="center"/>
        <w:outlineLvl w:val="0"/>
        <w:rPr>
          <w:b/>
          <w:bCs/>
          <w:sz w:val="16"/>
          <w:szCs w:val="16"/>
          <w:lang w:eastAsia="en-US"/>
        </w:rPr>
      </w:pPr>
    </w:p>
    <w:p w:rsidR="00C84023" w:rsidRPr="00C84023" w:rsidRDefault="00C84023" w:rsidP="00C84023">
      <w:pPr>
        <w:keepNext/>
        <w:keepLines/>
        <w:spacing w:before="240" w:after="240"/>
        <w:jc w:val="center"/>
        <w:outlineLvl w:val="0"/>
        <w:rPr>
          <w:b/>
          <w:bCs/>
          <w:sz w:val="16"/>
          <w:szCs w:val="16"/>
          <w:lang w:eastAsia="en-US"/>
        </w:rPr>
      </w:pPr>
    </w:p>
    <w:p w:rsidR="00C84023" w:rsidRPr="00C84023" w:rsidRDefault="00C84023" w:rsidP="00C84023">
      <w:pPr>
        <w:keepNext/>
        <w:keepLines/>
        <w:spacing w:before="240" w:after="240"/>
        <w:jc w:val="center"/>
        <w:outlineLvl w:val="0"/>
        <w:rPr>
          <w:b/>
          <w:bCs/>
          <w:sz w:val="16"/>
          <w:szCs w:val="16"/>
          <w:lang w:eastAsia="en-US"/>
        </w:rPr>
      </w:pPr>
    </w:p>
    <w:p w:rsidR="00C84023" w:rsidRPr="00C84023" w:rsidRDefault="00C84023" w:rsidP="00C84023">
      <w:pPr>
        <w:keepNext/>
        <w:keepLines/>
        <w:spacing w:before="240" w:after="240"/>
        <w:jc w:val="center"/>
        <w:outlineLvl w:val="0"/>
        <w:rPr>
          <w:b/>
          <w:bCs/>
          <w:sz w:val="16"/>
          <w:szCs w:val="16"/>
          <w:lang w:eastAsia="en-US"/>
        </w:rPr>
      </w:pPr>
    </w:p>
    <w:p w:rsidR="00BB17EF" w:rsidRDefault="00BB17E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B67F34">
        <w:rPr>
          <w:sz w:val="16"/>
          <w:szCs w:val="16"/>
          <w:lang w:eastAsia="zh-CN"/>
        </w:rPr>
        <w:t>25.08.2021</w:t>
      </w:r>
    </w:p>
    <w:sectPr w:rsidR="008041BA" w:rsidRPr="000F0477" w:rsidSect="00963AEE">
      <w:footerReference w:type="default" r:id="rId10"/>
      <w:pgSz w:w="23814" w:h="16839" w:orient="landscape" w:code="8"/>
      <w:pgMar w:top="567" w:right="850" w:bottom="709" w:left="1134" w:header="708" w:footer="708" w:gutter="0"/>
      <w:cols w:num="2" w:space="8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59" w:rsidRDefault="00DC5C59" w:rsidP="00373387">
      <w:r>
        <w:separator/>
      </w:r>
    </w:p>
  </w:endnote>
  <w:endnote w:type="continuationSeparator" w:id="0">
    <w:p w:rsidR="00DC5C59" w:rsidRDefault="00DC5C59"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C84023" w:rsidRDefault="00C84023">
        <w:pPr>
          <w:pStyle w:val="af3"/>
          <w:jc w:val="center"/>
        </w:pPr>
        <w:r>
          <w:fldChar w:fldCharType="begin"/>
        </w:r>
        <w:r>
          <w:instrText>PAGE   \* MERGEFORMAT</w:instrText>
        </w:r>
        <w:r>
          <w:fldChar w:fldCharType="separate"/>
        </w:r>
        <w:r w:rsidR="00740792">
          <w:rPr>
            <w:noProof/>
          </w:rPr>
          <w:t>30</w:t>
        </w:r>
        <w:r>
          <w:fldChar w:fldCharType="end"/>
        </w:r>
      </w:p>
    </w:sdtContent>
  </w:sdt>
  <w:p w:rsidR="00C84023" w:rsidRDefault="00C8402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59" w:rsidRDefault="00DC5C59" w:rsidP="00373387">
      <w:r>
        <w:separator/>
      </w:r>
    </w:p>
  </w:footnote>
  <w:footnote w:type="continuationSeparator" w:id="0">
    <w:p w:rsidR="00DC5C59" w:rsidRDefault="00DC5C59"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14C97"/>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E0A0F"/>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3EB1"/>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F0551"/>
    <w:rsid w:val="006F1C3A"/>
    <w:rsid w:val="006F4B7B"/>
    <w:rsid w:val="007009E1"/>
    <w:rsid w:val="00705578"/>
    <w:rsid w:val="00707FDB"/>
    <w:rsid w:val="007158EF"/>
    <w:rsid w:val="00716647"/>
    <w:rsid w:val="00722F7C"/>
    <w:rsid w:val="007236B1"/>
    <w:rsid w:val="007248E7"/>
    <w:rsid w:val="0073174D"/>
    <w:rsid w:val="007332CF"/>
    <w:rsid w:val="00740792"/>
    <w:rsid w:val="007423E2"/>
    <w:rsid w:val="007464CE"/>
    <w:rsid w:val="00747C5A"/>
    <w:rsid w:val="0075238A"/>
    <w:rsid w:val="00760A9A"/>
    <w:rsid w:val="00761553"/>
    <w:rsid w:val="00765E79"/>
    <w:rsid w:val="00766309"/>
    <w:rsid w:val="007770A4"/>
    <w:rsid w:val="00777725"/>
    <w:rsid w:val="00784295"/>
    <w:rsid w:val="00786E8D"/>
    <w:rsid w:val="00794FA8"/>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3AEE"/>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67F34"/>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169D"/>
    <w:rsid w:val="00C66B5D"/>
    <w:rsid w:val="00C6787D"/>
    <w:rsid w:val="00C74060"/>
    <w:rsid w:val="00C741FF"/>
    <w:rsid w:val="00C748FD"/>
    <w:rsid w:val="00C84023"/>
    <w:rsid w:val="00C96D6B"/>
    <w:rsid w:val="00C97CD1"/>
    <w:rsid w:val="00CA47C4"/>
    <w:rsid w:val="00CC0D3F"/>
    <w:rsid w:val="00CC3885"/>
    <w:rsid w:val="00CE08AA"/>
    <w:rsid w:val="00CE0B5F"/>
    <w:rsid w:val="00CE5119"/>
    <w:rsid w:val="00CE6A71"/>
    <w:rsid w:val="00CF00C6"/>
    <w:rsid w:val="00CF5F6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C5C59"/>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181E"/>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963AEE"/>
  </w:style>
  <w:style w:type="character" w:customStyle="1" w:styleId="WW8Num3z0">
    <w:name w:val="WW8Num3z0"/>
    <w:rsid w:val="00963AEE"/>
    <w:rPr>
      <w:rFonts w:ascii="Times New Roman" w:eastAsia="Times New Roman" w:hAnsi="Times New Roman" w:cs="Times New Roman"/>
    </w:rPr>
  </w:style>
  <w:style w:type="character" w:customStyle="1" w:styleId="WW8Num3z1">
    <w:name w:val="WW8Num3z1"/>
    <w:rsid w:val="00963AEE"/>
    <w:rPr>
      <w:rFonts w:ascii="Courier New" w:hAnsi="Courier New" w:cs="Courier New"/>
    </w:rPr>
  </w:style>
  <w:style w:type="character" w:customStyle="1" w:styleId="WW8Num3z2">
    <w:name w:val="WW8Num3z2"/>
    <w:rsid w:val="00963AEE"/>
    <w:rPr>
      <w:rFonts w:ascii="Wingdings" w:hAnsi="Wingdings" w:cs="Wingdings"/>
    </w:rPr>
  </w:style>
  <w:style w:type="character" w:customStyle="1" w:styleId="WW8Num3z3">
    <w:name w:val="WW8Num3z3"/>
    <w:rsid w:val="00963AEE"/>
    <w:rPr>
      <w:rFonts w:ascii="Symbol" w:hAnsi="Symbol" w:cs="Symbol"/>
    </w:rPr>
  </w:style>
  <w:style w:type="character" w:customStyle="1" w:styleId="WW8Num4z1">
    <w:name w:val="WW8Num4z1"/>
    <w:rsid w:val="00963AEE"/>
    <w:rPr>
      <w:rFonts w:ascii="Times New Roman" w:eastAsia="Times New Roman" w:hAnsi="Times New Roman" w:cs="Times New Roman"/>
    </w:rPr>
  </w:style>
  <w:style w:type="character" w:customStyle="1" w:styleId="WW8Num8z1">
    <w:name w:val="WW8Num8z1"/>
    <w:rsid w:val="00963AEE"/>
    <w:rPr>
      <w:rFonts w:ascii="Courier New" w:hAnsi="Courier New" w:cs="Courier New"/>
    </w:rPr>
  </w:style>
  <w:style w:type="character" w:customStyle="1" w:styleId="WW8Num8z3">
    <w:name w:val="WW8Num8z3"/>
    <w:rsid w:val="00963AEE"/>
    <w:rPr>
      <w:rFonts w:ascii="Symbol" w:hAnsi="Symbol" w:cs="Symbol"/>
    </w:rPr>
  </w:style>
  <w:style w:type="character" w:customStyle="1" w:styleId="WW8Num15z0">
    <w:name w:val="WW8Num15z0"/>
    <w:rsid w:val="00963AEE"/>
    <w:rPr>
      <w:rFonts w:ascii="Symbol" w:hAnsi="Symbol" w:cs="Symbol"/>
    </w:rPr>
  </w:style>
  <w:style w:type="character" w:customStyle="1" w:styleId="WW8Num15z1">
    <w:name w:val="WW8Num15z1"/>
    <w:rsid w:val="00963AEE"/>
    <w:rPr>
      <w:rFonts w:ascii="Courier New" w:hAnsi="Courier New" w:cs="Courier New"/>
    </w:rPr>
  </w:style>
  <w:style w:type="character" w:customStyle="1" w:styleId="WW8Num15z2">
    <w:name w:val="WW8Num15z2"/>
    <w:rsid w:val="00963AEE"/>
    <w:rPr>
      <w:rFonts w:ascii="Wingdings" w:hAnsi="Wingdings" w:cs="Wingdings"/>
    </w:rPr>
  </w:style>
  <w:style w:type="character" w:customStyle="1" w:styleId="WW8Num19z0">
    <w:name w:val="WW8Num19z0"/>
    <w:rsid w:val="00963AEE"/>
    <w:rPr>
      <w:rFonts w:ascii="Times New Roman" w:eastAsia="Times New Roman" w:hAnsi="Times New Roman" w:cs="Times New Roman"/>
    </w:rPr>
  </w:style>
  <w:style w:type="character" w:customStyle="1" w:styleId="WW8Num19z1">
    <w:name w:val="WW8Num19z1"/>
    <w:rsid w:val="00963AEE"/>
    <w:rPr>
      <w:rFonts w:ascii="Courier New" w:hAnsi="Courier New" w:cs="Courier New"/>
    </w:rPr>
  </w:style>
  <w:style w:type="character" w:customStyle="1" w:styleId="WW8Num19z2">
    <w:name w:val="WW8Num19z2"/>
    <w:rsid w:val="00963AEE"/>
    <w:rPr>
      <w:rFonts w:ascii="Wingdings" w:hAnsi="Wingdings" w:cs="Wingdings"/>
    </w:rPr>
  </w:style>
  <w:style w:type="character" w:customStyle="1" w:styleId="WW8Num19z3">
    <w:name w:val="WW8Num19z3"/>
    <w:rsid w:val="00963AEE"/>
    <w:rPr>
      <w:rFonts w:ascii="Symbol" w:hAnsi="Symbol" w:cs="Symbol"/>
    </w:rPr>
  </w:style>
  <w:style w:type="character" w:customStyle="1" w:styleId="WW8Num33z0">
    <w:name w:val="WW8Num33z0"/>
    <w:rsid w:val="00963AEE"/>
    <w:rPr>
      <w:b w:val="0"/>
    </w:rPr>
  </w:style>
  <w:style w:type="character" w:customStyle="1" w:styleId="Hyperlink">
    <w:name w:val="Hyperlink"/>
    <w:rsid w:val="00963AEE"/>
    <w:rPr>
      <w:color w:val="0000FF"/>
      <w:u w:val="single"/>
    </w:rPr>
  </w:style>
  <w:style w:type="paragraph" w:customStyle="1" w:styleId="3f3">
    <w:name w:val="Указатель3"/>
    <w:basedOn w:val="a"/>
    <w:rsid w:val="00963AEE"/>
    <w:pPr>
      <w:suppressLineNumbers/>
    </w:pPr>
    <w:rPr>
      <w:rFonts w:cs="Arial"/>
      <w:sz w:val="24"/>
      <w:szCs w:val="24"/>
      <w:lang w:eastAsia="zh-CN"/>
    </w:rPr>
  </w:style>
  <w:style w:type="paragraph" w:customStyle="1" w:styleId="3f4">
    <w:name w:val="Название объекта3"/>
    <w:basedOn w:val="a"/>
    <w:rsid w:val="00963AEE"/>
    <w:pPr>
      <w:suppressLineNumbers/>
      <w:spacing w:before="120" w:after="120"/>
    </w:pPr>
    <w:rPr>
      <w:rFonts w:cs="Arial"/>
      <w:i/>
      <w:iCs/>
      <w:sz w:val="24"/>
      <w:szCs w:val="24"/>
      <w:lang w:eastAsia="zh-CN"/>
    </w:rPr>
  </w:style>
  <w:style w:type="paragraph" w:customStyle="1" w:styleId="2ff0">
    <w:name w:val="Название объекта2"/>
    <w:basedOn w:val="a"/>
    <w:rsid w:val="00963AEE"/>
    <w:pPr>
      <w:suppressLineNumbers/>
      <w:spacing w:before="120" w:after="120"/>
    </w:pPr>
    <w:rPr>
      <w:rFonts w:cs="Mangal"/>
      <w:i/>
      <w:iCs/>
      <w:sz w:val="24"/>
      <w:szCs w:val="24"/>
      <w:lang w:eastAsia="zh-CN"/>
    </w:rPr>
  </w:style>
  <w:style w:type="paragraph" w:customStyle="1" w:styleId="BodyTextIndent2">
    <w:name w:val="Body Text Indent 2"/>
    <w:basedOn w:val="a"/>
    <w:rsid w:val="00963AEE"/>
    <w:pPr>
      <w:widowControl w:val="0"/>
      <w:ind w:firstLine="720"/>
      <w:jc w:val="both"/>
    </w:pPr>
    <w:rPr>
      <w:sz w:val="28"/>
      <w:lang w:eastAsia="zh-CN"/>
    </w:rPr>
  </w:style>
  <w:style w:type="paragraph" w:customStyle="1" w:styleId="afffff">
    <w:name w:val="Верхний и нижний колонтитулы"/>
    <w:basedOn w:val="a"/>
    <w:rsid w:val="00963AEE"/>
    <w:pPr>
      <w:suppressLineNumbers/>
      <w:tabs>
        <w:tab w:val="center" w:pos="4819"/>
        <w:tab w:val="right" w:pos="9638"/>
      </w:tabs>
    </w:pPr>
    <w:rPr>
      <w:sz w:val="24"/>
      <w:szCs w:val="24"/>
      <w:lang w:eastAsia="zh-CN"/>
    </w:rPr>
  </w:style>
  <w:style w:type="paragraph" w:customStyle="1" w:styleId="BodyText2">
    <w:name w:val="Body Text 2"/>
    <w:basedOn w:val="a"/>
    <w:rsid w:val="00963AEE"/>
    <w:pPr>
      <w:widowControl w:val="0"/>
      <w:jc w:val="both"/>
    </w:pPr>
    <w:rPr>
      <w:b/>
      <w:sz w:val="28"/>
      <w:u w:val="single"/>
      <w:lang w:eastAsia="zh-CN"/>
    </w:rPr>
  </w:style>
  <w:style w:type="paragraph" w:customStyle="1" w:styleId="BodyText3">
    <w:name w:val="Body Text 3"/>
    <w:basedOn w:val="a"/>
    <w:rsid w:val="00963AEE"/>
    <w:pPr>
      <w:widowControl w:val="0"/>
      <w:jc w:val="both"/>
    </w:pPr>
    <w:rPr>
      <w:b/>
      <w:sz w:val="28"/>
      <w:lang w:eastAsia="zh-CN"/>
    </w:rPr>
  </w:style>
  <w:style w:type="paragraph" w:customStyle="1" w:styleId="PlainText">
    <w:name w:val="Plain Text"/>
    <w:basedOn w:val="a"/>
    <w:rsid w:val="00963AEE"/>
    <w:rPr>
      <w:rFonts w:ascii="Courier New" w:hAnsi="Courier New" w:cs="Courier New"/>
      <w:lang w:eastAsia="zh-CN"/>
    </w:rPr>
  </w:style>
  <w:style w:type="paragraph" w:customStyle="1" w:styleId="BodyTextIndent3">
    <w:name w:val="Body Text Indent 3"/>
    <w:basedOn w:val="a"/>
    <w:rsid w:val="00963AEE"/>
    <w:pPr>
      <w:ind w:firstLine="426"/>
      <w:jc w:val="both"/>
    </w:pPr>
    <w:rPr>
      <w:sz w:val="24"/>
      <w:lang w:eastAsia="zh-CN"/>
    </w:rPr>
  </w:style>
  <w:style w:type="paragraph" w:customStyle="1" w:styleId="1ff">
    <w:name w:val="Цитата1"/>
    <w:basedOn w:val="a"/>
    <w:rsid w:val="00963AEE"/>
    <w:pPr>
      <w:ind w:left="567" w:right="-1333" w:firstLine="851"/>
      <w:jc w:val="both"/>
    </w:pPr>
    <w:rPr>
      <w:sz w:val="28"/>
      <w:lang w:eastAsia="zh-CN"/>
    </w:rPr>
  </w:style>
  <w:style w:type="paragraph" w:customStyle="1" w:styleId="afffff0">
    <w:name w:val=" Знак"/>
    <w:basedOn w:val="a"/>
    <w:rsid w:val="00963AEE"/>
    <w:pPr>
      <w:spacing w:before="100" w:after="100"/>
      <w:jc w:val="both"/>
    </w:pPr>
    <w:rPr>
      <w:rFonts w:ascii="Tahoma" w:hAnsi="Tahoma" w:cs="Tahoma"/>
      <w:lang w:val="en-US" w:eastAsia="zh-CN"/>
    </w:rPr>
  </w:style>
  <w:style w:type="paragraph" w:customStyle="1" w:styleId="afffff1">
    <w:name w:val=" Знак Знак Знак Знак"/>
    <w:basedOn w:val="a"/>
    <w:rsid w:val="00963AEE"/>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963AEE"/>
  </w:style>
  <w:style w:type="character" w:customStyle="1" w:styleId="WW8Num3z0">
    <w:name w:val="WW8Num3z0"/>
    <w:rsid w:val="00963AEE"/>
    <w:rPr>
      <w:rFonts w:ascii="Times New Roman" w:eastAsia="Times New Roman" w:hAnsi="Times New Roman" w:cs="Times New Roman"/>
    </w:rPr>
  </w:style>
  <w:style w:type="character" w:customStyle="1" w:styleId="WW8Num3z1">
    <w:name w:val="WW8Num3z1"/>
    <w:rsid w:val="00963AEE"/>
    <w:rPr>
      <w:rFonts w:ascii="Courier New" w:hAnsi="Courier New" w:cs="Courier New"/>
    </w:rPr>
  </w:style>
  <w:style w:type="character" w:customStyle="1" w:styleId="WW8Num3z2">
    <w:name w:val="WW8Num3z2"/>
    <w:rsid w:val="00963AEE"/>
    <w:rPr>
      <w:rFonts w:ascii="Wingdings" w:hAnsi="Wingdings" w:cs="Wingdings"/>
    </w:rPr>
  </w:style>
  <w:style w:type="character" w:customStyle="1" w:styleId="WW8Num3z3">
    <w:name w:val="WW8Num3z3"/>
    <w:rsid w:val="00963AEE"/>
    <w:rPr>
      <w:rFonts w:ascii="Symbol" w:hAnsi="Symbol" w:cs="Symbol"/>
    </w:rPr>
  </w:style>
  <w:style w:type="character" w:customStyle="1" w:styleId="WW8Num4z1">
    <w:name w:val="WW8Num4z1"/>
    <w:rsid w:val="00963AEE"/>
    <w:rPr>
      <w:rFonts w:ascii="Times New Roman" w:eastAsia="Times New Roman" w:hAnsi="Times New Roman" w:cs="Times New Roman"/>
    </w:rPr>
  </w:style>
  <w:style w:type="character" w:customStyle="1" w:styleId="WW8Num8z1">
    <w:name w:val="WW8Num8z1"/>
    <w:rsid w:val="00963AEE"/>
    <w:rPr>
      <w:rFonts w:ascii="Courier New" w:hAnsi="Courier New" w:cs="Courier New"/>
    </w:rPr>
  </w:style>
  <w:style w:type="character" w:customStyle="1" w:styleId="WW8Num8z3">
    <w:name w:val="WW8Num8z3"/>
    <w:rsid w:val="00963AEE"/>
    <w:rPr>
      <w:rFonts w:ascii="Symbol" w:hAnsi="Symbol" w:cs="Symbol"/>
    </w:rPr>
  </w:style>
  <w:style w:type="character" w:customStyle="1" w:styleId="WW8Num15z0">
    <w:name w:val="WW8Num15z0"/>
    <w:rsid w:val="00963AEE"/>
    <w:rPr>
      <w:rFonts w:ascii="Symbol" w:hAnsi="Symbol" w:cs="Symbol"/>
    </w:rPr>
  </w:style>
  <w:style w:type="character" w:customStyle="1" w:styleId="WW8Num15z1">
    <w:name w:val="WW8Num15z1"/>
    <w:rsid w:val="00963AEE"/>
    <w:rPr>
      <w:rFonts w:ascii="Courier New" w:hAnsi="Courier New" w:cs="Courier New"/>
    </w:rPr>
  </w:style>
  <w:style w:type="character" w:customStyle="1" w:styleId="WW8Num15z2">
    <w:name w:val="WW8Num15z2"/>
    <w:rsid w:val="00963AEE"/>
    <w:rPr>
      <w:rFonts w:ascii="Wingdings" w:hAnsi="Wingdings" w:cs="Wingdings"/>
    </w:rPr>
  </w:style>
  <w:style w:type="character" w:customStyle="1" w:styleId="WW8Num19z0">
    <w:name w:val="WW8Num19z0"/>
    <w:rsid w:val="00963AEE"/>
    <w:rPr>
      <w:rFonts w:ascii="Times New Roman" w:eastAsia="Times New Roman" w:hAnsi="Times New Roman" w:cs="Times New Roman"/>
    </w:rPr>
  </w:style>
  <w:style w:type="character" w:customStyle="1" w:styleId="WW8Num19z1">
    <w:name w:val="WW8Num19z1"/>
    <w:rsid w:val="00963AEE"/>
    <w:rPr>
      <w:rFonts w:ascii="Courier New" w:hAnsi="Courier New" w:cs="Courier New"/>
    </w:rPr>
  </w:style>
  <w:style w:type="character" w:customStyle="1" w:styleId="WW8Num19z2">
    <w:name w:val="WW8Num19z2"/>
    <w:rsid w:val="00963AEE"/>
    <w:rPr>
      <w:rFonts w:ascii="Wingdings" w:hAnsi="Wingdings" w:cs="Wingdings"/>
    </w:rPr>
  </w:style>
  <w:style w:type="character" w:customStyle="1" w:styleId="WW8Num19z3">
    <w:name w:val="WW8Num19z3"/>
    <w:rsid w:val="00963AEE"/>
    <w:rPr>
      <w:rFonts w:ascii="Symbol" w:hAnsi="Symbol" w:cs="Symbol"/>
    </w:rPr>
  </w:style>
  <w:style w:type="character" w:customStyle="1" w:styleId="WW8Num33z0">
    <w:name w:val="WW8Num33z0"/>
    <w:rsid w:val="00963AEE"/>
    <w:rPr>
      <w:b w:val="0"/>
    </w:rPr>
  </w:style>
  <w:style w:type="character" w:customStyle="1" w:styleId="Hyperlink">
    <w:name w:val="Hyperlink"/>
    <w:rsid w:val="00963AEE"/>
    <w:rPr>
      <w:color w:val="0000FF"/>
      <w:u w:val="single"/>
    </w:rPr>
  </w:style>
  <w:style w:type="paragraph" w:customStyle="1" w:styleId="3f3">
    <w:name w:val="Указатель3"/>
    <w:basedOn w:val="a"/>
    <w:rsid w:val="00963AEE"/>
    <w:pPr>
      <w:suppressLineNumbers/>
    </w:pPr>
    <w:rPr>
      <w:rFonts w:cs="Arial"/>
      <w:sz w:val="24"/>
      <w:szCs w:val="24"/>
      <w:lang w:eastAsia="zh-CN"/>
    </w:rPr>
  </w:style>
  <w:style w:type="paragraph" w:customStyle="1" w:styleId="3f4">
    <w:name w:val="Название объекта3"/>
    <w:basedOn w:val="a"/>
    <w:rsid w:val="00963AEE"/>
    <w:pPr>
      <w:suppressLineNumbers/>
      <w:spacing w:before="120" w:after="120"/>
    </w:pPr>
    <w:rPr>
      <w:rFonts w:cs="Arial"/>
      <w:i/>
      <w:iCs/>
      <w:sz w:val="24"/>
      <w:szCs w:val="24"/>
      <w:lang w:eastAsia="zh-CN"/>
    </w:rPr>
  </w:style>
  <w:style w:type="paragraph" w:customStyle="1" w:styleId="2ff0">
    <w:name w:val="Название объекта2"/>
    <w:basedOn w:val="a"/>
    <w:rsid w:val="00963AEE"/>
    <w:pPr>
      <w:suppressLineNumbers/>
      <w:spacing w:before="120" w:after="120"/>
    </w:pPr>
    <w:rPr>
      <w:rFonts w:cs="Mangal"/>
      <w:i/>
      <w:iCs/>
      <w:sz w:val="24"/>
      <w:szCs w:val="24"/>
      <w:lang w:eastAsia="zh-CN"/>
    </w:rPr>
  </w:style>
  <w:style w:type="paragraph" w:customStyle="1" w:styleId="BodyTextIndent2">
    <w:name w:val="Body Text Indent 2"/>
    <w:basedOn w:val="a"/>
    <w:rsid w:val="00963AEE"/>
    <w:pPr>
      <w:widowControl w:val="0"/>
      <w:ind w:firstLine="720"/>
      <w:jc w:val="both"/>
    </w:pPr>
    <w:rPr>
      <w:sz w:val="28"/>
      <w:lang w:eastAsia="zh-CN"/>
    </w:rPr>
  </w:style>
  <w:style w:type="paragraph" w:customStyle="1" w:styleId="afffff">
    <w:name w:val="Верхний и нижний колонтитулы"/>
    <w:basedOn w:val="a"/>
    <w:rsid w:val="00963AEE"/>
    <w:pPr>
      <w:suppressLineNumbers/>
      <w:tabs>
        <w:tab w:val="center" w:pos="4819"/>
        <w:tab w:val="right" w:pos="9638"/>
      </w:tabs>
    </w:pPr>
    <w:rPr>
      <w:sz w:val="24"/>
      <w:szCs w:val="24"/>
      <w:lang w:eastAsia="zh-CN"/>
    </w:rPr>
  </w:style>
  <w:style w:type="paragraph" w:customStyle="1" w:styleId="BodyText2">
    <w:name w:val="Body Text 2"/>
    <w:basedOn w:val="a"/>
    <w:rsid w:val="00963AEE"/>
    <w:pPr>
      <w:widowControl w:val="0"/>
      <w:jc w:val="both"/>
    </w:pPr>
    <w:rPr>
      <w:b/>
      <w:sz w:val="28"/>
      <w:u w:val="single"/>
      <w:lang w:eastAsia="zh-CN"/>
    </w:rPr>
  </w:style>
  <w:style w:type="paragraph" w:customStyle="1" w:styleId="BodyText3">
    <w:name w:val="Body Text 3"/>
    <w:basedOn w:val="a"/>
    <w:rsid w:val="00963AEE"/>
    <w:pPr>
      <w:widowControl w:val="0"/>
      <w:jc w:val="both"/>
    </w:pPr>
    <w:rPr>
      <w:b/>
      <w:sz w:val="28"/>
      <w:lang w:eastAsia="zh-CN"/>
    </w:rPr>
  </w:style>
  <w:style w:type="paragraph" w:customStyle="1" w:styleId="PlainText">
    <w:name w:val="Plain Text"/>
    <w:basedOn w:val="a"/>
    <w:rsid w:val="00963AEE"/>
    <w:rPr>
      <w:rFonts w:ascii="Courier New" w:hAnsi="Courier New" w:cs="Courier New"/>
      <w:lang w:eastAsia="zh-CN"/>
    </w:rPr>
  </w:style>
  <w:style w:type="paragraph" w:customStyle="1" w:styleId="BodyTextIndent3">
    <w:name w:val="Body Text Indent 3"/>
    <w:basedOn w:val="a"/>
    <w:rsid w:val="00963AEE"/>
    <w:pPr>
      <w:ind w:firstLine="426"/>
      <w:jc w:val="both"/>
    </w:pPr>
    <w:rPr>
      <w:sz w:val="24"/>
      <w:lang w:eastAsia="zh-CN"/>
    </w:rPr>
  </w:style>
  <w:style w:type="paragraph" w:customStyle="1" w:styleId="1ff">
    <w:name w:val="Цитата1"/>
    <w:basedOn w:val="a"/>
    <w:rsid w:val="00963AEE"/>
    <w:pPr>
      <w:ind w:left="567" w:right="-1333" w:firstLine="851"/>
      <w:jc w:val="both"/>
    </w:pPr>
    <w:rPr>
      <w:sz w:val="28"/>
      <w:lang w:eastAsia="zh-CN"/>
    </w:rPr>
  </w:style>
  <w:style w:type="paragraph" w:customStyle="1" w:styleId="afffff0">
    <w:name w:val=" Знак"/>
    <w:basedOn w:val="a"/>
    <w:rsid w:val="00963AEE"/>
    <w:pPr>
      <w:spacing w:before="100" w:after="100"/>
      <w:jc w:val="both"/>
    </w:pPr>
    <w:rPr>
      <w:rFonts w:ascii="Tahoma" w:hAnsi="Tahoma" w:cs="Tahoma"/>
      <w:lang w:val="en-US" w:eastAsia="zh-CN"/>
    </w:rPr>
  </w:style>
  <w:style w:type="paragraph" w:customStyle="1" w:styleId="afffff1">
    <w:name w:val=" Знак Знак Знак Знак"/>
    <w:basedOn w:val="a"/>
    <w:rsid w:val="00963AEE"/>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63DA-41C6-4396-BC7D-C6190B45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13490</Words>
  <Characters>76894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cp:revision>
  <cp:lastPrinted>2020-10-23T06:01:00Z</cp:lastPrinted>
  <dcterms:created xsi:type="dcterms:W3CDTF">2021-04-01T12:51:00Z</dcterms:created>
  <dcterms:modified xsi:type="dcterms:W3CDTF">2021-08-26T08:47:00Z</dcterms:modified>
</cp:coreProperties>
</file>