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A9" w:rsidRPr="006863A9" w:rsidRDefault="006863A9" w:rsidP="006863A9">
      <w:pPr>
        <w:keepNext/>
        <w:spacing w:after="0" w:line="240" w:lineRule="auto"/>
        <w:ind w:right="-2"/>
        <w:jc w:val="center"/>
        <w:outlineLvl w:val="3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863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6863A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6C9869A6" wp14:editId="2E19E67D">
            <wp:extent cx="781050" cy="971550"/>
            <wp:effectExtent l="0" t="0" r="0" b="0"/>
            <wp:docPr id="1" name="Рисунок 1" descr="гер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3A9" w:rsidRPr="006863A9" w:rsidRDefault="006863A9" w:rsidP="006863A9">
      <w:pPr>
        <w:keepNext/>
        <w:spacing w:after="0" w:line="240" w:lineRule="auto"/>
        <w:ind w:right="-2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ru-RU"/>
        </w:rPr>
      </w:pPr>
      <w:r w:rsidRPr="006863A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Российская  Федерация</w:t>
      </w:r>
    </w:p>
    <w:p w:rsidR="006863A9" w:rsidRPr="006863A9" w:rsidRDefault="006863A9" w:rsidP="006863A9">
      <w:pPr>
        <w:keepNext/>
        <w:spacing w:after="0" w:line="240" w:lineRule="exact"/>
        <w:ind w:right="-510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863A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                                             Новгородская область</w:t>
      </w:r>
    </w:p>
    <w:p w:rsidR="006863A9" w:rsidRPr="006863A9" w:rsidRDefault="006863A9" w:rsidP="006863A9">
      <w:pPr>
        <w:keepNext/>
        <w:spacing w:after="0" w:line="240" w:lineRule="auto"/>
        <w:ind w:right="-2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</w:pPr>
      <w:r w:rsidRPr="006863A9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>Администрация  Любытинского муниципального района</w:t>
      </w:r>
    </w:p>
    <w:p w:rsidR="006863A9" w:rsidRPr="006863A9" w:rsidRDefault="006863A9" w:rsidP="006863A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ru-RU"/>
        </w:rPr>
      </w:pPr>
      <w:r w:rsidRPr="006863A9"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ru-RU"/>
        </w:rPr>
        <w:t xml:space="preserve">  </w:t>
      </w:r>
      <w:proofErr w:type="gramStart"/>
      <w:r w:rsidRPr="006863A9"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ru-RU"/>
        </w:rPr>
        <w:t>Р</w:t>
      </w:r>
      <w:proofErr w:type="gramEnd"/>
      <w:r w:rsidRPr="006863A9"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ru-RU"/>
        </w:rPr>
        <w:t xml:space="preserve"> А С П О Р Я Ж Е Н И Е</w:t>
      </w:r>
    </w:p>
    <w:p w:rsidR="006863A9" w:rsidRPr="006863A9" w:rsidRDefault="006863A9" w:rsidP="006863A9">
      <w:pPr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863A9" w:rsidRPr="00D528CF" w:rsidRDefault="006863A9" w:rsidP="006863A9">
      <w:pPr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37719">
        <w:rPr>
          <w:rFonts w:ascii="Times New Roman" w:eastAsia="Times New Roman" w:hAnsi="Times New Roman" w:cs="Times New Roman"/>
          <w:sz w:val="28"/>
          <w:szCs w:val="28"/>
          <w:lang w:eastAsia="ru-RU"/>
        </w:rPr>
        <w:t>17.01.2022</w:t>
      </w:r>
      <w:r w:rsidRPr="00D5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8CF" w:rsidRPr="00D5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C377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528CF" w:rsidRPr="00D5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8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</w:p>
    <w:p w:rsidR="006863A9" w:rsidRPr="006863A9" w:rsidRDefault="006863A9" w:rsidP="006863A9">
      <w:pPr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3A9" w:rsidRPr="006863A9" w:rsidRDefault="006863A9" w:rsidP="006863A9">
      <w:pPr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Любытино</w:t>
      </w:r>
    </w:p>
    <w:p w:rsidR="006863A9" w:rsidRPr="006863A9" w:rsidRDefault="006863A9" w:rsidP="006863A9">
      <w:pPr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63A9" w:rsidRPr="006863A9" w:rsidRDefault="006863A9" w:rsidP="006863A9">
      <w:pPr>
        <w:autoSpaceDE w:val="0"/>
        <w:autoSpaceDN w:val="0"/>
        <w:adjustRightInd w:val="0"/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6863A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Об опубликовании и назначении публичных слушаний </w:t>
      </w:r>
    </w:p>
    <w:p w:rsidR="006863A9" w:rsidRPr="006863A9" w:rsidRDefault="006863A9" w:rsidP="006863A9">
      <w:pPr>
        <w:autoSpaceDE w:val="0"/>
        <w:autoSpaceDN w:val="0"/>
        <w:adjustRightInd w:val="0"/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6863A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по рассмотрению проекта изменений в Правила землеполь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зования и застройки Неболчского</w:t>
      </w:r>
      <w:r w:rsidRPr="006863A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сельского поселения</w:t>
      </w:r>
    </w:p>
    <w:p w:rsidR="006863A9" w:rsidRPr="006863A9" w:rsidRDefault="006863A9" w:rsidP="006863A9">
      <w:pPr>
        <w:autoSpaceDE w:val="0"/>
        <w:autoSpaceDN w:val="0"/>
        <w:adjustRightInd w:val="0"/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63A9" w:rsidRPr="006863A9" w:rsidRDefault="006863A9" w:rsidP="006863A9">
      <w:pPr>
        <w:autoSpaceDE w:val="0"/>
        <w:autoSpaceDN w:val="0"/>
        <w:adjustRightInd w:val="0"/>
        <w:spacing w:after="0" w:line="360" w:lineRule="exact"/>
        <w:ind w:firstLine="701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6863A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В соответствии со статьями 30 - 33  Градостроительного кодекса Российской Федерации, Положением о проведении публичных слушаний в Любытинском муниципальном районе, утвержденным решением Думы Любытинского муниципального района от 26.10.2005 № 8: </w:t>
      </w:r>
    </w:p>
    <w:p w:rsidR="006863A9" w:rsidRPr="006863A9" w:rsidRDefault="006863A9" w:rsidP="006863A9">
      <w:pPr>
        <w:tabs>
          <w:tab w:val="left" w:pos="907"/>
        </w:tabs>
        <w:autoSpaceDE w:val="0"/>
        <w:autoSpaceDN w:val="0"/>
        <w:adjustRightInd w:val="0"/>
        <w:spacing w:after="0" w:line="360" w:lineRule="exact"/>
        <w:ind w:firstLine="624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6863A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1.Назначить публичные слушания по проекту внесения  изменений в Правила землепол</w:t>
      </w:r>
      <w:r w:rsidR="009F0B4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ьзования и застройки  Неболчского</w:t>
      </w:r>
      <w:r w:rsidRPr="006863A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сельского поселения и провести их в период с </w:t>
      </w:r>
      <w:r w:rsidR="00D528CF" w:rsidRPr="00D528C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19 января  по 24 февраля 2022</w:t>
      </w:r>
      <w:r w:rsidRPr="006863A9">
        <w:rPr>
          <w:rFonts w:ascii="Times New Roman" w:eastAsia="Times New Roman" w:hAnsi="Times New Roman" w:cs="Times New Roman"/>
          <w:color w:val="FF0000"/>
          <w:spacing w:val="10"/>
          <w:sz w:val="28"/>
          <w:szCs w:val="28"/>
          <w:lang w:eastAsia="ru-RU"/>
        </w:rPr>
        <w:t xml:space="preserve"> </w:t>
      </w:r>
      <w:r w:rsidRPr="006863A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года.</w:t>
      </w:r>
    </w:p>
    <w:p w:rsidR="006863A9" w:rsidRPr="006863A9" w:rsidRDefault="006863A9" w:rsidP="006863A9">
      <w:pPr>
        <w:tabs>
          <w:tab w:val="left" w:pos="907"/>
        </w:tabs>
        <w:autoSpaceDE w:val="0"/>
        <w:autoSpaceDN w:val="0"/>
        <w:adjustRightInd w:val="0"/>
        <w:spacing w:after="0" w:line="360" w:lineRule="exact"/>
        <w:ind w:firstLine="624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6863A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2. Ответственным за организацию и проведение публичных слушаний, подготовку заключения о результатах публичных слушаний назначить заведующего  отделом архитектуры и градостроительства Администрации муниципального района Соловьеву М.А.</w:t>
      </w:r>
    </w:p>
    <w:p w:rsidR="006863A9" w:rsidRPr="006863A9" w:rsidRDefault="006863A9" w:rsidP="006863A9">
      <w:pPr>
        <w:tabs>
          <w:tab w:val="left" w:pos="907"/>
        </w:tabs>
        <w:autoSpaceDE w:val="0"/>
        <w:autoSpaceDN w:val="0"/>
        <w:adjustRightInd w:val="0"/>
        <w:spacing w:after="0" w:line="360" w:lineRule="exact"/>
        <w:ind w:firstLine="624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6863A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3. Администрации Любытинского муниципального района осуществить проведение публичных слушаний путем размещения экспозиционных материалов, организации выступлений, сбора предложений и замечаний, касающихся внесения изменений в Правила землепольз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ования и застройки  Неболчского</w:t>
      </w:r>
      <w:r w:rsidRPr="006863A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сельского поселения, для включения их в протокол публичных слушаний.</w:t>
      </w:r>
    </w:p>
    <w:p w:rsidR="006863A9" w:rsidRPr="006863A9" w:rsidRDefault="006863A9" w:rsidP="006863A9">
      <w:pPr>
        <w:tabs>
          <w:tab w:val="left" w:pos="907"/>
        </w:tabs>
        <w:autoSpaceDE w:val="0"/>
        <w:autoSpaceDN w:val="0"/>
        <w:adjustRightInd w:val="0"/>
        <w:spacing w:after="0" w:line="360" w:lineRule="exact"/>
        <w:ind w:firstLine="624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6863A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4. Местом для размещения экспозиционных материалов по проекту внесения изменений в Правила землепользования и застройки определить здание Администрации Любытинского муниципального района, расположенное по адресу: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Новгородская область, Любытинский муниципальный район, Любытинское сельское поселение, </w:t>
      </w:r>
      <w:r w:rsidRPr="006863A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р.п. Любытино, ул. Советов д.29, в течение всего срока проведения публичных слушаний.</w:t>
      </w:r>
    </w:p>
    <w:p w:rsidR="006863A9" w:rsidRPr="006863A9" w:rsidRDefault="006863A9" w:rsidP="006863A9">
      <w:pPr>
        <w:tabs>
          <w:tab w:val="left" w:pos="907"/>
        </w:tabs>
        <w:autoSpaceDE w:val="0"/>
        <w:autoSpaceDN w:val="0"/>
        <w:adjustRightInd w:val="0"/>
        <w:spacing w:after="0" w:line="360" w:lineRule="exact"/>
        <w:ind w:firstLine="624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6863A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lastRenderedPageBreak/>
        <w:t>5. Определить место, дату и время проведения собраний жителей сельского поселения (приложение № 1).</w:t>
      </w:r>
    </w:p>
    <w:p w:rsidR="006863A9" w:rsidRPr="006863A9" w:rsidRDefault="006863A9" w:rsidP="006863A9">
      <w:pPr>
        <w:tabs>
          <w:tab w:val="left" w:pos="907"/>
        </w:tabs>
        <w:autoSpaceDE w:val="0"/>
        <w:autoSpaceDN w:val="0"/>
        <w:adjustRightInd w:val="0"/>
        <w:spacing w:after="0" w:line="360" w:lineRule="exact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A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6. Опубликовать распоряжение </w:t>
      </w:r>
      <w:r w:rsidRPr="0068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района в информационно-телекоммуникационной сети «Интернет».</w:t>
      </w:r>
    </w:p>
    <w:p w:rsidR="006863A9" w:rsidRDefault="006863A9" w:rsidP="006863A9">
      <w:pPr>
        <w:tabs>
          <w:tab w:val="left" w:pos="907"/>
        </w:tabs>
        <w:autoSpaceDE w:val="0"/>
        <w:autoSpaceDN w:val="0"/>
        <w:adjustRightInd w:val="0"/>
        <w:spacing w:after="0" w:line="360" w:lineRule="exact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A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7. Проект внесения  изменений в Правила землеполь</w:t>
      </w:r>
      <w:r w:rsidR="009F0B4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зования и застройки Неболчского</w:t>
      </w:r>
      <w:r w:rsidRPr="006863A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сельского поселения опубликовать в бюллетене «Официальный вестник</w:t>
      </w:r>
      <w:r w:rsidR="009F0B4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поселения</w:t>
      </w:r>
      <w:r w:rsidRPr="006863A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»</w:t>
      </w:r>
      <w:r w:rsidR="009F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</w:t>
      </w:r>
      <w:r w:rsidR="009F0B43" w:rsidRPr="009F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на сайте </w:t>
      </w:r>
      <w:hyperlink r:id="rId6" w:history="1">
        <w:r w:rsidR="009F0B43" w:rsidRPr="009F0B4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http://nebolchi-adm.ru/</w:t>
        </w:r>
      </w:hyperlink>
      <w:r w:rsidR="009F0B43" w:rsidRPr="009F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сайте </w:t>
      </w:r>
      <w:hyperlink r:id="rId7" w:history="1">
        <w:r w:rsidR="009F0B43" w:rsidRPr="009F0B4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http://lubytino.ru/</w:t>
        </w:r>
      </w:hyperlink>
      <w:r w:rsidRPr="006863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B43" w:rsidRPr="006863A9" w:rsidRDefault="009F0B43" w:rsidP="006863A9">
      <w:pPr>
        <w:tabs>
          <w:tab w:val="left" w:pos="907"/>
        </w:tabs>
        <w:autoSpaceDE w:val="0"/>
        <w:autoSpaceDN w:val="0"/>
        <w:adjustRightInd w:val="0"/>
        <w:spacing w:after="0" w:line="360" w:lineRule="exact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719" w:rsidRDefault="00C37719" w:rsidP="009F0B43">
      <w:pPr>
        <w:spacing w:after="0" w:line="360" w:lineRule="atLeast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Глава </w:t>
      </w:r>
    </w:p>
    <w:p w:rsidR="009F0B43" w:rsidRPr="009F0B43" w:rsidRDefault="00C37719" w:rsidP="009F0B43">
      <w:pPr>
        <w:spacing w:after="0" w:line="360" w:lineRule="atLeast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муниципального района                                     А.А. Устинов</w:t>
      </w:r>
    </w:p>
    <w:p w:rsidR="006863A9" w:rsidRPr="006863A9" w:rsidRDefault="006863A9" w:rsidP="006863A9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3A9" w:rsidRPr="006863A9" w:rsidRDefault="006863A9" w:rsidP="006863A9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3A9" w:rsidRPr="006863A9" w:rsidRDefault="006863A9" w:rsidP="006863A9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3A9" w:rsidRPr="006863A9" w:rsidRDefault="006863A9" w:rsidP="006863A9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3A9" w:rsidRPr="006863A9" w:rsidRDefault="006863A9" w:rsidP="006863A9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3A9" w:rsidRPr="006863A9" w:rsidRDefault="006863A9" w:rsidP="006863A9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3A9" w:rsidRPr="006863A9" w:rsidRDefault="006863A9" w:rsidP="006863A9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3A9" w:rsidRPr="006863A9" w:rsidRDefault="006863A9" w:rsidP="006863A9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3A9" w:rsidRPr="006863A9" w:rsidRDefault="006863A9" w:rsidP="006863A9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3A9" w:rsidRPr="006863A9" w:rsidRDefault="006863A9" w:rsidP="006863A9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3A9" w:rsidRPr="006863A9" w:rsidRDefault="006863A9" w:rsidP="006863A9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3A9" w:rsidRPr="006863A9" w:rsidRDefault="006863A9" w:rsidP="006863A9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3A9" w:rsidRPr="006863A9" w:rsidRDefault="006863A9" w:rsidP="006863A9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3A9" w:rsidRDefault="006863A9" w:rsidP="006863A9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B43" w:rsidRPr="006863A9" w:rsidRDefault="009F0B43" w:rsidP="006863A9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3A9" w:rsidRPr="006863A9" w:rsidRDefault="006863A9" w:rsidP="006863A9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3A9" w:rsidRPr="006863A9" w:rsidRDefault="006863A9" w:rsidP="006863A9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3A9" w:rsidRPr="006863A9" w:rsidRDefault="006863A9" w:rsidP="006863A9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3A9" w:rsidRPr="006863A9" w:rsidRDefault="006863A9" w:rsidP="006863A9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3A9" w:rsidRDefault="006863A9" w:rsidP="006863A9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719" w:rsidRDefault="00C37719" w:rsidP="006863A9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719" w:rsidRDefault="00C37719" w:rsidP="006863A9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719" w:rsidRDefault="00C37719" w:rsidP="006863A9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719" w:rsidRDefault="00C37719" w:rsidP="006863A9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719" w:rsidRDefault="00C37719" w:rsidP="006863A9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719" w:rsidRDefault="00C37719" w:rsidP="006863A9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719" w:rsidRDefault="00C37719" w:rsidP="006863A9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719" w:rsidRDefault="00C37719" w:rsidP="006863A9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719" w:rsidRDefault="00C37719" w:rsidP="006863A9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719" w:rsidRDefault="00C37719" w:rsidP="006863A9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719" w:rsidRDefault="00C37719" w:rsidP="006863A9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719" w:rsidRDefault="00C37719" w:rsidP="006863A9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719" w:rsidRDefault="00C37719" w:rsidP="006863A9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719" w:rsidRDefault="00C37719" w:rsidP="006863A9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719" w:rsidRDefault="00C37719" w:rsidP="006863A9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719" w:rsidRPr="006863A9" w:rsidRDefault="00C37719" w:rsidP="006863A9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3A9" w:rsidRPr="006863A9" w:rsidRDefault="006863A9" w:rsidP="006863A9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3A9" w:rsidRPr="006863A9" w:rsidRDefault="006863A9" w:rsidP="006863A9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3A9" w:rsidRPr="006863A9" w:rsidRDefault="006863A9" w:rsidP="006863A9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3A9" w:rsidRPr="006863A9" w:rsidRDefault="006863A9" w:rsidP="006863A9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3A9" w:rsidRPr="006863A9" w:rsidRDefault="006863A9" w:rsidP="006863A9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3A9" w:rsidRPr="006863A9" w:rsidRDefault="006863A9" w:rsidP="006863A9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Приложение №1</w:t>
      </w:r>
    </w:p>
    <w:p w:rsidR="006863A9" w:rsidRPr="006863A9" w:rsidRDefault="006863A9" w:rsidP="006863A9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к распоряжению Администрации</w:t>
      </w:r>
    </w:p>
    <w:p w:rsidR="006863A9" w:rsidRPr="006863A9" w:rsidRDefault="006863A9" w:rsidP="006863A9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муниципального района</w:t>
      </w:r>
    </w:p>
    <w:p w:rsidR="006863A9" w:rsidRPr="00D528CF" w:rsidRDefault="006863A9" w:rsidP="006863A9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от </w:t>
      </w:r>
      <w:r w:rsidR="00C37719">
        <w:rPr>
          <w:rFonts w:ascii="Times New Roman" w:eastAsia="Times New Roman" w:hAnsi="Times New Roman" w:cs="Times New Roman"/>
          <w:sz w:val="28"/>
          <w:szCs w:val="28"/>
          <w:lang w:eastAsia="ru-RU"/>
        </w:rPr>
        <w:t>17.01.2022</w:t>
      </w:r>
      <w:r w:rsidR="00C3771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528CF" w:rsidRPr="00D5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</w:t>
      </w:r>
      <w:r w:rsidR="00C377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528CF" w:rsidRPr="00D5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8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</w:p>
    <w:p w:rsidR="006863A9" w:rsidRPr="006863A9" w:rsidRDefault="006863A9" w:rsidP="006863A9">
      <w:pPr>
        <w:widowControl w:val="0"/>
        <w:autoSpaceDE w:val="0"/>
        <w:autoSpaceDN w:val="0"/>
        <w:adjustRightInd w:val="0"/>
        <w:spacing w:after="0" w:line="322" w:lineRule="exact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3A9" w:rsidRPr="006863A9" w:rsidRDefault="006863A9" w:rsidP="006863A9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6863A9" w:rsidRPr="006863A9" w:rsidRDefault="006863A9" w:rsidP="006863A9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населенных пунктов, дата и время проведения</w:t>
      </w:r>
      <w:r w:rsidR="00772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публичных слушаний Неболчского </w:t>
      </w:r>
      <w:r w:rsidRPr="0068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6863A9" w:rsidRPr="006863A9" w:rsidRDefault="006863A9" w:rsidP="006863A9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701"/>
        <w:gridCol w:w="1559"/>
        <w:gridCol w:w="958"/>
      </w:tblGrid>
      <w:tr w:rsidR="006863A9" w:rsidRPr="006863A9" w:rsidTr="004732B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A9" w:rsidRPr="006863A9" w:rsidRDefault="006863A9" w:rsidP="006863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3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A9" w:rsidRPr="006863A9" w:rsidRDefault="006863A9" w:rsidP="006863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3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</w:t>
            </w:r>
          </w:p>
          <w:p w:rsidR="006863A9" w:rsidRPr="006863A9" w:rsidRDefault="006863A9" w:rsidP="006863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3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A9" w:rsidRPr="006863A9" w:rsidRDefault="006863A9" w:rsidP="006863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3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  <w:p w:rsidR="006863A9" w:rsidRPr="006863A9" w:rsidRDefault="006863A9" w:rsidP="006863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3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A9" w:rsidRPr="006863A9" w:rsidRDefault="006863A9" w:rsidP="006863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3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Время</w:t>
            </w:r>
          </w:p>
          <w:p w:rsidR="006863A9" w:rsidRPr="006863A9" w:rsidRDefault="006863A9" w:rsidP="006863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3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проведения</w:t>
            </w:r>
          </w:p>
        </w:tc>
      </w:tr>
      <w:tr w:rsidR="006863A9" w:rsidRPr="006863A9" w:rsidTr="004732B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A9" w:rsidRPr="006863A9" w:rsidRDefault="006863A9" w:rsidP="006863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3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A9" w:rsidRPr="006863A9" w:rsidRDefault="006863A9" w:rsidP="006863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3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A9" w:rsidRPr="006863A9" w:rsidRDefault="006863A9" w:rsidP="006863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3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A9" w:rsidRPr="006863A9" w:rsidRDefault="006863A9" w:rsidP="006863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3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6863A9" w:rsidRPr="006863A9" w:rsidTr="004732B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87" w:rsidRPr="004732B8" w:rsidRDefault="00D57BB4" w:rsidP="004732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473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Бакшиха</w:t>
            </w:r>
            <w:proofErr w:type="spellEnd"/>
            <w:r w:rsidRPr="00473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A346A" w:rsidRPr="004732B8" w:rsidRDefault="00D57BB4" w:rsidP="005A23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Заречье-</w:t>
            </w:r>
            <w:proofErr w:type="spellStart"/>
            <w:r w:rsidRPr="00473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Сивцевское</w:t>
            </w:r>
            <w:proofErr w:type="spellEnd"/>
            <w:r w:rsidRPr="00473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473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Михалиха</w:t>
            </w:r>
            <w:proofErr w:type="spellEnd"/>
            <w:r w:rsidRPr="00473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E04BA" w:rsidRPr="00473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3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473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Михеево</w:t>
            </w:r>
            <w:proofErr w:type="spellEnd"/>
            <w:r w:rsidRPr="00473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A346A" w:rsidRPr="00473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Усадье-</w:t>
            </w:r>
            <w:proofErr w:type="spellStart"/>
            <w:r w:rsidR="009A346A" w:rsidRPr="00473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Сивцевское</w:t>
            </w:r>
            <w:proofErr w:type="spellEnd"/>
            <w:r w:rsidR="009A346A" w:rsidRPr="00473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9A346A" w:rsidRPr="00473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="009A346A" w:rsidRPr="00473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="009A346A" w:rsidRPr="00473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шаково</w:t>
            </w:r>
            <w:proofErr w:type="spellEnd"/>
            <w:r w:rsidR="009A346A" w:rsidRPr="00473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863A9" w:rsidRPr="005A230D" w:rsidRDefault="009A346A" w:rsidP="005A23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жд. станция. </w:t>
            </w:r>
            <w:proofErr w:type="spellStart"/>
            <w:r w:rsidRPr="00473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Теребутенец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A9" w:rsidRPr="006863A9" w:rsidRDefault="00BA5362" w:rsidP="006863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водокачки</w:t>
            </w:r>
          </w:p>
          <w:p w:rsidR="006863A9" w:rsidRPr="006863A9" w:rsidRDefault="004732B8" w:rsidP="00D57B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жд. станция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Теребутенец</w:t>
            </w:r>
            <w:proofErr w:type="spellEnd"/>
            <w:r w:rsidR="006863A9" w:rsidRPr="00686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77" w:rsidRPr="00EB6177" w:rsidRDefault="00EB6177" w:rsidP="006863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177" w:rsidRPr="00EB6177" w:rsidRDefault="00EB6177" w:rsidP="006863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63A9" w:rsidRPr="00EB6177" w:rsidRDefault="00D528CF" w:rsidP="006863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19.01.2022</w:t>
            </w:r>
          </w:p>
          <w:p w:rsidR="00D528CF" w:rsidRPr="00EB6177" w:rsidRDefault="00D528CF" w:rsidP="00EB61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77" w:rsidRPr="00EB6177" w:rsidRDefault="00EB6177" w:rsidP="006863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63A9" w:rsidRPr="00EB6177" w:rsidRDefault="006863A9" w:rsidP="006863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</w:tr>
      <w:tr w:rsidR="00E01091" w:rsidRPr="006863A9" w:rsidTr="004732B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91" w:rsidRPr="004732B8" w:rsidRDefault="00E01091" w:rsidP="00E010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473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Анисимиха</w:t>
            </w:r>
            <w:proofErr w:type="spellEnd"/>
            <w:r w:rsidRPr="00473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01091" w:rsidRPr="005A230D" w:rsidRDefault="00E01091" w:rsidP="00E010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73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Большое Никулино,   д. Дубровка, д. Звонец,  д. Кулаково, д. </w:t>
            </w:r>
            <w:proofErr w:type="spellStart"/>
            <w:r w:rsidRPr="00473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Лушино</w:t>
            </w:r>
            <w:proofErr w:type="spellEnd"/>
            <w:r w:rsidRPr="00473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д. </w:t>
            </w:r>
            <w:proofErr w:type="spellStart"/>
            <w:r w:rsidRPr="00473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Мошичино</w:t>
            </w:r>
            <w:proofErr w:type="spellEnd"/>
            <w:r w:rsidRPr="00473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473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Обишково</w:t>
            </w:r>
            <w:proofErr w:type="spellEnd"/>
            <w:r w:rsidRPr="00473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д. </w:t>
            </w:r>
            <w:proofErr w:type="spellStart"/>
            <w:r w:rsidRPr="00473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Оксово</w:t>
            </w:r>
            <w:proofErr w:type="spellEnd"/>
            <w:r w:rsidRPr="00473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473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Осташёво</w:t>
            </w:r>
            <w:proofErr w:type="spellEnd"/>
            <w:r w:rsidRPr="00473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473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Рокочино</w:t>
            </w:r>
            <w:proofErr w:type="spellEnd"/>
            <w:r w:rsidRPr="00473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473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Русовщина</w:t>
            </w:r>
            <w:proofErr w:type="spellEnd"/>
            <w:r w:rsidRPr="00473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Серёдка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91" w:rsidRPr="006863A9" w:rsidRDefault="00BA5362" w:rsidP="009411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здания лесничества </w:t>
            </w:r>
          </w:p>
          <w:p w:rsidR="00E01091" w:rsidRPr="006863A9" w:rsidRDefault="00E01091" w:rsidP="009411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Звонец</w:t>
            </w:r>
            <w:r w:rsidRPr="00686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91" w:rsidRPr="00EB6177" w:rsidRDefault="00E01091" w:rsidP="009411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091" w:rsidRPr="00EB6177" w:rsidRDefault="00E01091" w:rsidP="009411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091" w:rsidRPr="00EB6177" w:rsidRDefault="00C9560F" w:rsidP="009411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E01091" w:rsidRPr="00EB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.01.2022</w:t>
            </w:r>
          </w:p>
          <w:p w:rsidR="00E01091" w:rsidRPr="00EB6177" w:rsidRDefault="00E01091" w:rsidP="009411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91" w:rsidRPr="00EB6177" w:rsidRDefault="00E01091" w:rsidP="009411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091" w:rsidRPr="00EB6177" w:rsidRDefault="00E01091" w:rsidP="009411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</w:tr>
      <w:tr w:rsidR="006863A9" w:rsidRPr="006863A9" w:rsidTr="004732B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B8" w:rsidRPr="00C9560F" w:rsidRDefault="004732B8" w:rsidP="004732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Акулово, д. Бабчицы, д. Ближнее Заполье, д. Большой Бор,</w:t>
            </w:r>
          </w:p>
          <w:p w:rsidR="004732B8" w:rsidRPr="00C9560F" w:rsidRDefault="004732B8" w:rsidP="004732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Борель, д. Глебова Гора, д. </w:t>
            </w:r>
            <w:proofErr w:type="spellStart"/>
            <w:r w:rsidRPr="00C9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Дедлово</w:t>
            </w:r>
            <w:proofErr w:type="spellEnd"/>
            <w:r w:rsidRPr="00C9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д. Елисеево, д. Жадово,  д. Заречье, д. Заречье-</w:t>
            </w:r>
            <w:proofErr w:type="spellStart"/>
            <w:r w:rsidRPr="00C9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Шарьинское</w:t>
            </w:r>
            <w:proofErr w:type="spellEnd"/>
            <w:r w:rsidRPr="00C9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9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C9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C9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аручье</w:t>
            </w:r>
            <w:proofErr w:type="spellEnd"/>
            <w:r w:rsidRPr="00C9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Кременичи,  д. </w:t>
            </w:r>
            <w:proofErr w:type="spellStart"/>
            <w:r w:rsidRPr="00C9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Ледно</w:t>
            </w:r>
            <w:proofErr w:type="spellEnd"/>
            <w:r w:rsidRPr="00C9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Львово, д. Мачеха, д. Нижняя Лука, д. Новинка, д. </w:t>
            </w:r>
            <w:proofErr w:type="spellStart"/>
            <w:r w:rsidRPr="00C9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Обречиха</w:t>
            </w:r>
            <w:proofErr w:type="spellEnd"/>
            <w:r w:rsidRPr="00C9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C9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Паличково</w:t>
            </w:r>
            <w:proofErr w:type="spellEnd"/>
            <w:r w:rsidRPr="00C9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C9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Перница</w:t>
            </w:r>
            <w:proofErr w:type="spellEnd"/>
            <w:r w:rsidRPr="00C9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д. Подберезье, д. Потафьево, д. Проскурка, д. Радостино, д. Раменье, д. </w:t>
            </w:r>
            <w:proofErr w:type="spellStart"/>
            <w:r w:rsidRPr="00C9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Руслино</w:t>
            </w:r>
            <w:proofErr w:type="spellEnd"/>
            <w:r w:rsidRPr="00C9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C9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Сивцево</w:t>
            </w:r>
            <w:proofErr w:type="spellEnd"/>
            <w:r w:rsidRPr="00C9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C9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Ставичёк</w:t>
            </w:r>
            <w:proofErr w:type="spellEnd"/>
            <w:r w:rsidRPr="00C9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9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д.Тидворье</w:t>
            </w:r>
            <w:proofErr w:type="spellEnd"/>
            <w:r w:rsidRPr="00C9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Усадье,  д. Устье, д. </w:t>
            </w:r>
            <w:proofErr w:type="spellStart"/>
            <w:r w:rsidRPr="00C9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Хилино</w:t>
            </w:r>
            <w:proofErr w:type="spellEnd"/>
            <w:r w:rsidRPr="00C9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Чёрная Новинка, д. Шарья,</w:t>
            </w:r>
          </w:p>
          <w:p w:rsidR="00347235" w:rsidRPr="00C9560F" w:rsidRDefault="00347235" w:rsidP="005A23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Ваган, д. Верхняя Лука,</w:t>
            </w:r>
          </w:p>
          <w:p w:rsidR="00347235" w:rsidRPr="00C9560F" w:rsidRDefault="00347235" w:rsidP="005A23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C9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Веснино</w:t>
            </w:r>
            <w:proofErr w:type="spellEnd"/>
            <w:r w:rsidRPr="00C9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01293" w:rsidRPr="00C9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Нестерова Горка, </w:t>
            </w:r>
            <w:proofErr w:type="spellStart"/>
            <w:r w:rsidR="002A1587" w:rsidRPr="00C9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="002A1587" w:rsidRPr="00C9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 w:rsidR="002A1587" w:rsidRPr="00C9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илиппково</w:t>
            </w:r>
            <w:proofErr w:type="spellEnd"/>
          </w:p>
          <w:p w:rsidR="00347235" w:rsidRPr="00C9560F" w:rsidRDefault="00347235" w:rsidP="005A23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Остров,</w:t>
            </w:r>
          </w:p>
          <w:p w:rsidR="006863A9" w:rsidRPr="005A230D" w:rsidRDefault="00510B9B" w:rsidP="005A23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r w:rsidR="00347235" w:rsidRPr="00C9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Неболчи</w:t>
            </w:r>
            <w:r w:rsidRPr="00C9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A9" w:rsidRPr="006863A9" w:rsidRDefault="00BA5362" w:rsidP="0034723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Администрации Неболчского сельского поселения: </w:t>
            </w:r>
            <w:r w:rsidR="0034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Неболчи</w:t>
            </w:r>
            <w:r w:rsidR="00E25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gramStart"/>
            <w:r w:rsidR="00E25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="00E25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A9" w:rsidRPr="00EB6177" w:rsidRDefault="00C9560F" w:rsidP="006863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</w:t>
            </w:r>
            <w:r w:rsidR="00EB6177" w:rsidRPr="00EB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A9" w:rsidRPr="00EB6177" w:rsidRDefault="006863A9" w:rsidP="006863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</w:tr>
      <w:tr w:rsidR="006863A9" w:rsidRPr="006863A9" w:rsidTr="004732B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9B" w:rsidRPr="005A230D" w:rsidRDefault="00510B9B" w:rsidP="005A23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Абросьево,  д. Бор, д. Вязища, д. Горы, д. Дворище, д. Домославль, д. Дрегли, д. Дымница, д. Ивановское,</w:t>
            </w:r>
            <w:proofErr w:type="gramEnd"/>
          </w:p>
          <w:p w:rsidR="00510B9B" w:rsidRPr="005A230D" w:rsidRDefault="00510B9B" w:rsidP="005A23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Клишино, д. Котово, д. Кузнецово,</w:t>
            </w:r>
          </w:p>
          <w:p w:rsidR="00510B9B" w:rsidRPr="005A230D" w:rsidRDefault="00510B9B" w:rsidP="005A23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Маяк, д. Новая Крапивна, д. Подсосна, д. Порог,  д. Порхово</w:t>
            </w:r>
            <w:proofErr w:type="gramEnd"/>
          </w:p>
          <w:p w:rsidR="006863A9" w:rsidRPr="005A230D" w:rsidRDefault="00510B9B" w:rsidP="005A23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Прощиха, д. Старая Крапивна</w:t>
            </w:r>
          </w:p>
          <w:p w:rsidR="006863A9" w:rsidRPr="005A230D" w:rsidRDefault="006863A9" w:rsidP="005A23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A9" w:rsidRPr="00EB6177" w:rsidRDefault="00BA5362" w:rsidP="00510B9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Администрации Неболчского сельского поселения в д. Дрегли: </w:t>
            </w:r>
            <w:r w:rsidR="00510B9B" w:rsidRPr="00EB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Дрегли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A9" w:rsidRPr="00EB6177" w:rsidRDefault="00EB6177" w:rsidP="006863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31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B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A9" w:rsidRPr="00EB6177" w:rsidRDefault="006863A9" w:rsidP="006863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</w:tr>
      <w:tr w:rsidR="006863A9" w:rsidRPr="006863A9" w:rsidTr="004732B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A9" w:rsidRPr="005A230D" w:rsidRDefault="006863A9" w:rsidP="005A23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0B9B" w:rsidRPr="005A230D" w:rsidRDefault="00D528CF" w:rsidP="005A23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510B9B"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Верхнее Заозерье</w:t>
            </w:r>
            <w:r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="00510B9B"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Воробица</w:t>
            </w:r>
            <w:proofErr w:type="spellEnd"/>
            <w:r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510B9B"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Горушка</w:t>
            </w:r>
            <w:r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510B9B"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Дуброва</w:t>
            </w:r>
            <w:r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510B9B"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Заполье</w:t>
            </w:r>
            <w:r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10B9B"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="00510B9B"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апольский</w:t>
            </w:r>
            <w:proofErr w:type="spellEnd"/>
            <w:r w:rsidR="00510B9B"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</w:t>
            </w:r>
            <w:r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="00510B9B"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Заручевье</w:t>
            </w:r>
            <w:proofErr w:type="spellEnd"/>
            <w:r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510B9B"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Зобищи</w:t>
            </w:r>
            <w:proofErr w:type="spellEnd"/>
            <w:r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="00510B9B"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Илово</w:t>
            </w:r>
            <w:proofErr w:type="spellEnd"/>
            <w:r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="00510B9B"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Клочевицы</w:t>
            </w:r>
            <w:proofErr w:type="spellEnd"/>
            <w:r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2FC9"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proofErr w:type="spellStart"/>
            <w:r w:rsidR="00510B9B"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Красницы</w:t>
            </w:r>
            <w:proofErr w:type="spellEnd"/>
            <w:r w:rsidR="00772FC9"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510B9B"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Любань</w:t>
            </w:r>
            <w:r w:rsidR="00772FC9"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510B9B"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Масляково</w:t>
            </w:r>
            <w:r w:rsidR="00772FC9"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10B9B" w:rsidRPr="005A230D" w:rsidRDefault="00772FC9" w:rsidP="005A23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510B9B"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Недащицы</w:t>
            </w:r>
            <w:proofErr w:type="spellEnd"/>
            <w:r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510B9B"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Нижнее Заозерье</w:t>
            </w:r>
            <w:r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10B9B" w:rsidRPr="005A230D" w:rsidRDefault="00772FC9" w:rsidP="005A23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10B9B"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510B9B"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етровское</w:t>
            </w:r>
            <w:proofErr w:type="spellEnd"/>
            <w:r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="00510B9B"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Стёпкино</w:t>
            </w:r>
            <w:proofErr w:type="spellEnd"/>
            <w:r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="00510B9B"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Хортицы</w:t>
            </w:r>
            <w:proofErr w:type="spellEnd"/>
            <w:r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863A9" w:rsidRPr="005A230D" w:rsidRDefault="00772FC9" w:rsidP="005A23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510B9B"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Язвищи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93" w:rsidRPr="00EB6177" w:rsidRDefault="00BA5362" w:rsidP="00BA5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Администрации Неболчского сельского поселения в д. Заполье:</w:t>
            </w:r>
          </w:p>
          <w:p w:rsidR="006863A9" w:rsidRPr="00EB6177" w:rsidRDefault="00510B9B" w:rsidP="00BA5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Заполье</w:t>
            </w:r>
            <w:r w:rsidR="00701293" w:rsidRPr="00EB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A9" w:rsidRPr="00EB6177" w:rsidRDefault="00A31327" w:rsidP="006863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EB6177" w:rsidRPr="00EB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A9" w:rsidRPr="00EB6177" w:rsidRDefault="006863A9" w:rsidP="006863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</w:tr>
      <w:tr w:rsidR="006863A9" w:rsidRPr="006863A9" w:rsidTr="004732B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88" w:rsidRPr="005A230D" w:rsidRDefault="00772FC9" w:rsidP="005A23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2C7388"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Большие Тальцы</w:t>
            </w:r>
            <w:r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2C7388"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Водогон</w:t>
            </w:r>
            <w:r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2C7388"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Колпина</w:t>
            </w:r>
            <w:r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2C7388"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Малые Тальцы</w:t>
            </w:r>
            <w:r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ж.д</w:t>
            </w:r>
            <w:proofErr w:type="spellEnd"/>
            <w:r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станция </w:t>
            </w:r>
            <w:r w:rsidR="002C7388"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Тальцы</w:t>
            </w:r>
            <w:r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2C7388"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Тупик</w:t>
            </w:r>
            <w:r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2C7388"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Хотцы</w:t>
            </w:r>
            <w:proofErr w:type="gramEnd"/>
          </w:p>
          <w:p w:rsidR="006863A9" w:rsidRPr="005A230D" w:rsidRDefault="00772FC9" w:rsidP="005A23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proofErr w:type="gramEnd"/>
            <w:r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spellEnd"/>
            <w:r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станция </w:t>
            </w:r>
            <w:r w:rsidR="002C7388" w:rsidRPr="005A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A9" w:rsidRPr="00EB6177" w:rsidRDefault="00BA5362" w:rsidP="00BA53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ФАП </w:t>
            </w:r>
            <w:r w:rsidR="002C7388" w:rsidRPr="00EB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Водогон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A9" w:rsidRPr="00EB6177" w:rsidRDefault="00EB6177" w:rsidP="006863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24.02.2022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A9" w:rsidRPr="00EB6177" w:rsidRDefault="006863A9" w:rsidP="006863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</w:tr>
    </w:tbl>
    <w:p w:rsidR="00AD7DAB" w:rsidRDefault="00AD7DAB">
      <w:bookmarkStart w:id="0" w:name="_GoBack"/>
      <w:bookmarkEnd w:id="0"/>
    </w:p>
    <w:sectPr w:rsidR="00AD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A0"/>
    <w:rsid w:val="00230AA0"/>
    <w:rsid w:val="002A1587"/>
    <w:rsid w:val="002C7388"/>
    <w:rsid w:val="00347235"/>
    <w:rsid w:val="004732B8"/>
    <w:rsid w:val="00510B9B"/>
    <w:rsid w:val="005A230D"/>
    <w:rsid w:val="006863A9"/>
    <w:rsid w:val="00701293"/>
    <w:rsid w:val="00764758"/>
    <w:rsid w:val="00772FC9"/>
    <w:rsid w:val="008E04BA"/>
    <w:rsid w:val="009A346A"/>
    <w:rsid w:val="009F0B43"/>
    <w:rsid w:val="00A31327"/>
    <w:rsid w:val="00AD7DAB"/>
    <w:rsid w:val="00BA5362"/>
    <w:rsid w:val="00C37719"/>
    <w:rsid w:val="00C9560F"/>
    <w:rsid w:val="00C95EF2"/>
    <w:rsid w:val="00D528CF"/>
    <w:rsid w:val="00D57BB4"/>
    <w:rsid w:val="00E01091"/>
    <w:rsid w:val="00E25BDF"/>
    <w:rsid w:val="00EB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ubytin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bolchi-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Е.В.</dc:creator>
  <cp:keywords/>
  <dc:description/>
  <cp:lastModifiedBy>Малышева Е.В.</cp:lastModifiedBy>
  <cp:revision>9</cp:revision>
  <cp:lastPrinted>2022-01-17T13:46:00Z</cp:lastPrinted>
  <dcterms:created xsi:type="dcterms:W3CDTF">2022-01-10T13:33:00Z</dcterms:created>
  <dcterms:modified xsi:type="dcterms:W3CDTF">2022-01-18T12:25:00Z</dcterms:modified>
</cp:coreProperties>
</file>