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BC" w:rsidRDefault="00B11418" w:rsidP="00541E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Информация</w:t>
      </w:r>
    </w:p>
    <w:p w:rsidR="00541EBC" w:rsidRDefault="00541EBC" w:rsidP="00541EB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проделанной работе по противодействию коррупции в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B11418">
        <w:rPr>
          <w:rFonts w:ascii="Times New Roman" w:hAnsi="Times New Roman"/>
          <w:b/>
          <w:sz w:val="28"/>
          <w:szCs w:val="28"/>
        </w:rPr>
        <w:t xml:space="preserve"> за 2017и 1 полугодие 2018 г.</w:t>
      </w:r>
      <w:bookmarkStart w:id="0" w:name="_GoBack"/>
      <w:bookmarkEnd w:id="0"/>
    </w:p>
    <w:p w:rsidR="00541EBC" w:rsidRDefault="00541EBC" w:rsidP="00541E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1EBC" w:rsidRDefault="00541EBC" w:rsidP="00541E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Деятельность администрации по реализации антикоррупционной политики организована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с Федеральным законом от 25 декабря 2008 года № 273-ФЗ «О противодействии коррупции и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роводится на плановой основе.    Постановлением Администрации  муниципального района  ежегодно утверждается  План мероприятий по противодействию коррупции в органах местного самоуправления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района.    В плане определен перечень мероприятий, направленных на борьбу с коррупционными проявлениями, установлены сроки их исполнения и ответственные должностные лица. </w:t>
      </w:r>
    </w:p>
    <w:p w:rsidR="00541EBC" w:rsidRDefault="00541EBC" w:rsidP="0054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законодательства о муниципальной службе и по вопросам противодействию коррупции, в 2017 году,  </w:t>
      </w:r>
      <w:r>
        <w:rPr>
          <w:rFonts w:ascii="Times New Roman" w:hAnsi="Times New Roman" w:cs="Times New Roman"/>
          <w:sz w:val="28"/>
          <w:szCs w:val="28"/>
        </w:rPr>
        <w:t xml:space="preserve"> приняты 7 НПА.</w:t>
      </w:r>
    </w:p>
    <w:p w:rsidR="00541EBC" w:rsidRDefault="00541EBC" w:rsidP="00541E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НПА администрации  муниципального района, Думы муниципального района  проходят антикоррупционную экспертизу. Для осуществления дополнительной антикоррупционной экспертизы НПА направляются в органы прокуратуры.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нормативных правовых актов, в которых были выявлены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факторы, возвращались разработчикам с указанием их устранения.  Всего за 2017 год юридическим отделом   проведена антикоррупционная экспертиза свыше 170  нормативных актов, разработанных структурными подразделениями администрации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Говоря о внедрении инновационных технологий в процессы управления и противодействия коррупции, необходимо отметить, что в целом прозрачность деятельности органов местного самоуправления обеспечивается посредством  размещения  информации в сети Интернет. В настоящее время каждый гражданин – пользователь сети Интернет может ознакомиться с основными направлениями деятельности органов местного самоуправления нашего района, муниципальными правовыми актами, административными регламентами, программами, информацией о конкурсах и другой полезной информацией.</w:t>
      </w:r>
    </w:p>
    <w:p w:rsidR="00541EBC" w:rsidRDefault="00541EBC" w:rsidP="0054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антикоррупционного просвещения  и пропаганды населения, а также формирования нетерпимого отношения в обществе к коррупционным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проявлениям на официальном сайте администрации муниципального района ведется специальный раздел «Противодействие коррупции». Раздел содержит информацию</w:t>
      </w:r>
    </w:p>
    <w:p w:rsidR="00541EBC" w:rsidRDefault="00541EBC" w:rsidP="0054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организационно-правовых основах противодействия коррупции;     </w:t>
      </w:r>
    </w:p>
    <w:p w:rsidR="00541EBC" w:rsidRDefault="00541EBC" w:rsidP="0054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служащих; </w:t>
      </w:r>
    </w:p>
    <w:p w:rsidR="00541EBC" w:rsidRDefault="00541EBC" w:rsidP="0054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фактах коррупционного проявления</w:t>
      </w:r>
    </w:p>
    <w:p w:rsidR="00541EBC" w:rsidRDefault="00541EBC" w:rsidP="0054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ссылки на иные информационные ресурсы, освещающие вопросы антикоррупционной профилактики. </w:t>
      </w:r>
    </w:p>
    <w:p w:rsidR="00541EBC" w:rsidRDefault="00541EBC" w:rsidP="00541E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действия граждан по фактам коррупционной направленности размещен также на информационном стенде в администрации   муниципального района. </w:t>
      </w:r>
    </w:p>
    <w:p w:rsidR="00541EBC" w:rsidRDefault="00541EBC" w:rsidP="00541EB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районе созданы необходимые правовые основы для участия общественности в мероприятиях по противодействию коррупции: принимать участие в публичных слушаниях, подготовке социально важных проектов и программ, входить в состав </w:t>
      </w:r>
      <w:r>
        <w:rPr>
          <w:rFonts w:ascii="Times New Roman" w:hAnsi="Times New Roman"/>
          <w:sz w:val="28"/>
          <w:szCs w:val="28"/>
        </w:rPr>
        <w:t xml:space="preserve">общественного совета, одной из функций которого является независимая экспертиза нормативных правовых актов администрации муниципального района, касающихся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 </w:t>
      </w:r>
    </w:p>
    <w:p w:rsidR="00541EBC" w:rsidRDefault="00541EBC" w:rsidP="00541EBC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от 15.03.2017 №210 утверждено Положение о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541EBC" w:rsidRDefault="00541EBC" w:rsidP="00541EBC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Комиссия в течение года осуществляла координацию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eastAsia="ru-RU"/>
        </w:rPr>
        <w:t xml:space="preserve"> реализацией Перечня мероприятий по противодействию коррупции, предусмотренного Планом по противодействию коррупции.</w:t>
      </w:r>
    </w:p>
    <w:p w:rsidR="00541EBC" w:rsidRDefault="00541EBC" w:rsidP="00541EBC">
      <w:pPr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>ежеквартально Комиссия проводила заседания, на которых обсуждались вопросы совершенствования правового регулирования и организационного обеспечения деятельности по противодействию коррупции по результатам проведенного мониторинга нормативных правовых актов органов местного самоуправления, деятельности в сфере размещения муниципального заказа, кадровой политики в органах местного самоуправления,</w:t>
      </w:r>
    </w:p>
    <w:p w:rsidR="00541EBC" w:rsidRDefault="00541EBC" w:rsidP="00541EB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планом работы комиссии по противодействию коррупции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проведено 4 заседания комиссии, в 2018 г – 2 заседания.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Большое внимание антикоррупционной работе уделялось и в системе муниципальной службы, направленное на обеспечение соблюдения муниципальными служащими законодательства о муниципальной службе, о противодействии коррупции.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Итоговую аттестацию на соответствие замещаемой должности в 2017 году прошли 14 служащих из них 6 муниципальных.</w:t>
      </w:r>
    </w:p>
    <w:p w:rsidR="00541EBC" w:rsidRDefault="00541EBC" w:rsidP="00541EB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проводится анализ заявлений и обращений граждан, поступающих в администрацию  муниципального района, на предмет наличия в них информации о нарушениях закона в сфере противодействия коррупции со стороны муниципальных служащих. В 2017 году, сообщений от граждан и организаций о коррупционных правонарушениях и фактах коррупции, совершенных муниципальными служащими администрации, не поступало.</w:t>
      </w:r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преступлений коррупционной направленности, таких как взяточничество, злоупотребление должностными полномочиями, должностной подлог, мошенничество с использованием служебного положения, выявлено не было. </w:t>
      </w:r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уголовной ответственности сотрудники Администрации в 2017 году не привлекались. </w:t>
      </w:r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2017 году к дисциплинарной ответственности за нарушение антикоррупционного 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и т.д.) муниципальные служащие, включенные в перечень должностей муниципальной службы, замещение которых связано с коррупционными рисками, не привлекались.    </w:t>
      </w:r>
      <w:proofErr w:type="gramEnd"/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Лиц представивших сведения несвоевременно или не представивших их по неуважительной причине не выявлено. </w:t>
      </w:r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Информаций о фактах непредставления или представления недостоверных или неполных сведений, которые могут являться основанием для проведения проверки в установленном порядке, в  Администрацию муниципального района не поступало. </w:t>
      </w:r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Акты прокурорского реагирования о нарушении законодательства по противодействию коррупции не поступали.   </w:t>
      </w:r>
    </w:p>
    <w:p w:rsidR="00541EBC" w:rsidRDefault="00541EBC" w:rsidP="00541EB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конкурсов на замещение вакантных должностей, претендующим на замещение вакантных должностей, и муниципальным  служащим в обязательном порядке, в процессе собеседования или тестирования, задаются вопросы на знание законодательства о противодействии коррупции. Случаев возникновения ситуаций конфликта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интересов, которые вызывали трудности при их предотвращении и урегулировании, ситуаций, которые по своей сути попадают под определение понятия «конфликт интересов» и «личная заинтересованность», не установлено. 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сокращение коррупционных рисков была направлена работа органов местного самоуправления района на перевод услуг в электронный вид. Этот механизм позволит исключить непосредственное взаимодействие граждан и чиновников при получении государственной, муниципальной услуги.</w:t>
      </w:r>
    </w:p>
    <w:p w:rsidR="00541EBC" w:rsidRDefault="00541EBC" w:rsidP="00541EBC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данный момент в   реестр государственных и муниципальных услуг включено 106  услуг, оказываемых администрацией   муниципального района, включая услуги по переданным государственным полномочиям. Каждая услуга регламентирована нормативным правовым актом. Информация по изменениям в действующие регламенты либо вновь принятые регламенты обновляется по мере поступления.</w:t>
      </w:r>
    </w:p>
    <w:p w:rsidR="00541EBC" w:rsidRDefault="00541EBC" w:rsidP="00541E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целом, хочется отметить, что серьезных нарушений в сфере антикоррупционного законодательства на территории муниципального   район в период 2017-2018 года не установлено. </w:t>
      </w:r>
    </w:p>
    <w:p w:rsidR="00056482" w:rsidRDefault="00056482"/>
    <w:sectPr w:rsidR="000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9A"/>
    <w:rsid w:val="00056482"/>
    <w:rsid w:val="00541EBC"/>
    <w:rsid w:val="009B349A"/>
    <w:rsid w:val="00B1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EBC"/>
    <w:pPr>
      <w:spacing w:after="0" w:line="240" w:lineRule="auto"/>
    </w:pPr>
    <w:rPr>
      <w:rFonts w:ascii="Times Roman" w:eastAsia="Times New Roman" w:hAnsi="Times Roman" w:cs="Times New Roman"/>
      <w:spacing w:val="2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1EBC"/>
    <w:pPr>
      <w:spacing w:after="0" w:line="240" w:lineRule="auto"/>
    </w:pPr>
    <w:rPr>
      <w:rFonts w:ascii="Times Roman" w:eastAsia="Times New Roman" w:hAnsi="Times Roman" w:cs="Times New Roman"/>
      <w:spacing w:val="2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4</cp:revision>
  <dcterms:created xsi:type="dcterms:W3CDTF">2018-08-27T07:05:00Z</dcterms:created>
  <dcterms:modified xsi:type="dcterms:W3CDTF">2019-01-14T08:09:00Z</dcterms:modified>
</cp:coreProperties>
</file>