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4B" w:rsidRDefault="0025724B" w:rsidP="0025724B">
      <w:pPr>
        <w:pStyle w:val="1"/>
        <w:tabs>
          <w:tab w:val="clear" w:pos="360"/>
          <w:tab w:val="left" w:pos="708"/>
        </w:tabs>
        <w:ind w:right="-185"/>
      </w:pPr>
      <w:r>
        <w:rPr>
          <w:szCs w:val="28"/>
        </w:rPr>
        <w:t>ИЗВЕЩЕНИЕ</w:t>
      </w:r>
    </w:p>
    <w:p w:rsidR="0025724B" w:rsidRDefault="0025724B" w:rsidP="0025724B">
      <w:pPr>
        <w:jc w:val="center"/>
        <w:rPr>
          <w:b/>
          <w:color w:val="000000"/>
          <w:szCs w:val="28"/>
        </w:rPr>
      </w:pPr>
      <w:proofErr w:type="gramStart"/>
      <w:r>
        <w:rPr>
          <w:b/>
        </w:rPr>
        <w:t>о проведении аукциона (</w:t>
      </w:r>
      <w:r>
        <w:rPr>
          <w:b/>
          <w:color w:val="000000"/>
          <w:szCs w:val="28"/>
        </w:rPr>
        <w:t xml:space="preserve">открытого по составу участников </w:t>
      </w:r>
      <w:proofErr w:type="gramEnd"/>
    </w:p>
    <w:p w:rsidR="0025724B" w:rsidRDefault="0025724B" w:rsidP="0025724B">
      <w:pPr>
        <w:jc w:val="center"/>
      </w:pPr>
      <w:r>
        <w:rPr>
          <w:b/>
          <w:color w:val="000000"/>
          <w:szCs w:val="28"/>
        </w:rPr>
        <w:t>и по форме подачи заявок) по продаже</w:t>
      </w:r>
      <w:r>
        <w:rPr>
          <w:b/>
          <w:szCs w:val="28"/>
        </w:rPr>
        <w:t xml:space="preserve"> земельного участка</w:t>
      </w:r>
    </w:p>
    <w:p w:rsidR="0025724B" w:rsidRDefault="0025724B" w:rsidP="0025724B">
      <w:pPr>
        <w:ind w:right="-185"/>
      </w:pPr>
    </w:p>
    <w:p w:rsidR="0025724B" w:rsidRDefault="0025724B" w:rsidP="0025724B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Администрация </w:t>
      </w:r>
      <w:proofErr w:type="spellStart"/>
      <w:r>
        <w:rPr>
          <w:b/>
          <w:color w:val="000000"/>
          <w:szCs w:val="28"/>
        </w:rPr>
        <w:t>Любытинского</w:t>
      </w:r>
      <w:proofErr w:type="spellEnd"/>
      <w:r>
        <w:rPr>
          <w:b/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объявляет о проведен</w:t>
      </w:r>
      <w:proofErr w:type="gramStart"/>
      <w:r>
        <w:rPr>
          <w:color w:val="000000"/>
          <w:szCs w:val="28"/>
        </w:rPr>
        <w:t>ии ау</w:t>
      </w:r>
      <w:proofErr w:type="gramEnd"/>
      <w:r>
        <w:rPr>
          <w:color w:val="000000"/>
          <w:szCs w:val="28"/>
        </w:rPr>
        <w:t>кциона (открытого по составу участников и по форме подачи заявок) по продаже земельных участков из земель,  собственность на которые не разграничена.</w:t>
      </w:r>
    </w:p>
    <w:p w:rsidR="0025724B" w:rsidRDefault="0025724B" w:rsidP="0025724B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proofErr w:type="gramStart"/>
      <w:r>
        <w:rPr>
          <w:b/>
          <w:color w:val="000000"/>
          <w:szCs w:val="28"/>
        </w:rPr>
        <w:t>Организатором аукциона</w:t>
      </w:r>
      <w:r>
        <w:rPr>
          <w:color w:val="000000"/>
          <w:szCs w:val="28"/>
        </w:rPr>
        <w:t xml:space="preserve"> является Администрация </w:t>
      </w:r>
      <w:proofErr w:type="spellStart"/>
      <w:r>
        <w:rPr>
          <w:color w:val="000000"/>
          <w:szCs w:val="28"/>
        </w:rPr>
        <w:t>Любытинского</w:t>
      </w:r>
      <w:proofErr w:type="spellEnd"/>
      <w:r>
        <w:rPr>
          <w:color w:val="000000"/>
          <w:szCs w:val="28"/>
        </w:rPr>
        <w:t xml:space="preserve"> муниципального района (174760 Новгородская область,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Любытино</w:t>
      </w:r>
      <w:proofErr w:type="spellEnd"/>
      <w:r>
        <w:rPr>
          <w:color w:val="000000"/>
          <w:szCs w:val="28"/>
        </w:rPr>
        <w:t xml:space="preserve">, ул. Советов, д. 29, контактный телефон:  </w:t>
      </w:r>
      <w:r>
        <w:rPr>
          <w:szCs w:val="28"/>
        </w:rPr>
        <w:t>8 (81668) 62-310 доб. 6619</w:t>
      </w:r>
      <w:r>
        <w:rPr>
          <w:color w:val="000000"/>
          <w:szCs w:val="28"/>
        </w:rPr>
        <w:t>).</w:t>
      </w:r>
      <w:proofErr w:type="gramEnd"/>
    </w:p>
    <w:p w:rsidR="0025724B" w:rsidRDefault="0025724B" w:rsidP="0025724B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Решение о проведен</w:t>
      </w:r>
      <w:proofErr w:type="gramStart"/>
      <w:r>
        <w:rPr>
          <w:color w:val="000000"/>
          <w:szCs w:val="28"/>
        </w:rPr>
        <w:t>ии ау</w:t>
      </w:r>
      <w:proofErr w:type="gramEnd"/>
      <w:r>
        <w:rPr>
          <w:color w:val="000000"/>
          <w:szCs w:val="28"/>
        </w:rPr>
        <w:t xml:space="preserve">кциона принято Администрацией </w:t>
      </w:r>
      <w:proofErr w:type="spellStart"/>
      <w:r>
        <w:rPr>
          <w:color w:val="000000"/>
          <w:szCs w:val="28"/>
        </w:rPr>
        <w:t>Любытинского</w:t>
      </w:r>
      <w:proofErr w:type="spellEnd"/>
      <w:r>
        <w:rPr>
          <w:color w:val="000000"/>
          <w:szCs w:val="28"/>
        </w:rPr>
        <w:t xml:space="preserve"> муниципального района на основании распоряжения Главы муниципального района от 21.12.2021 № </w:t>
      </w:r>
      <w:r w:rsidR="00F018E1" w:rsidRPr="00F018E1">
        <w:rPr>
          <w:color w:val="000000" w:themeColor="text1"/>
          <w:szCs w:val="28"/>
        </w:rPr>
        <w:t>398</w:t>
      </w:r>
      <w:r>
        <w:rPr>
          <w:color w:val="000000"/>
          <w:szCs w:val="28"/>
        </w:rPr>
        <w:t xml:space="preserve">-рг </w:t>
      </w:r>
      <w:r>
        <w:rPr>
          <w:b/>
          <w:bCs/>
          <w:color w:val="000000"/>
          <w:szCs w:val="28"/>
        </w:rPr>
        <w:t>«</w:t>
      </w:r>
      <w:r>
        <w:rPr>
          <w:b/>
          <w:bCs/>
          <w:szCs w:val="28"/>
          <w:lang w:eastAsia="ar-SA"/>
        </w:rPr>
        <w:t>О проведении аукциона по продаже земельного участка</w:t>
      </w:r>
      <w:r>
        <w:rPr>
          <w:b/>
          <w:bCs/>
          <w:color w:val="000000"/>
          <w:szCs w:val="28"/>
        </w:rPr>
        <w:t>»</w:t>
      </w:r>
      <w:r>
        <w:rPr>
          <w:color w:val="000000"/>
          <w:szCs w:val="28"/>
        </w:rPr>
        <w:t xml:space="preserve">. </w:t>
      </w:r>
    </w:p>
    <w:p w:rsidR="0025724B" w:rsidRDefault="0025724B" w:rsidP="0025724B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Организатор аукциона</w:t>
      </w:r>
      <w:r>
        <w:rPr>
          <w:color w:val="000000"/>
          <w:szCs w:val="28"/>
        </w:rPr>
        <w:t xml:space="preserve"> вправе отказаться от проведения аукциона не позднее, чем за 15 (пятнадцать) дней до дня проведения аукциона.</w:t>
      </w:r>
    </w:p>
    <w:p w:rsidR="0025724B" w:rsidRDefault="0025724B" w:rsidP="0025724B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4. Место проведения аукциона:</w:t>
      </w:r>
      <w:r>
        <w:rPr>
          <w:color w:val="000000"/>
          <w:szCs w:val="28"/>
        </w:rPr>
        <w:t xml:space="preserve"> Новгородская область,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Любытино</w:t>
      </w:r>
      <w:proofErr w:type="spellEnd"/>
      <w:r>
        <w:rPr>
          <w:color w:val="000000"/>
          <w:szCs w:val="28"/>
        </w:rPr>
        <w:t>, ул. Советов, д. 29, малый зал администрации района.</w:t>
      </w:r>
    </w:p>
    <w:p w:rsidR="0025724B" w:rsidRDefault="0025724B" w:rsidP="0025724B">
      <w:pPr>
        <w:ind w:right="-185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Дата и время проведения аукциона: 26 января 2022 года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в 15 часов 00 минут</w:t>
      </w:r>
    </w:p>
    <w:p w:rsidR="0025724B" w:rsidRDefault="0025724B" w:rsidP="0025724B">
      <w:pPr>
        <w:spacing w:line="270" w:lineRule="atLeast"/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 Порядок приема заявок на у</w:t>
      </w:r>
      <w:bookmarkStart w:id="0" w:name="_GoBack"/>
      <w:bookmarkEnd w:id="0"/>
      <w:r>
        <w:rPr>
          <w:b/>
          <w:color w:val="000000"/>
          <w:szCs w:val="28"/>
        </w:rPr>
        <w:t>частие в торгах, порядок определения участников торгов, а также порядок проведения торгов</w:t>
      </w:r>
      <w:r>
        <w:rPr>
          <w:color w:val="000000"/>
          <w:szCs w:val="28"/>
        </w:rPr>
        <w:t xml:space="preserve"> определяется статьей 39.11-39.13 Земельного кодекса Российской Федерации.</w:t>
      </w:r>
    </w:p>
    <w:p w:rsidR="0025724B" w:rsidRDefault="0025724B" w:rsidP="0025724B">
      <w:pPr>
        <w:pStyle w:val="11"/>
        <w:ind w:right="-185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Предмет аукциона:</w:t>
      </w:r>
    </w:p>
    <w:p w:rsidR="0025724B" w:rsidRDefault="0025724B" w:rsidP="0025724B">
      <w:pPr>
        <w:pStyle w:val="12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земельный участок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 земель населенных пунктов,  кадастровый номер 53:07:0010110:254, общая  площадь 3151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етр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расположенный по адресу: Российская  Федерация,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Любытинское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юбытино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ул.Транспортная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 земельный участок 5б,  в границах согласно выписки из ЕГРН.</w:t>
      </w:r>
    </w:p>
    <w:p w:rsidR="0025724B" w:rsidRDefault="0025724B" w:rsidP="0025724B">
      <w:pPr>
        <w:pStyle w:val="21"/>
        <w:spacing w:after="0" w:line="360" w:lineRule="atLeast"/>
        <w:ind w:left="0" w:firstLine="0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hAnsi="Times New Roman" w:cs="Times New Roman"/>
          <w:szCs w:val="28"/>
          <w:lang w:eastAsia="ar-SA"/>
        </w:rPr>
        <w:t xml:space="preserve">         Вид  разрешенного использования: для размещения гостиниц.</w:t>
      </w:r>
    </w:p>
    <w:p w:rsidR="0025724B" w:rsidRDefault="0025724B" w:rsidP="0025724B">
      <w:pPr>
        <w:pStyle w:val="21"/>
        <w:autoSpaceDE w:val="0"/>
        <w:spacing w:after="0" w:line="360" w:lineRule="atLeast"/>
        <w:ind w:left="0" w:firstLine="720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 xml:space="preserve">Начальная цена </w:t>
      </w:r>
      <w:r>
        <w:rPr>
          <w:rFonts w:ascii="Times New Roman" w:eastAsia="Times New Roman" w:hAnsi="Times New Roman" w:cs="Times New Roman"/>
          <w:color w:val="000000"/>
          <w:szCs w:val="28"/>
          <w:lang w:eastAsia="ar-SA"/>
        </w:rPr>
        <w:t xml:space="preserve"> (</w:t>
      </w:r>
      <w:r>
        <w:rPr>
          <w:rFonts w:ascii="Times New Roman" w:hAnsi="Times New Roman" w:cs="Times New Roman"/>
          <w:color w:val="000000"/>
          <w:szCs w:val="28"/>
          <w:lang w:eastAsia="ar-SA"/>
        </w:rPr>
        <w:t>начальный размер годовой арендной платы</w:t>
      </w:r>
      <w:r>
        <w:rPr>
          <w:rFonts w:ascii="Times New Roman" w:eastAsia="Times New Roman" w:hAnsi="Times New Roman" w:cs="Times New Roman"/>
          <w:color w:val="000000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-               335000 рублей 00 копеек, «шаг аукциона» - 16750 рублей 00 копеек, размер задатка - 67000  рублей 00 копеек.</w:t>
      </w:r>
    </w:p>
    <w:p w:rsidR="0025724B" w:rsidRPr="0025724B" w:rsidRDefault="0025724B" w:rsidP="0025724B">
      <w:pPr>
        <w:pStyle w:val="21"/>
        <w:autoSpaceDE w:val="0"/>
        <w:spacing w:after="0" w:line="360" w:lineRule="atLeast"/>
        <w:ind w:left="0" w:firstLine="720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Земельный участок не обременен правами других лиц.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25724B" w:rsidRDefault="0025724B" w:rsidP="0025724B">
      <w:pPr>
        <w:pStyle w:val="21"/>
        <w:spacing w:line="240" w:lineRule="auto"/>
        <w:ind w:left="0" w:right="-142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Информация о технических условиях подключения к сетям инженерно-технического обеспечения и о плате за подключение:</w:t>
      </w:r>
    </w:p>
    <w:p w:rsidR="0025724B" w:rsidRDefault="0025724B" w:rsidP="0025724B">
      <w:pPr>
        <w:ind w:firstLine="709"/>
        <w:jc w:val="both"/>
      </w:pPr>
      <w:r>
        <w:rPr>
          <w:b/>
          <w:color w:val="000000"/>
          <w:szCs w:val="28"/>
        </w:rPr>
        <w:t xml:space="preserve">      </w:t>
      </w:r>
      <w:r>
        <w:t xml:space="preserve">С информацией о технических условиях подключения к сетям газоснабжения, водоснабжения, электроснабжения, теплоснабжения и о плате за подключение к ним можно ознакомиться в Администрации </w:t>
      </w:r>
      <w:proofErr w:type="spellStart"/>
      <w:r>
        <w:t>Любытинского</w:t>
      </w:r>
      <w:proofErr w:type="spellEnd"/>
      <w:r>
        <w:t xml:space="preserve"> муниципального района (отдел имущественных отношений и муниципальных закупок, </w:t>
      </w:r>
      <w:proofErr w:type="spellStart"/>
      <w:r>
        <w:t>каб</w:t>
      </w:r>
      <w:proofErr w:type="spellEnd"/>
      <w:r>
        <w:t>. №25, тел. 8(81668) 62-310 доб. 6619)</w:t>
      </w:r>
      <w:r>
        <w:rPr>
          <w:szCs w:val="28"/>
        </w:rPr>
        <w:t>.</w:t>
      </w:r>
    </w:p>
    <w:p w:rsidR="0025724B" w:rsidRDefault="0025724B" w:rsidP="0025724B">
      <w:pPr>
        <w:ind w:right="-185" w:firstLine="720"/>
        <w:jc w:val="both"/>
        <w:rPr>
          <w:b/>
          <w:color w:val="000000"/>
          <w:szCs w:val="28"/>
        </w:rPr>
      </w:pPr>
    </w:p>
    <w:p w:rsidR="0025724B" w:rsidRDefault="0025724B" w:rsidP="0025724B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8. Форма заявки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на участие в аукционе: </w:t>
      </w:r>
    </w:p>
    <w:p w:rsidR="0025724B" w:rsidRDefault="0025724B" w:rsidP="0025724B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25724B" w:rsidRDefault="0025724B" w:rsidP="0025724B">
      <w:pPr>
        <w:jc w:val="center"/>
        <w:rPr>
          <w:b/>
          <w:szCs w:val="28"/>
        </w:rPr>
      </w:pPr>
      <w:r>
        <w:rPr>
          <w:b/>
          <w:szCs w:val="28"/>
        </w:rPr>
        <w:t>НА УЧАСТИЕ В АУКЦИОНЕ</w:t>
      </w:r>
    </w:p>
    <w:p w:rsidR="0025724B" w:rsidRDefault="0025724B" w:rsidP="0025724B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претендентом или его полномочным представителем)</w:t>
      </w:r>
    </w:p>
    <w:p w:rsidR="0025724B" w:rsidRDefault="0025724B" w:rsidP="0025724B">
      <w:pPr>
        <w:jc w:val="both"/>
        <w:rPr>
          <w:szCs w:val="28"/>
        </w:rPr>
      </w:pP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 xml:space="preserve">ПРЕТЕНДЕНТ </w:t>
      </w:r>
      <w:r>
        <w:rPr>
          <w:sz w:val="24"/>
          <w:szCs w:val="24"/>
        </w:rPr>
        <w:t>(физическое или юридическое лицо)</w:t>
      </w:r>
      <w:r>
        <w:rPr>
          <w:szCs w:val="28"/>
        </w:rPr>
        <w:t xml:space="preserve"> __________________________________________________________________</w:t>
      </w:r>
    </w:p>
    <w:p w:rsidR="0025724B" w:rsidRDefault="0025724B" w:rsidP="0025724B">
      <w:pPr>
        <w:jc w:val="center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 xml:space="preserve">(Ф.И.О./наименование претендента) </w:t>
      </w:r>
    </w:p>
    <w:p w:rsidR="0025724B" w:rsidRDefault="0025724B" w:rsidP="0025724B">
      <w:pPr>
        <w:rPr>
          <w:b/>
          <w:szCs w:val="28"/>
        </w:rPr>
      </w:pPr>
      <w:r>
        <w:rPr>
          <w:b/>
          <w:szCs w:val="28"/>
        </w:rPr>
        <w:t>(заполняется физическим лицом)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 xml:space="preserve">Документ, удостоверяющий личность: __________________________________________ Серия __________________, №________________________________________________________________, </w:t>
      </w:r>
      <w:proofErr w:type="gramStart"/>
      <w:r>
        <w:rPr>
          <w:szCs w:val="28"/>
        </w:rPr>
        <w:t>выдан</w:t>
      </w:r>
      <w:proofErr w:type="gramEnd"/>
      <w:r>
        <w:rPr>
          <w:szCs w:val="28"/>
        </w:rPr>
        <w:t xml:space="preserve"> «_____" ____________________________________________________г.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5724B" w:rsidRDefault="0025724B" w:rsidP="002572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)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 xml:space="preserve">Место регистрации: ________________________________________________ 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Телефон ___________________________ Индекс ________________________</w:t>
      </w:r>
    </w:p>
    <w:p w:rsidR="0025724B" w:rsidRDefault="0025724B" w:rsidP="0025724B">
      <w:pPr>
        <w:jc w:val="both"/>
        <w:rPr>
          <w:b/>
          <w:szCs w:val="28"/>
        </w:rPr>
      </w:pPr>
    </w:p>
    <w:p w:rsidR="0025724B" w:rsidRDefault="0025724B" w:rsidP="0025724B">
      <w:pPr>
        <w:jc w:val="both"/>
        <w:rPr>
          <w:b/>
          <w:szCs w:val="28"/>
        </w:rPr>
      </w:pPr>
      <w:r>
        <w:rPr>
          <w:b/>
          <w:szCs w:val="28"/>
        </w:rPr>
        <w:t>(заполняется юридическим лицом)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Документ о государственной регистрации в качестве юридического лица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 xml:space="preserve">______________________, </w:t>
      </w:r>
      <w:proofErr w:type="gramStart"/>
      <w:r>
        <w:rPr>
          <w:szCs w:val="28"/>
        </w:rPr>
        <w:t>регистрационный</w:t>
      </w:r>
      <w:proofErr w:type="gramEnd"/>
      <w:r>
        <w:rPr>
          <w:szCs w:val="28"/>
        </w:rPr>
        <w:t xml:space="preserve"> № _______________________, дата регистрации «______»___________ _______ г.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 xml:space="preserve">Орган, осуществивший регистрацию __________________________________ Место выдачи ______________________________________________________ 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ИНН _____________________________________________________________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 xml:space="preserve">Юридический адрес претендента: _____________________________________ 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Телефон__________________ Факс_________________ Индекс ______________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 xml:space="preserve">Представитель претендента _________________________________________ </w:t>
      </w:r>
    </w:p>
    <w:p w:rsidR="0025724B" w:rsidRDefault="0025724B" w:rsidP="002572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(Ф.И.О. или наименование)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Действует на основании доверенности от «____» __________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№ _________</w:t>
      </w:r>
    </w:p>
    <w:p w:rsidR="0025724B" w:rsidRDefault="0025724B" w:rsidP="0025724B">
      <w:pPr>
        <w:jc w:val="both"/>
        <w:rPr>
          <w:szCs w:val="28"/>
        </w:rPr>
      </w:pP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</w:t>
      </w:r>
      <w:r>
        <w:rPr>
          <w:sz w:val="24"/>
          <w:szCs w:val="24"/>
        </w:rPr>
        <w:t>для юридического лица</w:t>
      </w:r>
      <w:r>
        <w:rPr>
          <w:szCs w:val="28"/>
        </w:rPr>
        <w:t>): _____________________________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5724B" w:rsidRDefault="0025724B" w:rsidP="002572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(наименование документа, номер, дата и место выдачи (регистрации), кем и когда выдан)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Претендент _______________________________________________________,</w:t>
      </w:r>
    </w:p>
    <w:p w:rsidR="0025724B" w:rsidRDefault="0025724B" w:rsidP="0025724B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(Ф.И.О./наименование претендента или его представителя)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принимая решение об участии в аукционе и последующему заключению договора _________________земельного участка: ________________________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25724B" w:rsidRDefault="0025724B" w:rsidP="0025724B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объекта, выставленного на торги)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lastRenderedPageBreak/>
        <w:t>обязуется соблюдать условия аукциона, содержащиеся в извещении о проведении аукциона, опубликованном «___» ___________ 20___ г. в газете «___________», на официальном сайте Администрации ________________ муниципального образования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официальном сайте Российской Федерации в сети «Интернет» www.torgi.gov.ru.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Платежные реквизиты, счет в банке, на который перечисляется сумма возвращаемого задатка: ________________________________________________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Ответственность за достоверность представленной информации несет заявитель.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Приложение: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Претендент:________________________________________________________</w:t>
      </w:r>
    </w:p>
    <w:p w:rsidR="0025724B" w:rsidRDefault="0025724B" w:rsidP="002572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(должность и подпись претендента или его полномочного представителя)</w:t>
      </w:r>
    </w:p>
    <w:p w:rsidR="0025724B" w:rsidRDefault="0025724B" w:rsidP="0025724B">
      <w:pPr>
        <w:ind w:firstLine="708"/>
        <w:jc w:val="both"/>
        <w:rPr>
          <w:szCs w:val="28"/>
        </w:rPr>
      </w:pPr>
      <w:r>
        <w:rPr>
          <w:szCs w:val="28"/>
        </w:rPr>
        <w:t>М.П.</w:t>
      </w:r>
    </w:p>
    <w:p w:rsidR="0025724B" w:rsidRDefault="0025724B" w:rsidP="0025724B">
      <w:pPr>
        <w:jc w:val="both"/>
        <w:rPr>
          <w:szCs w:val="28"/>
        </w:rPr>
      </w:pP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Заявка принята организатором торгов:</w:t>
      </w:r>
    </w:p>
    <w:p w:rsidR="0025724B" w:rsidRDefault="0025724B" w:rsidP="0025724B">
      <w:pPr>
        <w:jc w:val="both"/>
        <w:rPr>
          <w:szCs w:val="28"/>
        </w:rPr>
      </w:pPr>
      <w:r>
        <w:rPr>
          <w:szCs w:val="28"/>
        </w:rPr>
        <w:t>______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______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ин. «_____» ___________________ 20___ г.</w:t>
      </w:r>
    </w:p>
    <w:p w:rsidR="0025724B" w:rsidRDefault="0025724B" w:rsidP="0025724B">
      <w:pPr>
        <w:jc w:val="both"/>
        <w:rPr>
          <w:szCs w:val="28"/>
        </w:rPr>
      </w:pPr>
    </w:p>
    <w:p w:rsidR="0025724B" w:rsidRDefault="0025724B" w:rsidP="0025724B">
      <w:pPr>
        <w:jc w:val="center"/>
        <w:rPr>
          <w:szCs w:val="28"/>
        </w:rPr>
      </w:pPr>
      <w:r>
        <w:rPr>
          <w:szCs w:val="28"/>
        </w:rPr>
        <w:t>Уполномоченный представитель организатора торгов: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</w:p>
    <w:p w:rsidR="0025724B" w:rsidRDefault="0025724B" w:rsidP="0025724B">
      <w:pPr>
        <w:jc w:val="both"/>
        <w:rPr>
          <w:szCs w:val="28"/>
        </w:rPr>
      </w:pPr>
    </w:p>
    <w:p w:rsidR="0025724B" w:rsidRDefault="0025724B" w:rsidP="0025724B">
      <w:pPr>
        <w:ind w:right="-185"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9. Для участия в аукционе заявители должны представить следующие документы: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Для участия в аукционе заявители должны представить следующие документы: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копии документов, удостоверяющих личность заявителя (для граждан);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документы, подтверждающие внесение задатка.</w:t>
      </w:r>
    </w:p>
    <w:p w:rsidR="0025724B" w:rsidRDefault="0025724B" w:rsidP="0025724B">
      <w:pPr>
        <w:autoSpaceDE w:val="0"/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szCs w:val="28"/>
        </w:rPr>
        <w:t>Один заявитель вправе подать только одну заявку на участие в аукционе.</w:t>
      </w:r>
    </w:p>
    <w:p w:rsidR="0025724B" w:rsidRDefault="0025724B" w:rsidP="0025724B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10. Заявки на участие в аукционе принимаются</w:t>
      </w:r>
      <w:r>
        <w:rPr>
          <w:color w:val="000000"/>
          <w:szCs w:val="28"/>
        </w:rPr>
        <w:t xml:space="preserve"> по адресу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szCs w:val="28"/>
        </w:rPr>
        <w:t>Любытино</w:t>
      </w:r>
      <w:proofErr w:type="spellEnd"/>
      <w:r>
        <w:rPr>
          <w:szCs w:val="28"/>
        </w:rPr>
        <w:t xml:space="preserve">, ул. Советов, д. 29,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25 </w:t>
      </w:r>
      <w:r>
        <w:rPr>
          <w:color w:val="000000"/>
          <w:szCs w:val="28"/>
        </w:rPr>
        <w:t>по рабочим дням с 08 час. 30 мин. с 24.12.2021 года по 24.01. 2022 года  до 17 час. 00 мин.,  перерыв - с 13.00 часов  до 14.00 часов.</w:t>
      </w:r>
    </w:p>
    <w:p w:rsidR="0025724B" w:rsidRDefault="0025724B" w:rsidP="0025724B">
      <w:pPr>
        <w:ind w:right="-185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Там же можно получить форму заявки на участие в аукционе по продаже  земельного участка, а также ознакомиться с примерной формой договора аренды земельного участка и с порядком проведения аукциона.</w:t>
      </w:r>
    </w:p>
    <w:p w:rsidR="0025724B" w:rsidRDefault="0025724B" w:rsidP="0025724B">
      <w:pPr>
        <w:tabs>
          <w:tab w:val="left" w:pos="9355"/>
        </w:tabs>
        <w:ind w:right="-1" w:firstLine="294"/>
        <w:rPr>
          <w:szCs w:val="28"/>
        </w:rPr>
      </w:pPr>
      <w:r>
        <w:rPr>
          <w:b/>
          <w:szCs w:val="28"/>
        </w:rPr>
        <w:t xml:space="preserve">     11. Реквизиты счета для перечисления задатка</w:t>
      </w:r>
      <w:proofErr w:type="gramStart"/>
      <w:r>
        <w:rPr>
          <w:szCs w:val="28"/>
          <w:lang w:eastAsia="ru-RU"/>
        </w:rPr>
        <w:t xml:space="preserve"> :</w:t>
      </w:r>
      <w:proofErr w:type="gramEnd"/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УФК по Новгородской области (Администрация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муниципального района, л/с 05503007160), 174760 Новгородская область, п. </w:t>
      </w:r>
      <w:proofErr w:type="spellStart"/>
      <w:r>
        <w:rPr>
          <w:szCs w:val="28"/>
        </w:rPr>
        <w:t>Любытино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оветов</w:t>
      </w:r>
      <w:proofErr w:type="spellEnd"/>
      <w:r>
        <w:rPr>
          <w:szCs w:val="28"/>
        </w:rPr>
        <w:t xml:space="preserve"> , д. 29, В Отделение Новгород Банка России//УФК по Новгородской области </w:t>
      </w:r>
      <w:proofErr w:type="spellStart"/>
      <w:r>
        <w:rPr>
          <w:szCs w:val="28"/>
        </w:rPr>
        <w:t>г.Великий</w:t>
      </w:r>
      <w:proofErr w:type="spellEnd"/>
      <w:r>
        <w:rPr>
          <w:szCs w:val="28"/>
        </w:rPr>
        <w:t xml:space="preserve"> Новгород, Р/</w:t>
      </w:r>
      <w:proofErr w:type="spellStart"/>
      <w:r>
        <w:rPr>
          <w:szCs w:val="28"/>
        </w:rPr>
        <w:t>сч</w:t>
      </w:r>
      <w:proofErr w:type="spellEnd"/>
      <w:r>
        <w:rPr>
          <w:szCs w:val="28"/>
        </w:rPr>
        <w:t xml:space="preserve">  03232643496160005000, </w:t>
      </w:r>
      <w:proofErr w:type="spellStart"/>
      <w:r>
        <w:rPr>
          <w:szCs w:val="28"/>
        </w:rPr>
        <w:t>кор.счёт</w:t>
      </w:r>
      <w:proofErr w:type="spellEnd"/>
      <w:r>
        <w:rPr>
          <w:szCs w:val="28"/>
        </w:rPr>
        <w:t xml:space="preserve"> 40102810145370000042, Л/</w:t>
      </w:r>
      <w:proofErr w:type="spellStart"/>
      <w:r>
        <w:rPr>
          <w:szCs w:val="28"/>
        </w:rPr>
        <w:t>сч</w:t>
      </w:r>
      <w:proofErr w:type="spellEnd"/>
      <w:r>
        <w:rPr>
          <w:szCs w:val="28"/>
        </w:rPr>
        <w:t xml:space="preserve">  05503007160, БИК 014959900, ИНН  5306000656  /  КПП  530601001, ОГРН       1025301988502, ОКПО      04034993  , ОКТМО 49616428, КБК 70300000000000000180</w:t>
      </w:r>
      <w:r>
        <w:rPr>
          <w:szCs w:val="28"/>
          <w:u w:val="single"/>
        </w:rPr>
        <w:t xml:space="preserve"> В назначении платежа необходимо указать:</w:t>
      </w:r>
      <w:r>
        <w:rPr>
          <w:szCs w:val="28"/>
        </w:rPr>
        <w:t> Перечисление денежных сре</w:t>
      </w:r>
      <w:proofErr w:type="gramStart"/>
      <w:r>
        <w:rPr>
          <w:szCs w:val="28"/>
        </w:rPr>
        <w:t>дств в к</w:t>
      </w:r>
      <w:proofErr w:type="gramEnd"/>
      <w:r>
        <w:rPr>
          <w:szCs w:val="28"/>
        </w:rPr>
        <w:t>ачестве задатка (депозита) (ИНН плательщика), НДС не облагается</w:t>
      </w:r>
    </w:p>
    <w:p w:rsidR="0025724B" w:rsidRDefault="0025724B" w:rsidP="0025724B">
      <w:pPr>
        <w:tabs>
          <w:tab w:val="left" w:pos="9355"/>
        </w:tabs>
        <w:ind w:right="-1" w:firstLine="294"/>
        <w:jc w:val="both"/>
        <w:rPr>
          <w:szCs w:val="28"/>
        </w:rPr>
      </w:pPr>
      <w:r>
        <w:rPr>
          <w:szCs w:val="28"/>
        </w:rPr>
        <w:t xml:space="preserve">Задаток, внесенный лицом, признанным победителем аукциона, засчитывается в оплату приобретаемого земельного участка. 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Задаток возвращается </w:t>
      </w:r>
      <w:proofErr w:type="gramStart"/>
      <w:r>
        <w:rPr>
          <w:szCs w:val="28"/>
        </w:rPr>
        <w:t>в течение трёх рабочих дней по указанным в заявке на участие в аукционе</w:t>
      </w:r>
      <w:proofErr w:type="gramEnd"/>
      <w:r>
        <w:rPr>
          <w:szCs w:val="28"/>
        </w:rPr>
        <w:t xml:space="preserve"> банковским реквизитам в случаях, если: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заявитель не допущен к участию в аукционе;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заявитель отозвал принятую организатором аукциона заявку до дня окончания срока приема заявок;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заявитель участвовал в аукционе, но не победил в нем;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организатором принято решение об отказе в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кциона. 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Задаток не возвращается, в случае если победитель аукциона уклонился от заключения договора аренды земельного участка в установленном законом порядке.</w:t>
      </w:r>
    </w:p>
    <w:p w:rsidR="0025724B" w:rsidRDefault="0025724B" w:rsidP="0025724B">
      <w:pPr>
        <w:ind w:right="425" w:firstLine="709"/>
        <w:jc w:val="both"/>
        <w:rPr>
          <w:szCs w:val="28"/>
        </w:rPr>
      </w:pPr>
      <w:r>
        <w:rPr>
          <w:b/>
          <w:szCs w:val="28"/>
        </w:rPr>
        <w:t>12. Определение участников аукциона осуществляется</w:t>
      </w:r>
      <w:r>
        <w:rPr>
          <w:szCs w:val="28"/>
        </w:rPr>
        <w:t xml:space="preserve"> 25.01.2022 путем рассмотрения документов и оформления соответствующего протокола.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Договор подлежит заключению в срок не ранее чем </w:t>
      </w:r>
      <w:proofErr w:type="gramStart"/>
      <w:r>
        <w:rPr>
          <w:szCs w:val="28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>
        <w:rPr>
          <w:szCs w:val="28"/>
        </w:rPr>
        <w:t xml:space="preserve"> «Интернет» www.torgi.gov.ru. </w:t>
      </w:r>
    </w:p>
    <w:p w:rsidR="0025724B" w:rsidRDefault="0025724B" w:rsidP="002572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13. Осмотр земельного участка будет осуществляться по месту его расположения в течение всего срока подачи заявок.</w:t>
      </w:r>
    </w:p>
    <w:p w:rsidR="0025724B" w:rsidRDefault="0025724B" w:rsidP="0025724B">
      <w:pPr>
        <w:ind w:right="-185" w:firstLine="708"/>
        <w:jc w:val="both"/>
        <w:rPr>
          <w:color w:val="000000"/>
          <w:szCs w:val="28"/>
        </w:rPr>
      </w:pPr>
      <w:r>
        <w:rPr>
          <w:b/>
          <w:szCs w:val="28"/>
        </w:rPr>
        <w:t>14.</w:t>
      </w:r>
      <w:r>
        <w:rPr>
          <w:szCs w:val="28"/>
        </w:rPr>
        <w:t xml:space="preserve"> Дополнительную информацию по проведению аукциона можно получить по адресу:  Администрация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муниципального района, 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szCs w:val="28"/>
        </w:rPr>
        <w:t>Любытино</w:t>
      </w:r>
      <w:proofErr w:type="spellEnd"/>
      <w:r>
        <w:rPr>
          <w:szCs w:val="28"/>
        </w:rPr>
        <w:t xml:space="preserve">, ул. Советов, д. 29,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25 </w:t>
      </w:r>
      <w:r>
        <w:rPr>
          <w:color w:val="000000"/>
          <w:szCs w:val="28"/>
        </w:rPr>
        <w:t>по рабочим дням с 8.30 до 17.00 часов,  перерыв - с 13.00 часов  до 14.00 часов, тел. 8(81668) 62-310 доб. 6619.</w:t>
      </w:r>
    </w:p>
    <w:p w:rsidR="0025724B" w:rsidRDefault="0025724B" w:rsidP="002572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25724B" w:rsidRDefault="0025724B" w:rsidP="0025724B">
      <w:pPr>
        <w:rPr>
          <w:b/>
          <w:sz w:val="24"/>
          <w:szCs w:val="24"/>
        </w:rPr>
      </w:pPr>
    </w:p>
    <w:p w:rsidR="0025724B" w:rsidRDefault="0025724B" w:rsidP="0025724B">
      <w:pPr>
        <w:rPr>
          <w:b/>
          <w:sz w:val="24"/>
          <w:szCs w:val="24"/>
        </w:rPr>
      </w:pPr>
    </w:p>
    <w:p w:rsidR="0025724B" w:rsidRDefault="0025724B" w:rsidP="0025724B">
      <w:pPr>
        <w:rPr>
          <w:b/>
          <w:sz w:val="24"/>
          <w:szCs w:val="24"/>
        </w:rPr>
      </w:pPr>
    </w:p>
    <w:p w:rsidR="0025724B" w:rsidRDefault="0025724B" w:rsidP="0025724B">
      <w:pPr>
        <w:rPr>
          <w:b/>
          <w:sz w:val="24"/>
          <w:szCs w:val="24"/>
        </w:rPr>
      </w:pPr>
    </w:p>
    <w:p w:rsidR="0025724B" w:rsidRDefault="0025724B" w:rsidP="0025724B">
      <w:pPr>
        <w:rPr>
          <w:b/>
          <w:sz w:val="24"/>
          <w:szCs w:val="24"/>
        </w:rPr>
      </w:pPr>
    </w:p>
    <w:p w:rsidR="0025724B" w:rsidRDefault="0025724B" w:rsidP="0025724B">
      <w:pPr>
        <w:rPr>
          <w:b/>
          <w:sz w:val="24"/>
          <w:szCs w:val="24"/>
        </w:rPr>
      </w:pPr>
    </w:p>
    <w:p w:rsidR="0025724B" w:rsidRDefault="0025724B" w:rsidP="0025724B">
      <w:pPr>
        <w:rPr>
          <w:b/>
          <w:sz w:val="20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Д О Г О В О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 № ____                                        </w:t>
      </w:r>
      <w:r>
        <w:rPr>
          <w:b/>
          <w:sz w:val="20"/>
        </w:rPr>
        <w:t xml:space="preserve"> ПРОЕКТ</w:t>
      </w:r>
    </w:p>
    <w:p w:rsidR="0025724B" w:rsidRDefault="0025724B" w:rsidP="0025724B">
      <w:pPr>
        <w:jc w:val="center"/>
        <w:rPr>
          <w:b/>
          <w:sz w:val="24"/>
          <w:szCs w:val="24"/>
        </w:rPr>
      </w:pPr>
    </w:p>
    <w:p w:rsidR="0025724B" w:rsidRDefault="0025724B" w:rsidP="0025724B">
      <w:pPr>
        <w:ind w:left="1134" w:firstLine="7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купли-продажи земельного участка</w:t>
      </w:r>
    </w:p>
    <w:p w:rsidR="0025724B" w:rsidRDefault="0025724B" w:rsidP="0025724B">
      <w:pPr>
        <w:rPr>
          <w:sz w:val="24"/>
          <w:szCs w:val="24"/>
        </w:rPr>
      </w:pPr>
    </w:p>
    <w:p w:rsidR="0025724B" w:rsidRDefault="0025724B" w:rsidP="0025724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юбытино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«____» ____________20__г.</w:t>
      </w:r>
    </w:p>
    <w:p w:rsidR="0025724B" w:rsidRDefault="0025724B" w:rsidP="0025724B">
      <w:pPr>
        <w:ind w:firstLine="708"/>
        <w:jc w:val="both"/>
        <w:rPr>
          <w:sz w:val="24"/>
          <w:szCs w:val="24"/>
        </w:rPr>
      </w:pPr>
    </w:p>
    <w:p w:rsidR="0025724B" w:rsidRDefault="0025724B" w:rsidP="002572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Любытинского</w:t>
      </w:r>
      <w:proofErr w:type="spellEnd"/>
      <w:r>
        <w:rPr>
          <w:sz w:val="24"/>
          <w:szCs w:val="24"/>
        </w:rPr>
        <w:t xml:space="preserve"> муниципального района, именуемая в дальнейшем «Продавец», в лице ___________________________, действующего на основании ______________________, с одной стороны, и_______________________________________, именуемый в дальнейшем «Покупатель», с другой стороны, при дальнейшем совместном наименовании именуемые также Сторонами,  заключили настоящий договор о нижеследующем:</w:t>
      </w:r>
    </w:p>
    <w:p w:rsidR="0025724B" w:rsidRDefault="0025724B" w:rsidP="0025724B">
      <w:pPr>
        <w:rPr>
          <w:sz w:val="24"/>
          <w:szCs w:val="24"/>
        </w:rPr>
      </w:pPr>
    </w:p>
    <w:p w:rsidR="0025724B" w:rsidRDefault="0025724B" w:rsidP="0025724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25724B" w:rsidRDefault="0025724B" w:rsidP="002572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Продавец продает, а Покупатель приобретает в собственность на условиях настоящего договора земельный участок:____________________________ в границах согласно кадастровому паспорту. </w:t>
      </w:r>
    </w:p>
    <w:p w:rsidR="0025724B" w:rsidRDefault="0025724B" w:rsidP="002572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Продавец продает земельный участок  свободный от прав третьих лиц. </w:t>
      </w:r>
    </w:p>
    <w:p w:rsidR="0025724B" w:rsidRDefault="0025724B" w:rsidP="002572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Земельный участок не имеет ограничений в использовании и обременений.</w:t>
      </w:r>
    </w:p>
    <w:p w:rsidR="0025724B" w:rsidRPr="0025724B" w:rsidRDefault="0025724B" w:rsidP="002572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 Земельный участок, указанный в пункте 1.1. договора, относится к  категории земель: земли населенных пунктов.</w:t>
      </w:r>
      <w:r>
        <w:rPr>
          <w:b/>
          <w:sz w:val="24"/>
          <w:szCs w:val="24"/>
        </w:rPr>
        <w:t xml:space="preserve">                  </w:t>
      </w:r>
    </w:p>
    <w:p w:rsidR="0025724B" w:rsidRDefault="0025724B" w:rsidP="0025724B">
      <w:pPr>
        <w:ind w:hanging="3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2.Общие условия</w:t>
      </w:r>
    </w:p>
    <w:p w:rsidR="0025724B" w:rsidRDefault="0025724B" w:rsidP="0025724B">
      <w:pPr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Передача земельного участка Покупателю оформляется актом приема-передачи, подписываемым Сторонами в трех экземплярах. Акт приема-передачи является неотъемлемой частью договора.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Продавца передать, а Покупателя принять земельный участок, считаются исполненными после подписания Сторонами  указанного акта приема-передачи.</w:t>
      </w:r>
    </w:p>
    <w:p w:rsidR="0025724B" w:rsidRDefault="0025724B" w:rsidP="0025724B">
      <w:pPr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2.2.  Договор вступает в силу с момента подписания его Сторонами.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2.3.  Договор подлежит государственной регистрации.</w:t>
      </w:r>
    </w:p>
    <w:p w:rsidR="0025724B" w:rsidRDefault="0025724B" w:rsidP="0025724B">
      <w:pPr>
        <w:ind w:hanging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2.4. Право собственности на земельный участок переходит к Покупателю после получения Продавцом полной выкупной стоимости земельного участка с момента государственной регистрации перехода права собственности на него.</w:t>
      </w:r>
    </w:p>
    <w:p w:rsidR="0025724B" w:rsidRDefault="0025724B" w:rsidP="0025724B">
      <w:pPr>
        <w:ind w:hanging="11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2.5. Государственная регистрация перехода права собственности на земельный участок осуществляется за счет Покупателя в тридцатидневный срок с момента подписания настоящего договора в порядке, установленном Федеральным законом «О государственной регистрации прав на недвижимое имущество и сделок с ним».   </w:t>
      </w:r>
    </w:p>
    <w:p w:rsidR="0025724B" w:rsidRDefault="0025724B" w:rsidP="002572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Цена, порядок оплаты цены земельного участка.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>3.1. Выкупная стоимость земельного участка составляет</w:t>
      </w:r>
      <w:proofErr w:type="gramStart"/>
      <w:r>
        <w:rPr>
          <w:sz w:val="24"/>
          <w:szCs w:val="24"/>
        </w:rPr>
        <w:t xml:space="preserve"> … (…) </w:t>
      </w:r>
      <w:proofErr w:type="gramEnd"/>
      <w:r>
        <w:rPr>
          <w:sz w:val="24"/>
          <w:szCs w:val="24"/>
        </w:rPr>
        <w:t>рублей 00 копеек.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>3.2. Сумма задатка, предварительно внесенная Покупателем в размере</w:t>
      </w:r>
      <w:proofErr w:type="gramStart"/>
      <w:r>
        <w:rPr>
          <w:sz w:val="24"/>
          <w:szCs w:val="24"/>
        </w:rPr>
        <w:t xml:space="preserve"> … (…) </w:t>
      </w:r>
      <w:proofErr w:type="gramEnd"/>
      <w:r>
        <w:rPr>
          <w:sz w:val="24"/>
          <w:szCs w:val="24"/>
        </w:rPr>
        <w:t>рублей 00 копеек, засчитывается  в счет оплаты стоимости земельного участка по настоящему Договору.</w:t>
      </w:r>
    </w:p>
    <w:p w:rsidR="0025724B" w:rsidRDefault="0025724B" w:rsidP="0025724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3.3. Денежные средства Покупатель перечисляет по следующим реквизитам: …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>3.4. Оплата за выкуп земельного участка в собственность Покупателем произведена в полном объеме на момент подписания акта приема-передачи,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дней после подписания настоящего договора.</w:t>
      </w:r>
      <w:r>
        <w:rPr>
          <w:b/>
          <w:sz w:val="24"/>
          <w:szCs w:val="24"/>
        </w:rPr>
        <w:t xml:space="preserve">                      </w:t>
      </w:r>
    </w:p>
    <w:p w:rsidR="0025724B" w:rsidRDefault="0025724B" w:rsidP="002572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4.Обязательства сторон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4.1. Покупатель обязан оплатить Продавцу цену продажи земельного участка в порядке и сроки, предусмотренные пунктом 3.2. договора.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4.2. Продавец обязан передать Покупателю, а Покупатель обязан принять земельный участок по акту, предусмотренному пунктом 2.1. договора, не позднее 5 календарных дней с момента уплаты платежей, установленных пунктами 3.1. и 3.2. договора.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4.3. </w:t>
      </w:r>
      <w:proofErr w:type="gramStart"/>
      <w:r>
        <w:rPr>
          <w:sz w:val="24"/>
          <w:szCs w:val="24"/>
        </w:rPr>
        <w:t>Покупатель принимает на себя права и обязанности по использованию земельного участка, соблюдению обременений и ограничений, предусмотренных пунктом 1.3. договора, соблюдению правового режима, установленного для категории земель, к которым относится данный земельный участок, и ответственность за совершенные им действия, противоречащие законодательству Российской Федерации, с момента принятия земельного участка в порядке, предусмотренном пунктом 2.1. договора.</w:t>
      </w:r>
      <w:proofErr w:type="gramEnd"/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4.4. </w:t>
      </w:r>
      <w:proofErr w:type="gramStart"/>
      <w:r>
        <w:rPr>
          <w:sz w:val="24"/>
          <w:szCs w:val="24"/>
        </w:rPr>
        <w:t>Покупатель обязан в трехдневный срок с момента государственной регистрации права собственности уведомить соответствующий орган государственной власти или орган местного самоуправления, раннее предоставивший ему земельный участок в пользование либо аренду, о переходе к нему права собственности на данный земельный участок.</w:t>
      </w:r>
      <w:proofErr w:type="gramEnd"/>
    </w:p>
    <w:p w:rsidR="0025724B" w:rsidRDefault="0025724B" w:rsidP="0025724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25724B" w:rsidRDefault="0025724B" w:rsidP="002572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Стороны несут ответственность за невыполнение либо ненадлежащее выполнение условий договора в соответствии с действующим законодательством Российской Федерации.           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5.2. За просрочку платежа, указанного в пункте 3.2. договора Покупатель  выплачивает Продавцу пени из расчета 0,1 процента от выкупной стоимости земельного участка за каждый календарный день просрочки.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5.3. Продавец не отвечает за непригодность земельного участка к улучшению.                                                           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5.4. Покупатель отвечает по обязательствам, возникшим в соответствии с договором аренды или актом соответствующего органа государственной власти, органа местного самоуправления о предоставлении земельного участка в пользование и, не исполненным им до перехода к нему права собственности на земельный участок. </w:t>
      </w:r>
    </w:p>
    <w:p w:rsidR="0025724B" w:rsidRDefault="0025724B" w:rsidP="0025724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 Изменение и расторжение договора.</w:t>
      </w:r>
    </w:p>
    <w:p w:rsidR="0025724B" w:rsidRDefault="0025724B" w:rsidP="002572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6.1. Любые изменения к договору действительны, если они совершены в письменной форме, подписаны  Сторонами и зарегистрированы в установленном законодательством порядке.</w:t>
      </w:r>
    </w:p>
    <w:p w:rsidR="0025724B" w:rsidRDefault="0025724B" w:rsidP="002572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 либо в одностороннем порядке Продавцом в случае просрочки Покупателем платежа, установленного пунктом 3.2. договора, свыше 30 календарных дней.</w:t>
      </w:r>
    </w:p>
    <w:p w:rsidR="0025724B" w:rsidRDefault="0025724B" w:rsidP="002572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Одностороннее расторжение договора осуществляется Продавцом путем соответствующего письменного уведомления Покупателя. При неполучении ответа на уведомление в десятидневный срок со дня получения его Покупателем  договор считается расторгнутым.</w:t>
      </w:r>
    </w:p>
    <w:p w:rsidR="0025724B" w:rsidRDefault="0025724B" w:rsidP="0025724B">
      <w:pPr>
        <w:widowControl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6.3 Расторжение договора не освобождает Покупателя от уплаты пени,      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пунктом 5.2. договора.</w:t>
      </w:r>
      <w:r>
        <w:rPr>
          <w:b/>
          <w:sz w:val="24"/>
          <w:szCs w:val="24"/>
        </w:rPr>
        <w:t xml:space="preserve">  </w:t>
      </w:r>
    </w:p>
    <w:p w:rsidR="0025724B" w:rsidRDefault="0025724B" w:rsidP="0025724B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Прочие условия</w:t>
      </w:r>
    </w:p>
    <w:p w:rsidR="0025724B" w:rsidRDefault="0025724B" w:rsidP="0025724B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7.1. Взаимоотношения сторон, не урегулированные договором,   регламентируются действующим законодательством Российской Федерации.</w:t>
      </w:r>
    </w:p>
    <w:p w:rsidR="0025724B" w:rsidRDefault="0025724B" w:rsidP="002572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7.2.  Все споры и разногласия, которые могут возникнуть из  настоящего договора, разрешаются путем переговоров между сторонами, а при невозможности разрешения путем переговоров передаются на рассмотрение в суд.</w:t>
      </w:r>
    </w:p>
    <w:p w:rsidR="0025724B" w:rsidRDefault="0025724B" w:rsidP="002572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7.3. Настоящий договор составляется в двух экземплярах, имеющих одинаковую силу.</w:t>
      </w:r>
    </w:p>
    <w:p w:rsidR="0025724B" w:rsidRDefault="0025724B" w:rsidP="0025724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1-й экземпляр находится у Продавца;</w:t>
      </w:r>
    </w:p>
    <w:p w:rsidR="0025724B" w:rsidRDefault="0025724B" w:rsidP="0025724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2-й экземпляр выдается Покупателю.</w:t>
      </w:r>
    </w:p>
    <w:p w:rsidR="0025724B" w:rsidRDefault="0025724B" w:rsidP="0025724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неотъемлемой части к договору прилагаются:</w:t>
      </w:r>
    </w:p>
    <w:p w:rsidR="0025724B" w:rsidRDefault="0025724B" w:rsidP="0025724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акт приема-передачи земельного участка;</w:t>
      </w:r>
    </w:p>
    <w:p w:rsidR="0025724B" w:rsidRDefault="0025724B" w:rsidP="0025724B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форма расчета цены продажи земельного участка;</w:t>
      </w:r>
    </w:p>
    <w:p w:rsidR="0025724B" w:rsidRDefault="0025724B" w:rsidP="0025724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постановление.</w:t>
      </w:r>
    </w:p>
    <w:p w:rsidR="0025724B" w:rsidRDefault="0025724B" w:rsidP="0025724B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25724B" w:rsidRDefault="0025724B" w:rsidP="0025724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8.Адреса, реквизиты и подписи сторон</w:t>
      </w:r>
    </w:p>
    <w:p w:rsidR="00533649" w:rsidRDefault="00F018E1"/>
    <w:sectPr w:rsidR="0053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851"/>
        </w:tabs>
        <w:ind w:left="3851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51"/>
        </w:tabs>
        <w:ind w:left="3851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181"/>
        </w:tabs>
        <w:ind w:left="41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81"/>
        </w:tabs>
        <w:ind w:left="418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41"/>
        </w:tabs>
        <w:ind w:left="454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901"/>
        </w:tabs>
        <w:ind w:left="4901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01"/>
        </w:tabs>
        <w:ind w:left="490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61"/>
        </w:tabs>
        <w:ind w:left="5261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9"/>
    <w:rsid w:val="0025724B"/>
    <w:rsid w:val="00623579"/>
    <w:rsid w:val="00B20E4D"/>
    <w:rsid w:val="00CF5E49"/>
    <w:rsid w:val="00F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5724B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24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 Indent"/>
    <w:basedOn w:val="a"/>
    <w:link w:val="a4"/>
    <w:semiHidden/>
    <w:unhideWhenUsed/>
    <w:rsid w:val="0025724B"/>
    <w:pPr>
      <w:suppressAutoHyphens w:val="0"/>
      <w:spacing w:after="120"/>
      <w:ind w:left="283"/>
    </w:pPr>
    <w:rPr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57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25724B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25724B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customStyle="1" w:styleId="12">
    <w:name w:val="Текст1"/>
    <w:basedOn w:val="a"/>
    <w:rsid w:val="0025724B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5724B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24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 Indent"/>
    <w:basedOn w:val="a"/>
    <w:link w:val="a4"/>
    <w:semiHidden/>
    <w:unhideWhenUsed/>
    <w:rsid w:val="0025724B"/>
    <w:pPr>
      <w:suppressAutoHyphens w:val="0"/>
      <w:spacing w:after="120"/>
      <w:ind w:left="283"/>
    </w:pPr>
    <w:rPr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57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25724B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25724B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customStyle="1" w:styleId="12">
    <w:name w:val="Текст1"/>
    <w:basedOn w:val="a"/>
    <w:rsid w:val="0025724B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2307</Words>
  <Characters>13150</Characters>
  <Application>Microsoft Office Word</Application>
  <DocSecurity>0</DocSecurity>
  <Lines>109</Lines>
  <Paragraphs>30</Paragraphs>
  <ScaleCrop>false</ScaleCrop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Ю.В.</dc:creator>
  <cp:keywords/>
  <dc:description/>
  <cp:lastModifiedBy>Ефимова Ю.В.</cp:lastModifiedBy>
  <cp:revision>5</cp:revision>
  <dcterms:created xsi:type="dcterms:W3CDTF">2021-12-17T13:21:00Z</dcterms:created>
  <dcterms:modified xsi:type="dcterms:W3CDTF">2021-12-21T13:35:00Z</dcterms:modified>
</cp:coreProperties>
</file>