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9" w:rsidRDefault="008E12E9" w:rsidP="008E12E9">
      <w:pPr>
        <w:pStyle w:val="ConsPlusNormal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object w:dxaOrig="117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pt" o:ole="" filled="t">
            <v:fill color2="black"/>
            <v:imagedata r:id="rId5" o:title=""/>
          </v:shape>
          <o:OLEObject Type="Embed" ProgID="Word.Picture.8" ShapeID="_x0000_i1025" DrawAspect="Content" ObjectID="_1602496153" r:id="rId6"/>
        </w:object>
      </w:r>
    </w:p>
    <w:p w:rsidR="008E12E9" w:rsidRDefault="008E12E9" w:rsidP="008E12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Российская Федерация</w:t>
      </w:r>
    </w:p>
    <w:p w:rsidR="008E12E9" w:rsidRDefault="008E12E9" w:rsidP="008E12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Новгородская область</w:t>
      </w:r>
    </w:p>
    <w:p w:rsidR="008E12E9" w:rsidRDefault="008E12E9" w:rsidP="008E12E9">
      <w:pPr>
        <w:jc w:val="center"/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8E12E9" w:rsidRDefault="008E12E9" w:rsidP="008E12E9">
      <w:pPr>
        <w:jc w:val="center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8E12E9" w:rsidRDefault="008E12E9" w:rsidP="008E12E9">
      <w:pPr>
        <w:pStyle w:val="ConsPlusNormal"/>
        <w:tabs>
          <w:tab w:val="left" w:pos="3346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8E12E9" w:rsidRDefault="008E12E9" w:rsidP="008E12E9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:rsidR="008E12E9" w:rsidRDefault="008E12E9" w:rsidP="008E12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6"/>
          <w:color w:val="000000"/>
          <w:sz w:val="28"/>
          <w:szCs w:val="28"/>
        </w:rPr>
        <w:t>О внесении изменений в</w:t>
      </w:r>
      <w:r>
        <w:rPr>
          <w:rStyle w:val="a6"/>
          <w:color w:val="000000"/>
          <w:sz w:val="24"/>
          <w:szCs w:val="24"/>
        </w:rPr>
        <w:t xml:space="preserve">  </w:t>
      </w:r>
      <w:r>
        <w:rPr>
          <w:rFonts w:cs="Times New Roman"/>
          <w:b/>
          <w:sz w:val="28"/>
          <w:szCs w:val="28"/>
        </w:rPr>
        <w:t>Положение о предоставлении гражданами, претендующими на замещение должностей муниципальной службы, и муниципальными служащими сведений о своих доходах,  об имуществе и обязател</w:t>
      </w:r>
      <w:r>
        <w:rPr>
          <w:b/>
          <w:sz w:val="28"/>
          <w:szCs w:val="28"/>
        </w:rPr>
        <w:t>ьствах имущественного характера</w:t>
      </w:r>
    </w:p>
    <w:p w:rsidR="008E12E9" w:rsidRDefault="008E12E9" w:rsidP="008E12E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Думой муниципального района  19.04.2017 года.</w:t>
      </w:r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rStyle w:val="a6"/>
        </w:rPr>
      </w:pPr>
      <w:r>
        <w:rPr>
          <w:color w:val="000000"/>
        </w:rPr>
        <w:t xml:space="preserve">     </w:t>
      </w:r>
      <w:r>
        <w:rPr>
          <w:sz w:val="28"/>
          <w:szCs w:val="28"/>
        </w:rPr>
        <w:t xml:space="preserve">В соответствии с  частью 5 статьи 15 Федерального закона от 02.03.2007 № 25-ФЗ «О муниципальной службе в Российской Федерации» </w:t>
      </w:r>
      <w:r>
        <w:rPr>
          <w:color w:val="000000"/>
          <w:sz w:val="28"/>
          <w:szCs w:val="28"/>
        </w:rPr>
        <w:t xml:space="preserve"> Дума муниципального района</w:t>
      </w:r>
    </w:p>
    <w:p w:rsidR="008E12E9" w:rsidRDefault="008E12E9" w:rsidP="008E12E9">
      <w:pPr>
        <w:pStyle w:val="a3"/>
        <w:shd w:val="clear" w:color="auto" w:fill="FFFFFF"/>
        <w:spacing w:before="0" w:after="0"/>
        <w:jc w:val="both"/>
      </w:pPr>
      <w:r>
        <w:rPr>
          <w:rStyle w:val="a6"/>
          <w:color w:val="000000"/>
          <w:sz w:val="28"/>
          <w:szCs w:val="28"/>
        </w:rPr>
        <w:t>РЕШИЛА:</w:t>
      </w:r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изменения  в   </w:t>
      </w:r>
      <w:r>
        <w:rPr>
          <w:sz w:val="28"/>
          <w:szCs w:val="28"/>
        </w:rPr>
        <w:t>Положение о предоставлении гражданами, претендующими на замещение должностей муниципальной службы, и муниципальными служащими сведений о своих доходах,  об имуществе и обязательствах имущественного характера, утвержденное решением Думы муниципального района от 26.06.2015 №366 следующее изменение:</w:t>
      </w:r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15 положения изложить в следующей редакции:</w:t>
      </w:r>
    </w:p>
    <w:p w:rsidR="008E12E9" w:rsidRDefault="008E12E9" w:rsidP="008E12E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r>
        <w:rPr>
          <w:rFonts w:ascii="Times New Roman" w:eastAsia="Arial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.»</w:t>
      </w:r>
      <w:proofErr w:type="gramEnd"/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2.</w:t>
      </w:r>
      <w:r>
        <w:rPr>
          <w:bCs/>
          <w:sz w:val="28"/>
          <w:szCs w:val="28"/>
        </w:rPr>
        <w:t xml:space="preserve"> Опубликовать решение в бюллетене  «Официальный вестник» и разместить на официальном сайте Администрации муниципального района   в информационно-коммуникационной сети Интернет.</w:t>
      </w:r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:rsidR="008E12E9" w:rsidRDefault="008E12E9" w:rsidP="008E12E9">
      <w:pPr>
        <w:pStyle w:val="a4"/>
        <w:keepNext/>
        <w:widowControl w:val="0"/>
        <w:spacing w:after="0"/>
        <w:ind w:left="0" w:right="-6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Председатель Думы</w:t>
      </w:r>
    </w:p>
    <w:p w:rsidR="008E12E9" w:rsidRDefault="008E12E9" w:rsidP="008E12E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В.Н.Иванов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E12E9" w:rsidRDefault="008E12E9" w:rsidP="008E12E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19.04.2017</w:t>
      </w:r>
    </w:p>
    <w:p w:rsidR="008E12E9" w:rsidRDefault="008E12E9" w:rsidP="008E12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161</w:t>
      </w:r>
    </w:p>
    <w:p w:rsidR="008E12E9" w:rsidRDefault="008E12E9" w:rsidP="008E12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12E9" w:rsidRDefault="008E12E9" w:rsidP="008E12E9">
      <w:pPr>
        <w:pStyle w:val="ConsPlusNormal"/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8E12E9" w:rsidRDefault="008E12E9" w:rsidP="008E12E9">
      <w:pPr>
        <w:pStyle w:val="a4"/>
        <w:widowControl w:val="0"/>
        <w:ind w:left="0" w:right="-6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hi-IN" w:bidi="hi-IN"/>
        </w:rPr>
        <w:t xml:space="preserve">муниципального района              </w:t>
      </w:r>
      <w:proofErr w:type="spellStart"/>
      <w:r>
        <w:rPr>
          <w:rFonts w:eastAsia="Calibri"/>
          <w:b/>
          <w:bCs/>
          <w:color w:val="000000"/>
          <w:sz w:val="28"/>
          <w:szCs w:val="28"/>
          <w:lang w:eastAsia="hi-IN" w:bidi="hi-IN"/>
        </w:rPr>
        <w:t>Т.Б.Гусев</w:t>
      </w:r>
      <w:proofErr w:type="spellEnd"/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8E12E9" w:rsidRDefault="008E12E9" w:rsidP="008E12E9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:rsidR="00D67100" w:rsidRDefault="00D67100">
      <w:bookmarkStart w:id="0" w:name="_GoBack"/>
      <w:bookmarkEnd w:id="0"/>
    </w:p>
    <w:sectPr w:rsidR="00D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D9"/>
    <w:rsid w:val="008E12E9"/>
    <w:rsid w:val="009A65D9"/>
    <w:rsid w:val="00D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9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2E9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E12E9"/>
    <w:pPr>
      <w:spacing w:after="120"/>
      <w:ind w:left="283"/>
    </w:pPr>
    <w:rPr>
      <w:rFonts w:ascii="Times New Roman" w:hAnsi="Times New Roman" w:cs="Times New Roman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E12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E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qFormat/>
    <w:rsid w:val="008E1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9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2E9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E12E9"/>
    <w:pPr>
      <w:spacing w:after="120"/>
      <w:ind w:left="283"/>
    </w:pPr>
    <w:rPr>
      <w:rFonts w:ascii="Times New Roman" w:hAnsi="Times New Roman" w:cs="Times New Roman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E12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E12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qFormat/>
    <w:rsid w:val="008E1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dcterms:created xsi:type="dcterms:W3CDTF">2018-10-31T10:03:00Z</dcterms:created>
  <dcterms:modified xsi:type="dcterms:W3CDTF">2018-10-31T10:03:00Z</dcterms:modified>
</cp:coreProperties>
</file>