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B6A6F"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B8AAADF" wp14:editId="01CA025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4D65D2" w:rsidRDefault="004D65D2" w:rsidP="00D61BC2">
                            <w:pPr>
                              <w:rPr>
                                <w:b/>
                                <w:noProof/>
                                <w:sz w:val="120"/>
                                <w:szCs w:val="120"/>
                              </w:rPr>
                            </w:pPr>
                            <w:r>
                              <w:rPr>
                                <w:b/>
                                <w:noProof/>
                                <w:sz w:val="120"/>
                                <w:szCs w:val="120"/>
                              </w:rPr>
                              <w:t xml:space="preserve">          </w:t>
                            </w:r>
                          </w:p>
                          <w:p w:rsidR="004D65D2" w:rsidRDefault="004D65D2" w:rsidP="00D61BC2">
                            <w:pPr>
                              <w:rPr>
                                <w:b/>
                                <w:noProof/>
                                <w:sz w:val="120"/>
                                <w:szCs w:val="120"/>
                              </w:rPr>
                            </w:pPr>
                            <w:r>
                              <w:rPr>
                                <w:b/>
                                <w:noProof/>
                                <w:sz w:val="120"/>
                                <w:szCs w:val="120"/>
                              </w:rPr>
                              <w:t xml:space="preserve">          Официальный вестник</w:t>
                            </w:r>
                          </w:p>
                          <w:p w:rsidR="004D65D2" w:rsidRPr="007B1DA3" w:rsidRDefault="004D65D2"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4D65D2" w:rsidRDefault="004D65D2" w:rsidP="00D61BC2">
                      <w:pPr>
                        <w:rPr>
                          <w:b/>
                          <w:noProof/>
                          <w:sz w:val="120"/>
                          <w:szCs w:val="120"/>
                        </w:rPr>
                      </w:pPr>
                      <w:r>
                        <w:rPr>
                          <w:b/>
                          <w:noProof/>
                          <w:sz w:val="120"/>
                          <w:szCs w:val="120"/>
                        </w:rPr>
                        <w:t xml:space="preserve">          </w:t>
                      </w:r>
                    </w:p>
                    <w:p w:rsidR="004D65D2" w:rsidRDefault="004D65D2" w:rsidP="00D61BC2">
                      <w:pPr>
                        <w:rPr>
                          <w:b/>
                          <w:noProof/>
                          <w:sz w:val="120"/>
                          <w:szCs w:val="120"/>
                        </w:rPr>
                      </w:pPr>
                      <w:r>
                        <w:rPr>
                          <w:b/>
                          <w:noProof/>
                          <w:sz w:val="120"/>
                          <w:szCs w:val="120"/>
                        </w:rPr>
                        <w:t xml:space="preserve">          Официальный вестник</w:t>
                      </w:r>
                    </w:p>
                    <w:p w:rsidR="004D65D2" w:rsidRPr="007B1DA3" w:rsidRDefault="004D65D2" w:rsidP="00D61BC2">
                      <w:pPr>
                        <w:rPr>
                          <w:b/>
                          <w:noProof/>
                          <w:sz w:val="120"/>
                          <w:szCs w:val="120"/>
                        </w:rPr>
                      </w:pPr>
                    </w:p>
                  </w:txbxContent>
                </v:textbox>
              </v:shape>
            </w:pict>
          </mc:Fallback>
        </mc:AlternateContent>
      </w:r>
      <w:r w:rsidR="005E4B1A">
        <w:rPr>
          <w:b w:val="0"/>
          <w:sz w:val="16"/>
          <w:szCs w:val="16"/>
        </w:rPr>
        <w:t xml:space="preserve"> </w:t>
      </w:r>
      <w:r w:rsidR="00F17F2E">
        <w:rPr>
          <w:b w:val="0"/>
          <w:sz w:val="16"/>
          <w:szCs w:val="16"/>
        </w:rPr>
        <w:t xml:space="preserve"> </w:t>
      </w:r>
    </w:p>
    <w:p w:rsidR="00D61BC2" w:rsidRPr="0055184B" w:rsidRDefault="00855118" w:rsidP="0055184B">
      <w:pPr>
        <w:pStyle w:val="5"/>
        <w:ind w:right="-58"/>
        <w:jc w:val="left"/>
        <w:rPr>
          <w:b w:val="0"/>
          <w:sz w:val="16"/>
          <w:szCs w:val="16"/>
        </w:rPr>
      </w:pPr>
      <w:r w:rsidRPr="0055184B">
        <w:rPr>
          <w:b w:val="0"/>
          <w:noProof/>
          <w:sz w:val="16"/>
          <w:szCs w:val="16"/>
        </w:rPr>
        <w:drawing>
          <wp:inline distT="0" distB="0" distL="0" distR="0" wp14:anchorId="3DC932A1" wp14:editId="6AA80E99">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5034DD">
        <w:rPr>
          <w:sz w:val="16"/>
          <w:szCs w:val="16"/>
        </w:rPr>
        <w:t>1</w:t>
      </w:r>
      <w:r w:rsidR="00135EAC">
        <w:rPr>
          <w:sz w:val="16"/>
          <w:szCs w:val="16"/>
        </w:rPr>
        <w:t>4</w:t>
      </w:r>
      <w:r w:rsidR="00D61BC2" w:rsidRPr="0055184B">
        <w:rPr>
          <w:sz w:val="16"/>
          <w:szCs w:val="16"/>
        </w:rPr>
        <w:t xml:space="preserve">, </w:t>
      </w:r>
      <w:r w:rsidR="00135EAC">
        <w:rPr>
          <w:sz w:val="16"/>
          <w:szCs w:val="16"/>
        </w:rPr>
        <w:t>пятница</w:t>
      </w:r>
      <w:r w:rsidR="004114AF">
        <w:rPr>
          <w:sz w:val="16"/>
          <w:szCs w:val="16"/>
        </w:rPr>
        <w:t xml:space="preserve"> </w:t>
      </w:r>
      <w:r w:rsidR="008041B6">
        <w:rPr>
          <w:sz w:val="16"/>
          <w:szCs w:val="16"/>
        </w:rPr>
        <w:t xml:space="preserve">  </w:t>
      </w:r>
      <w:r w:rsidR="00135EAC">
        <w:rPr>
          <w:sz w:val="16"/>
          <w:szCs w:val="16"/>
        </w:rPr>
        <w:t>11</w:t>
      </w:r>
      <w:r w:rsidR="004114AF">
        <w:rPr>
          <w:sz w:val="16"/>
          <w:szCs w:val="16"/>
        </w:rPr>
        <w:t xml:space="preserve"> </w:t>
      </w:r>
      <w:r w:rsidR="00135EAC">
        <w:rPr>
          <w:sz w:val="16"/>
          <w:szCs w:val="16"/>
        </w:rPr>
        <w:t>сентября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C532ED" w:rsidRPr="00BA6C61" w:rsidRDefault="00C532ED" w:rsidP="00C532ED">
      <w:pPr>
        <w:keepNext/>
        <w:keepLines/>
        <w:widowControl w:val="0"/>
        <w:numPr>
          <w:ilvl w:val="0"/>
          <w:numId w:val="31"/>
        </w:numPr>
        <w:autoSpaceDE w:val="0"/>
        <w:autoSpaceDN w:val="0"/>
        <w:adjustRightInd w:val="0"/>
        <w:spacing w:before="200"/>
        <w:ind w:right="-2"/>
        <w:jc w:val="both"/>
        <w:outlineLvl w:val="7"/>
        <w:rPr>
          <w:color w:val="404040" w:themeColor="text1" w:themeTint="BF"/>
          <w:sz w:val="16"/>
          <w:szCs w:val="16"/>
        </w:rPr>
      </w:pPr>
      <w:r w:rsidRPr="00BA6C61">
        <w:rPr>
          <w:color w:val="404040" w:themeColor="text1" w:themeTint="BF"/>
          <w:sz w:val="16"/>
          <w:szCs w:val="16"/>
        </w:rPr>
        <w:t xml:space="preserve">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w:t>
      </w:r>
      <w:proofErr w:type="spellStart"/>
      <w:r w:rsidRPr="00BA6C61">
        <w:rPr>
          <w:color w:val="404040" w:themeColor="text1" w:themeTint="BF"/>
          <w:sz w:val="16"/>
          <w:szCs w:val="16"/>
        </w:rPr>
        <w:t>работ»</w:t>
      </w:r>
      <w:proofErr w:type="gramStart"/>
      <w:r w:rsidRPr="00BA6C61">
        <w:rPr>
          <w:color w:val="404040" w:themeColor="text1" w:themeTint="BF"/>
          <w:sz w:val="16"/>
          <w:szCs w:val="16"/>
        </w:rPr>
        <w:t>.</w:t>
      </w:r>
      <w:r w:rsidRPr="00BA6C61">
        <w:rPr>
          <w:color w:val="000000"/>
          <w:sz w:val="16"/>
          <w:szCs w:val="16"/>
        </w:rPr>
        <w:t>Р</w:t>
      </w:r>
      <w:proofErr w:type="gramEnd"/>
      <w:r w:rsidRPr="00BA6C61">
        <w:rPr>
          <w:color w:val="000000"/>
          <w:sz w:val="16"/>
          <w:szCs w:val="16"/>
        </w:rPr>
        <w:t>аспоряжение</w:t>
      </w:r>
      <w:proofErr w:type="spellEnd"/>
      <w:r w:rsidRPr="00BA6C61">
        <w:rPr>
          <w:color w:val="000000"/>
          <w:sz w:val="16"/>
          <w:szCs w:val="16"/>
        </w:rPr>
        <w:t xml:space="preserve"> Администрации  Любытинского муниципального района от 09.09.2020 № 365-рг  «</w:t>
      </w:r>
      <w:r w:rsidRPr="00BA6C61">
        <w:rPr>
          <w:color w:val="404040" w:themeColor="text1" w:themeTint="BF"/>
          <w:sz w:val="16"/>
          <w:szCs w:val="16"/>
        </w:rPr>
        <w:t xml:space="preserve">О подготовке проекта по внесению изменений в Генеральный план и Правила землепользования и застройки  </w:t>
      </w:r>
      <w:proofErr w:type="spellStart"/>
      <w:r w:rsidRPr="00BA6C61">
        <w:rPr>
          <w:color w:val="404040" w:themeColor="text1" w:themeTint="BF"/>
          <w:sz w:val="16"/>
          <w:szCs w:val="16"/>
        </w:rPr>
        <w:t>Неболчского</w:t>
      </w:r>
      <w:proofErr w:type="spellEnd"/>
      <w:r w:rsidRPr="00BA6C61">
        <w:rPr>
          <w:color w:val="404040" w:themeColor="text1" w:themeTint="BF"/>
          <w:sz w:val="16"/>
          <w:szCs w:val="16"/>
        </w:rPr>
        <w:t xml:space="preserve"> сельского поселения».</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Постановление Администрации Любытинского муниципального района от 01.09.2020 № 927 «О внесении изменений в Порядок обеспечения питанием обучающихся за счёт ассигнований бюджета Любытинского муниципального района».</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Постановление Администрации Любытинского муниципального района 01.09.2020 № 928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Постановление Администрации Любытинского муниципального района от 02.09.2020 № 931 «Об утверждении проекта межевания».</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Постановление Администрации Любытинского муниципального района от 04.09.2020 № 941 «Об утверждении проекта межевания».</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 xml:space="preserve">Постановление Администрации Любытинского муниципального района от 09.09.2020 № 954 «О внесении изменения в Положения о порядке организации и осуществления муниципального </w:t>
      </w:r>
      <w:proofErr w:type="gramStart"/>
      <w:r w:rsidRPr="00C532ED">
        <w:rPr>
          <w:sz w:val="16"/>
          <w:szCs w:val="16"/>
        </w:rPr>
        <w:t>контроля за</w:t>
      </w:r>
      <w:proofErr w:type="gramEnd"/>
      <w:r w:rsidRPr="00C532ED">
        <w:rPr>
          <w:sz w:val="16"/>
          <w:szCs w:val="16"/>
        </w:rPr>
        <w:t xml:space="preserve"> размещением рекламных конструкций  на территории Любытинского муниципального района».</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Постановление Администрации Любытинского муниципального района от 10.09.2020 № 958 «Об эксплуатации опасного производственного объекта».</w:t>
      </w:r>
    </w:p>
    <w:p w:rsidR="00C532ED" w:rsidRPr="00C532ED" w:rsidRDefault="00C532ED" w:rsidP="00C532ED">
      <w:pPr>
        <w:widowControl w:val="0"/>
        <w:numPr>
          <w:ilvl w:val="0"/>
          <w:numId w:val="31"/>
        </w:numPr>
        <w:autoSpaceDE w:val="0"/>
        <w:autoSpaceDN w:val="0"/>
        <w:adjustRightInd w:val="0"/>
        <w:contextualSpacing/>
        <w:jc w:val="both"/>
        <w:rPr>
          <w:sz w:val="16"/>
          <w:szCs w:val="16"/>
        </w:rPr>
      </w:pPr>
      <w:r w:rsidRPr="00C532ED">
        <w:rPr>
          <w:sz w:val="16"/>
          <w:szCs w:val="16"/>
        </w:rPr>
        <w:t>Постановление Администрации Любытинского муниципального района от 11.09.2020 № 961 «О внесении изменений  в Положение о реализации проекта «Народный бюджет» в Любытинском сельском поселении».</w:t>
      </w:r>
    </w:p>
    <w:tbl>
      <w:tblPr>
        <w:tblW w:w="9792" w:type="dxa"/>
        <w:tblLayout w:type="fixed"/>
        <w:tblCellMar>
          <w:left w:w="28" w:type="dxa"/>
          <w:right w:w="28" w:type="dxa"/>
        </w:tblCellMar>
        <w:tblLook w:val="04A0" w:firstRow="1" w:lastRow="0" w:firstColumn="1" w:lastColumn="0" w:noHBand="0" w:noVBand="1"/>
      </w:tblPr>
      <w:tblGrid>
        <w:gridCol w:w="9792"/>
      </w:tblGrid>
      <w:tr w:rsidR="0094150D" w:rsidRPr="0094150D" w:rsidTr="00BA6C61">
        <w:trPr>
          <w:trHeight w:val="31"/>
        </w:trPr>
        <w:tc>
          <w:tcPr>
            <w:tcW w:w="9792" w:type="dxa"/>
            <w:tcBorders>
              <w:top w:val="double" w:sz="4" w:space="0" w:color="auto"/>
              <w:left w:val="double" w:sz="4" w:space="0" w:color="auto"/>
              <w:bottom w:val="nil"/>
              <w:right w:val="double" w:sz="4" w:space="0" w:color="auto"/>
            </w:tcBorders>
            <w:vAlign w:val="center"/>
            <w:hideMark/>
          </w:tcPr>
          <w:p w:rsidR="0094150D" w:rsidRPr="0094150D" w:rsidRDefault="0094150D" w:rsidP="0094150D">
            <w:pPr>
              <w:autoSpaceDE w:val="0"/>
              <w:autoSpaceDN w:val="0"/>
              <w:spacing w:before="20" w:after="20"/>
              <w:ind w:left="113" w:right="113"/>
              <w:jc w:val="center"/>
              <w:rPr>
                <w:b/>
                <w:bCs/>
                <w:sz w:val="16"/>
                <w:szCs w:val="16"/>
              </w:rPr>
            </w:pPr>
            <w:r w:rsidRPr="0094150D">
              <w:rPr>
                <w:b/>
                <w:bCs/>
                <w:sz w:val="16"/>
                <w:szCs w:val="16"/>
              </w:rPr>
              <w:t>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tc>
      </w:tr>
      <w:tr w:rsidR="0094150D" w:rsidRPr="0094150D" w:rsidTr="00BA6C61">
        <w:trPr>
          <w:trHeight w:val="428"/>
        </w:trPr>
        <w:tc>
          <w:tcPr>
            <w:tcW w:w="9792" w:type="dxa"/>
            <w:tcBorders>
              <w:top w:val="double" w:sz="4" w:space="0" w:color="auto"/>
              <w:left w:val="double" w:sz="4" w:space="0" w:color="auto"/>
              <w:bottom w:val="nil"/>
              <w:right w:val="double" w:sz="4" w:space="0" w:color="auto"/>
            </w:tcBorders>
            <w:vAlign w:val="bottom"/>
          </w:tcPr>
          <w:p w:rsidR="0094150D" w:rsidRPr="0094150D" w:rsidRDefault="0094150D" w:rsidP="0094150D">
            <w:pPr>
              <w:autoSpaceDE w:val="0"/>
              <w:autoSpaceDN w:val="0"/>
              <w:spacing w:before="20"/>
              <w:ind w:left="170" w:right="170" w:firstLine="567"/>
              <w:jc w:val="both"/>
              <w:rPr>
                <w:sz w:val="16"/>
                <w:szCs w:val="16"/>
              </w:rPr>
            </w:pPr>
            <w:r w:rsidRPr="0094150D">
              <w:rPr>
                <w:sz w:val="16"/>
                <w:szCs w:val="16"/>
              </w:rPr>
              <w:t>В отношении объектов недвижимого имущества, расположенных на территории кадастрового квартала:</w:t>
            </w:r>
          </w:p>
          <w:p w:rsidR="0094150D" w:rsidRPr="0094150D" w:rsidRDefault="0094150D" w:rsidP="0094150D">
            <w:pPr>
              <w:autoSpaceDE w:val="0"/>
              <w:autoSpaceDN w:val="0"/>
              <w:spacing w:before="20"/>
              <w:ind w:right="170" w:firstLine="180"/>
              <w:jc w:val="both"/>
              <w:rPr>
                <w:sz w:val="16"/>
                <w:szCs w:val="16"/>
              </w:rPr>
            </w:pPr>
            <w:r w:rsidRPr="0094150D">
              <w:rPr>
                <w:sz w:val="16"/>
                <w:szCs w:val="16"/>
              </w:rPr>
              <w:t>субъект Российской Федерации:  Новгородская область</w:t>
            </w:r>
          </w:p>
          <w:p w:rsidR="0094150D" w:rsidRPr="0094150D" w:rsidRDefault="0094150D" w:rsidP="0094150D">
            <w:pPr>
              <w:autoSpaceDE w:val="0"/>
              <w:autoSpaceDN w:val="0"/>
              <w:spacing w:before="20"/>
              <w:ind w:right="170" w:firstLine="180"/>
              <w:jc w:val="both"/>
              <w:rPr>
                <w:sz w:val="16"/>
                <w:szCs w:val="16"/>
              </w:rPr>
            </w:pPr>
            <w:r w:rsidRPr="0094150D">
              <w:rPr>
                <w:sz w:val="16"/>
                <w:szCs w:val="16"/>
              </w:rPr>
              <w:t xml:space="preserve">муниципальное образование: </w:t>
            </w:r>
            <w:proofErr w:type="spellStart"/>
            <w:r w:rsidRPr="0094150D">
              <w:rPr>
                <w:sz w:val="16"/>
                <w:szCs w:val="16"/>
              </w:rPr>
              <w:t>Любытинский</w:t>
            </w:r>
            <w:proofErr w:type="spellEnd"/>
            <w:r w:rsidRPr="0094150D">
              <w:rPr>
                <w:sz w:val="16"/>
                <w:szCs w:val="16"/>
              </w:rPr>
              <w:t xml:space="preserve"> муниципальный район</w:t>
            </w:r>
          </w:p>
          <w:p w:rsidR="0094150D" w:rsidRPr="0094150D" w:rsidRDefault="0094150D" w:rsidP="0094150D">
            <w:pPr>
              <w:autoSpaceDE w:val="0"/>
              <w:autoSpaceDN w:val="0"/>
              <w:spacing w:before="20"/>
              <w:ind w:right="170" w:firstLine="180"/>
              <w:jc w:val="both"/>
              <w:rPr>
                <w:sz w:val="16"/>
                <w:szCs w:val="16"/>
              </w:rPr>
            </w:pPr>
            <w:r w:rsidRPr="0094150D">
              <w:rPr>
                <w:sz w:val="16"/>
                <w:szCs w:val="16"/>
              </w:rPr>
              <w:t xml:space="preserve">населенный пункт: </w:t>
            </w:r>
            <w:proofErr w:type="spellStart"/>
            <w:r w:rsidRPr="0094150D">
              <w:rPr>
                <w:sz w:val="16"/>
                <w:szCs w:val="16"/>
              </w:rPr>
              <w:t>д</w:t>
            </w:r>
            <w:proofErr w:type="gramStart"/>
            <w:r w:rsidRPr="0094150D">
              <w:rPr>
                <w:sz w:val="16"/>
                <w:szCs w:val="16"/>
              </w:rPr>
              <w:t>.Б</w:t>
            </w:r>
            <w:proofErr w:type="gramEnd"/>
            <w:r w:rsidRPr="0094150D">
              <w:rPr>
                <w:sz w:val="16"/>
                <w:szCs w:val="16"/>
              </w:rPr>
              <w:t>род</w:t>
            </w:r>
            <w:proofErr w:type="spellEnd"/>
          </w:p>
          <w:p w:rsidR="0094150D" w:rsidRPr="0094150D" w:rsidRDefault="0094150D" w:rsidP="0094150D">
            <w:pPr>
              <w:autoSpaceDE w:val="0"/>
              <w:autoSpaceDN w:val="0"/>
              <w:spacing w:before="20"/>
              <w:ind w:right="170" w:firstLine="180"/>
              <w:jc w:val="both"/>
              <w:rPr>
                <w:sz w:val="16"/>
                <w:szCs w:val="16"/>
              </w:rPr>
            </w:pPr>
            <w:r w:rsidRPr="0094150D">
              <w:rPr>
                <w:sz w:val="16"/>
                <w:szCs w:val="16"/>
              </w:rPr>
              <w:t>номер кадастрового квартала: 53:07:0111001</w:t>
            </w:r>
          </w:p>
          <w:p w:rsidR="0094150D" w:rsidRPr="0094150D" w:rsidRDefault="0094150D" w:rsidP="0094150D">
            <w:pPr>
              <w:autoSpaceDE w:val="0"/>
              <w:autoSpaceDN w:val="0"/>
              <w:spacing w:before="20"/>
              <w:ind w:left="170" w:right="170" w:firstLine="10"/>
              <w:jc w:val="both"/>
              <w:rPr>
                <w:sz w:val="16"/>
                <w:szCs w:val="16"/>
              </w:rPr>
            </w:pPr>
            <w:r w:rsidRPr="0094150D">
              <w:rPr>
                <w:sz w:val="16"/>
                <w:szCs w:val="16"/>
              </w:rPr>
              <w:t>в соответствии с муниципальным контрактом от « 07 » мая 2020 г. № 015/2020 выполняются комплексные кадастровые работы.</w:t>
            </w:r>
          </w:p>
          <w:p w:rsidR="0094150D" w:rsidRPr="0094150D" w:rsidRDefault="0094150D" w:rsidP="00BA6C61">
            <w:pPr>
              <w:autoSpaceDE w:val="0"/>
              <w:autoSpaceDN w:val="0"/>
              <w:spacing w:before="20"/>
              <w:ind w:left="170" w:right="170" w:firstLine="550"/>
              <w:jc w:val="both"/>
              <w:rPr>
                <w:sz w:val="16"/>
                <w:szCs w:val="16"/>
              </w:rPr>
            </w:pPr>
            <w:r w:rsidRPr="0094150D">
              <w:rPr>
                <w:sz w:val="16"/>
                <w:szCs w:val="16"/>
              </w:rPr>
              <w:t xml:space="preserve">Уведомляем всех заинтересованных лиц о завершении подготовки проекта карты-плана территории, с которым можно ознакомиться по адресу работы согласительной комиссии: Новгородская область, </w:t>
            </w:r>
            <w:proofErr w:type="spellStart"/>
            <w:r w:rsidRPr="0094150D">
              <w:rPr>
                <w:sz w:val="16"/>
                <w:szCs w:val="16"/>
              </w:rPr>
              <w:t>Любытинский</w:t>
            </w:r>
            <w:proofErr w:type="spellEnd"/>
            <w:r w:rsidRPr="0094150D">
              <w:rPr>
                <w:sz w:val="16"/>
                <w:szCs w:val="16"/>
              </w:rPr>
              <w:t xml:space="preserve"> район, </w:t>
            </w:r>
            <w:proofErr w:type="spellStart"/>
            <w:r w:rsidRPr="0094150D">
              <w:rPr>
                <w:sz w:val="16"/>
                <w:szCs w:val="16"/>
              </w:rPr>
              <w:t>рп</w:t>
            </w:r>
            <w:proofErr w:type="gramStart"/>
            <w:r w:rsidRPr="0094150D">
              <w:rPr>
                <w:sz w:val="16"/>
                <w:szCs w:val="16"/>
              </w:rPr>
              <w:t>.Л</w:t>
            </w:r>
            <w:proofErr w:type="gramEnd"/>
            <w:r w:rsidRPr="0094150D">
              <w:rPr>
                <w:sz w:val="16"/>
                <w:szCs w:val="16"/>
              </w:rPr>
              <w:t>юбытино</w:t>
            </w:r>
            <w:proofErr w:type="spellEnd"/>
            <w:r w:rsidRPr="0094150D">
              <w:rPr>
                <w:sz w:val="16"/>
                <w:szCs w:val="16"/>
              </w:rPr>
              <w:t xml:space="preserve">, </w:t>
            </w:r>
            <w:proofErr w:type="spellStart"/>
            <w:r w:rsidRPr="0094150D">
              <w:rPr>
                <w:sz w:val="16"/>
                <w:szCs w:val="16"/>
              </w:rPr>
              <w:t>ул.Советов</w:t>
            </w:r>
            <w:proofErr w:type="spellEnd"/>
            <w:r w:rsidRPr="0094150D">
              <w:rPr>
                <w:sz w:val="16"/>
                <w:szCs w:val="16"/>
              </w:rPr>
              <w:t>, д.29 каб.4 или на официальных сайтах в информационно-телекоммуникационной сети «Интернет»:</w:t>
            </w:r>
          </w:p>
          <w:tbl>
            <w:tblPr>
              <w:tblW w:w="0" w:type="auto"/>
              <w:tblInd w:w="176" w:type="dxa"/>
              <w:tblLayout w:type="fixed"/>
              <w:tblCellMar>
                <w:top w:w="102" w:type="dxa"/>
                <w:left w:w="62" w:type="dxa"/>
                <w:bottom w:w="102" w:type="dxa"/>
                <w:right w:w="62" w:type="dxa"/>
              </w:tblCellMar>
              <w:tblLook w:val="04A0" w:firstRow="1" w:lastRow="0" w:firstColumn="1" w:lastColumn="0" w:noHBand="0" w:noVBand="1"/>
            </w:tblPr>
            <w:tblGrid>
              <w:gridCol w:w="5061"/>
              <w:gridCol w:w="4158"/>
            </w:tblGrid>
            <w:tr w:rsidR="0094150D" w:rsidRPr="0094150D" w:rsidTr="00BA6C61">
              <w:trPr>
                <w:trHeight w:val="31"/>
              </w:trPr>
              <w:tc>
                <w:tcPr>
                  <w:tcW w:w="5061" w:type="dxa"/>
                  <w:tcBorders>
                    <w:top w:val="single" w:sz="4" w:space="0" w:color="auto"/>
                    <w:left w:val="single" w:sz="4" w:space="0" w:color="auto"/>
                    <w:bottom w:val="nil"/>
                    <w:right w:val="nil"/>
                  </w:tcBorders>
                </w:tcPr>
                <w:p w:rsidR="0094150D" w:rsidRPr="0094150D" w:rsidRDefault="0094150D" w:rsidP="0094150D">
                  <w:pPr>
                    <w:autoSpaceDE w:val="0"/>
                    <w:autoSpaceDN w:val="0"/>
                    <w:jc w:val="center"/>
                    <w:rPr>
                      <w:sz w:val="16"/>
                      <w:szCs w:val="16"/>
                    </w:rPr>
                  </w:pPr>
                  <w:r w:rsidRPr="0094150D">
                    <w:rPr>
                      <w:sz w:val="16"/>
                      <w:szCs w:val="16"/>
                    </w:rPr>
                    <w:t>Администрация Любытинского муниципального района</w:t>
                  </w:r>
                </w:p>
                <w:p w:rsidR="0094150D" w:rsidRPr="0094150D" w:rsidRDefault="0094150D" w:rsidP="0094150D">
                  <w:pPr>
                    <w:autoSpaceDE w:val="0"/>
                    <w:autoSpaceDN w:val="0"/>
                    <w:adjustRightInd w:val="0"/>
                    <w:jc w:val="center"/>
                    <w:rPr>
                      <w:color w:val="FF0000"/>
                      <w:sz w:val="16"/>
                      <w:szCs w:val="16"/>
                    </w:rPr>
                  </w:pPr>
                </w:p>
              </w:tc>
              <w:tc>
                <w:tcPr>
                  <w:tcW w:w="4158" w:type="dxa"/>
                  <w:tcBorders>
                    <w:top w:val="single" w:sz="4" w:space="0" w:color="auto"/>
                    <w:left w:val="nil"/>
                    <w:bottom w:val="nil"/>
                    <w:right w:val="single" w:sz="4" w:space="0" w:color="auto"/>
                  </w:tcBorders>
                  <w:hideMark/>
                </w:tcPr>
                <w:p w:rsidR="0094150D" w:rsidRPr="0094150D" w:rsidRDefault="004D65D2" w:rsidP="0094150D">
                  <w:pPr>
                    <w:autoSpaceDE w:val="0"/>
                    <w:autoSpaceDN w:val="0"/>
                    <w:adjustRightInd w:val="0"/>
                    <w:jc w:val="center"/>
                    <w:rPr>
                      <w:color w:val="FF0000"/>
                      <w:sz w:val="16"/>
                      <w:szCs w:val="16"/>
                    </w:rPr>
                  </w:pPr>
                  <w:hyperlink r:id="rId10" w:history="1">
                    <w:r w:rsidR="0094150D" w:rsidRPr="0094150D">
                      <w:rPr>
                        <w:rFonts w:eastAsia="Calibri"/>
                        <w:color w:val="0000FF"/>
                        <w:sz w:val="16"/>
                        <w:szCs w:val="16"/>
                        <w:u w:val="single"/>
                        <w:lang w:eastAsia="en-US"/>
                      </w:rPr>
                      <w:t>http://lubytino.ru/</w:t>
                    </w:r>
                  </w:hyperlink>
                  <w:r w:rsidR="0094150D" w:rsidRPr="0094150D">
                    <w:rPr>
                      <w:color w:val="FF0000"/>
                      <w:sz w:val="16"/>
                      <w:szCs w:val="16"/>
                    </w:rPr>
                    <w:t xml:space="preserve"> </w:t>
                  </w:r>
                  <w:r w:rsidR="0094150D" w:rsidRPr="0094150D">
                    <w:rPr>
                      <w:sz w:val="16"/>
                      <w:szCs w:val="16"/>
                    </w:rPr>
                    <w:t>(в разделе «градостроительство и архитектура», подраздел «Комплексные кадастровые работы»)</w:t>
                  </w:r>
                </w:p>
              </w:tc>
            </w:tr>
            <w:tr w:rsidR="0094150D" w:rsidRPr="0094150D" w:rsidTr="00BA6C61">
              <w:trPr>
                <w:trHeight w:val="22"/>
              </w:trPr>
              <w:tc>
                <w:tcPr>
                  <w:tcW w:w="5061" w:type="dxa"/>
                  <w:tcBorders>
                    <w:top w:val="nil"/>
                    <w:left w:val="single" w:sz="4" w:space="0" w:color="auto"/>
                    <w:bottom w:val="nil"/>
                    <w:right w:val="nil"/>
                  </w:tcBorders>
                  <w:hideMark/>
                </w:tcPr>
                <w:p w:rsidR="0094150D" w:rsidRPr="0094150D" w:rsidRDefault="0094150D" w:rsidP="0094150D">
                  <w:pPr>
                    <w:autoSpaceDE w:val="0"/>
                    <w:autoSpaceDN w:val="0"/>
                    <w:adjustRightInd w:val="0"/>
                    <w:jc w:val="center"/>
                    <w:rPr>
                      <w:sz w:val="16"/>
                      <w:szCs w:val="16"/>
                    </w:rPr>
                  </w:pPr>
                  <w:r w:rsidRPr="0094150D">
                    <w:rPr>
                      <w:sz w:val="16"/>
                      <w:szCs w:val="16"/>
                    </w:rPr>
                    <w:t xml:space="preserve">Министерство строительства, архитектуры и </w:t>
                  </w:r>
                </w:p>
                <w:p w:rsidR="0094150D" w:rsidRPr="0094150D" w:rsidRDefault="0094150D" w:rsidP="0094150D">
                  <w:pPr>
                    <w:autoSpaceDE w:val="0"/>
                    <w:autoSpaceDN w:val="0"/>
                    <w:adjustRightInd w:val="0"/>
                    <w:jc w:val="center"/>
                    <w:rPr>
                      <w:sz w:val="16"/>
                      <w:szCs w:val="16"/>
                    </w:rPr>
                  </w:pPr>
                  <w:r w:rsidRPr="0094150D">
                    <w:rPr>
                      <w:sz w:val="16"/>
                      <w:szCs w:val="16"/>
                    </w:rPr>
                    <w:t>имущественных отношений Новгородской области</w:t>
                  </w:r>
                </w:p>
              </w:tc>
              <w:tc>
                <w:tcPr>
                  <w:tcW w:w="4158" w:type="dxa"/>
                  <w:tcBorders>
                    <w:top w:val="nil"/>
                    <w:left w:val="nil"/>
                    <w:bottom w:val="nil"/>
                    <w:right w:val="single" w:sz="4" w:space="0" w:color="auto"/>
                  </w:tcBorders>
                </w:tcPr>
                <w:p w:rsidR="0094150D" w:rsidRPr="0094150D" w:rsidRDefault="004D65D2" w:rsidP="0094150D">
                  <w:pPr>
                    <w:autoSpaceDE w:val="0"/>
                    <w:autoSpaceDN w:val="0"/>
                    <w:jc w:val="center"/>
                    <w:rPr>
                      <w:rFonts w:eastAsia="Calibri"/>
                      <w:color w:val="000000"/>
                      <w:sz w:val="16"/>
                      <w:szCs w:val="16"/>
                    </w:rPr>
                  </w:pPr>
                  <w:hyperlink r:id="rId11" w:history="1">
                    <w:r w:rsidR="0094150D" w:rsidRPr="0094150D">
                      <w:rPr>
                        <w:rFonts w:eastAsia="Calibri"/>
                        <w:color w:val="0000FF"/>
                        <w:sz w:val="16"/>
                        <w:szCs w:val="16"/>
                        <w:u w:val="single"/>
                      </w:rPr>
                      <w:t>http://</w:t>
                    </w:r>
                    <w:proofErr w:type="spellStart"/>
                    <w:r w:rsidR="0094150D" w:rsidRPr="0094150D">
                      <w:rPr>
                        <w:rFonts w:eastAsia="Calibri"/>
                        <w:color w:val="0000FF"/>
                        <w:sz w:val="16"/>
                        <w:szCs w:val="16"/>
                        <w:u w:val="single"/>
                        <w:lang w:val="en-US"/>
                      </w:rPr>
                      <w:t>minstroy</w:t>
                    </w:r>
                    <w:proofErr w:type="spellEnd"/>
                    <w:r w:rsidR="0094150D" w:rsidRPr="0094150D">
                      <w:rPr>
                        <w:rFonts w:eastAsia="Calibri"/>
                        <w:color w:val="0000FF"/>
                        <w:sz w:val="16"/>
                        <w:szCs w:val="16"/>
                        <w:u w:val="single"/>
                      </w:rPr>
                      <w:t>.novreg.ru</w:t>
                    </w:r>
                  </w:hyperlink>
                </w:p>
                <w:p w:rsidR="0094150D" w:rsidRPr="0094150D" w:rsidRDefault="0094150D" w:rsidP="0094150D">
                  <w:pPr>
                    <w:autoSpaceDE w:val="0"/>
                    <w:autoSpaceDN w:val="0"/>
                    <w:adjustRightInd w:val="0"/>
                    <w:jc w:val="center"/>
                    <w:rPr>
                      <w:sz w:val="16"/>
                      <w:szCs w:val="16"/>
                    </w:rPr>
                  </w:pPr>
                </w:p>
              </w:tc>
            </w:tr>
            <w:tr w:rsidR="0094150D" w:rsidRPr="0094150D" w:rsidTr="00BA6C61">
              <w:trPr>
                <w:trHeight w:val="28"/>
              </w:trPr>
              <w:tc>
                <w:tcPr>
                  <w:tcW w:w="5061" w:type="dxa"/>
                  <w:tcBorders>
                    <w:top w:val="nil"/>
                    <w:left w:val="single" w:sz="4" w:space="0" w:color="auto"/>
                    <w:bottom w:val="single" w:sz="4" w:space="0" w:color="auto"/>
                    <w:right w:val="nil"/>
                  </w:tcBorders>
                </w:tcPr>
                <w:p w:rsidR="0094150D" w:rsidRPr="0094150D" w:rsidRDefault="0094150D" w:rsidP="0094150D">
                  <w:pPr>
                    <w:autoSpaceDE w:val="0"/>
                    <w:autoSpaceDN w:val="0"/>
                    <w:jc w:val="center"/>
                    <w:rPr>
                      <w:sz w:val="16"/>
                      <w:szCs w:val="16"/>
                    </w:rPr>
                  </w:pPr>
                  <w:r w:rsidRPr="0094150D">
                    <w:rPr>
                      <w:sz w:val="16"/>
                      <w:szCs w:val="16"/>
                    </w:rPr>
                    <w:t xml:space="preserve">Управление </w:t>
                  </w:r>
                  <w:proofErr w:type="spellStart"/>
                  <w:r w:rsidRPr="0094150D">
                    <w:rPr>
                      <w:sz w:val="16"/>
                      <w:szCs w:val="16"/>
                    </w:rPr>
                    <w:t>Росреестра</w:t>
                  </w:r>
                  <w:proofErr w:type="spellEnd"/>
                  <w:r w:rsidRPr="0094150D">
                    <w:rPr>
                      <w:sz w:val="16"/>
                      <w:szCs w:val="16"/>
                    </w:rPr>
                    <w:t xml:space="preserve"> по Новгородской области</w:t>
                  </w:r>
                </w:p>
                <w:p w:rsidR="0094150D" w:rsidRPr="0094150D" w:rsidRDefault="0094150D" w:rsidP="0094150D">
                  <w:pPr>
                    <w:autoSpaceDE w:val="0"/>
                    <w:autoSpaceDN w:val="0"/>
                    <w:adjustRightInd w:val="0"/>
                    <w:jc w:val="center"/>
                    <w:rPr>
                      <w:sz w:val="16"/>
                      <w:szCs w:val="16"/>
                    </w:rPr>
                  </w:pPr>
                </w:p>
              </w:tc>
              <w:tc>
                <w:tcPr>
                  <w:tcW w:w="4158" w:type="dxa"/>
                  <w:tcBorders>
                    <w:top w:val="nil"/>
                    <w:left w:val="nil"/>
                    <w:bottom w:val="single" w:sz="4" w:space="0" w:color="auto"/>
                    <w:right w:val="single" w:sz="4" w:space="0" w:color="auto"/>
                  </w:tcBorders>
                  <w:hideMark/>
                </w:tcPr>
                <w:p w:rsidR="0094150D" w:rsidRPr="0094150D" w:rsidRDefault="004D65D2" w:rsidP="0094150D">
                  <w:pPr>
                    <w:autoSpaceDE w:val="0"/>
                    <w:autoSpaceDN w:val="0"/>
                    <w:adjustRightInd w:val="0"/>
                    <w:jc w:val="center"/>
                    <w:rPr>
                      <w:sz w:val="16"/>
                      <w:szCs w:val="16"/>
                    </w:rPr>
                  </w:pPr>
                  <w:hyperlink r:id="rId12" w:history="1">
                    <w:r w:rsidR="0094150D" w:rsidRPr="0094150D">
                      <w:rPr>
                        <w:color w:val="0000FF"/>
                        <w:sz w:val="16"/>
                        <w:szCs w:val="16"/>
                        <w:u w:val="single"/>
                        <w:lang w:val="en-US"/>
                      </w:rPr>
                      <w:t>https</w:t>
                    </w:r>
                    <w:r w:rsidR="0094150D" w:rsidRPr="0094150D">
                      <w:rPr>
                        <w:color w:val="0000FF"/>
                        <w:sz w:val="16"/>
                        <w:szCs w:val="16"/>
                        <w:u w:val="single"/>
                      </w:rPr>
                      <w:t>://</w:t>
                    </w:r>
                    <w:proofErr w:type="spellStart"/>
                    <w:r w:rsidR="0094150D" w:rsidRPr="0094150D">
                      <w:rPr>
                        <w:color w:val="0000FF"/>
                        <w:sz w:val="16"/>
                        <w:szCs w:val="16"/>
                        <w:u w:val="single"/>
                        <w:lang w:val="en-US"/>
                      </w:rPr>
                      <w:t>rosreestr</w:t>
                    </w:r>
                    <w:proofErr w:type="spellEnd"/>
                    <w:r w:rsidR="0094150D" w:rsidRPr="0094150D">
                      <w:rPr>
                        <w:color w:val="0000FF"/>
                        <w:sz w:val="16"/>
                        <w:szCs w:val="16"/>
                        <w:u w:val="single"/>
                      </w:rPr>
                      <w:t>.</w:t>
                    </w:r>
                    <w:proofErr w:type="spellStart"/>
                    <w:r w:rsidR="0094150D" w:rsidRPr="0094150D">
                      <w:rPr>
                        <w:color w:val="0000FF"/>
                        <w:sz w:val="16"/>
                        <w:szCs w:val="16"/>
                        <w:u w:val="single"/>
                        <w:lang w:val="en-US"/>
                      </w:rPr>
                      <w:t>ru</w:t>
                    </w:r>
                    <w:proofErr w:type="spellEnd"/>
                    <w:r w:rsidR="0094150D" w:rsidRPr="0094150D">
                      <w:rPr>
                        <w:color w:val="0000FF"/>
                        <w:sz w:val="16"/>
                        <w:szCs w:val="16"/>
                        <w:u w:val="single"/>
                      </w:rPr>
                      <w:t>/</w:t>
                    </w:r>
                  </w:hyperlink>
                  <w:r w:rsidR="0094150D" w:rsidRPr="0094150D">
                    <w:rPr>
                      <w:sz w:val="16"/>
                      <w:szCs w:val="16"/>
                    </w:rPr>
                    <w:t xml:space="preserve"> (в разделах «Новости» и «Деятельность- Информация о проведении комплексных кадастровых работ» для  региона «Новгородская область»)</w:t>
                  </w:r>
                </w:p>
              </w:tc>
            </w:tr>
          </w:tbl>
          <w:p w:rsidR="0094150D" w:rsidRPr="0094150D" w:rsidRDefault="0094150D" w:rsidP="0094150D">
            <w:pPr>
              <w:keepLines/>
              <w:autoSpaceDE w:val="0"/>
              <w:autoSpaceDN w:val="0"/>
              <w:spacing w:before="240"/>
              <w:ind w:left="170" w:right="170" w:firstLine="567"/>
              <w:jc w:val="both"/>
              <w:rPr>
                <w:color w:val="FF0000"/>
                <w:sz w:val="16"/>
                <w:szCs w:val="16"/>
              </w:rPr>
            </w:pPr>
            <w:r w:rsidRPr="0094150D">
              <w:rPr>
                <w:sz w:val="16"/>
                <w:szCs w:val="16"/>
              </w:rPr>
              <w:t xml:space="preserve">Заседание согласительной комиссии по вопросу согласования местоположения границ земельных участков, в отношении которых проводятся комплексные кадастровые работы на территории кадастрового квартала:  53:07:0111001 состоится по адресу: Новгородская область, </w:t>
            </w:r>
            <w:proofErr w:type="spellStart"/>
            <w:r w:rsidRPr="0094150D">
              <w:rPr>
                <w:sz w:val="16"/>
                <w:szCs w:val="16"/>
              </w:rPr>
              <w:t>Любытинский</w:t>
            </w:r>
            <w:proofErr w:type="spellEnd"/>
            <w:r w:rsidRPr="0094150D">
              <w:rPr>
                <w:sz w:val="16"/>
                <w:szCs w:val="16"/>
              </w:rPr>
              <w:t xml:space="preserve"> район, </w:t>
            </w:r>
            <w:proofErr w:type="spellStart"/>
            <w:r w:rsidRPr="0094150D">
              <w:rPr>
                <w:sz w:val="16"/>
                <w:szCs w:val="16"/>
              </w:rPr>
              <w:t>рп</w:t>
            </w:r>
            <w:proofErr w:type="gramStart"/>
            <w:r w:rsidRPr="0094150D">
              <w:rPr>
                <w:sz w:val="16"/>
                <w:szCs w:val="16"/>
              </w:rPr>
              <w:t>.Л</w:t>
            </w:r>
            <w:proofErr w:type="gramEnd"/>
            <w:r w:rsidRPr="0094150D">
              <w:rPr>
                <w:sz w:val="16"/>
                <w:szCs w:val="16"/>
              </w:rPr>
              <w:t>юбытино</w:t>
            </w:r>
            <w:proofErr w:type="spellEnd"/>
            <w:r w:rsidRPr="0094150D">
              <w:rPr>
                <w:sz w:val="16"/>
                <w:szCs w:val="16"/>
              </w:rPr>
              <w:t xml:space="preserve">, </w:t>
            </w:r>
            <w:proofErr w:type="spellStart"/>
            <w:r w:rsidRPr="0094150D">
              <w:rPr>
                <w:sz w:val="16"/>
                <w:szCs w:val="16"/>
              </w:rPr>
              <w:t>ул.Советов</w:t>
            </w:r>
            <w:proofErr w:type="spellEnd"/>
            <w:r w:rsidRPr="0094150D">
              <w:rPr>
                <w:sz w:val="16"/>
                <w:szCs w:val="16"/>
              </w:rPr>
              <w:t xml:space="preserve">, д.29 (большой зал)  </w:t>
            </w:r>
            <w:r w:rsidRPr="0094150D">
              <w:rPr>
                <w:b/>
                <w:sz w:val="16"/>
                <w:szCs w:val="16"/>
              </w:rPr>
              <w:t>« 29 » сентября 2020 г. в 11 часов 00 минут</w:t>
            </w:r>
            <w:r w:rsidRPr="0094150D">
              <w:rPr>
                <w:sz w:val="16"/>
                <w:szCs w:val="16"/>
              </w:rPr>
              <w:t>.</w:t>
            </w:r>
          </w:p>
          <w:p w:rsidR="0094150D" w:rsidRPr="0094150D" w:rsidRDefault="0094150D" w:rsidP="0094150D">
            <w:pPr>
              <w:autoSpaceDE w:val="0"/>
              <w:autoSpaceDN w:val="0"/>
              <w:adjustRightInd w:val="0"/>
              <w:ind w:left="180" w:right="204" w:firstLine="540"/>
              <w:jc w:val="both"/>
              <w:rPr>
                <w:sz w:val="16"/>
                <w:szCs w:val="16"/>
              </w:rPr>
            </w:pPr>
            <w:r w:rsidRPr="0094150D">
              <w:rPr>
                <w:sz w:val="16"/>
                <w:szCs w:val="16"/>
              </w:rPr>
              <w:t>Для участия в согласовании местоположения границ при себе необходимо иметь документ, удостоверяющий личность, а также документы, подтверждающие права на соответствующий земельный участок.</w:t>
            </w:r>
          </w:p>
          <w:p w:rsidR="0094150D" w:rsidRPr="0094150D" w:rsidRDefault="0094150D" w:rsidP="0094150D">
            <w:pPr>
              <w:autoSpaceDE w:val="0"/>
              <w:autoSpaceDN w:val="0"/>
              <w:adjustRightInd w:val="0"/>
              <w:ind w:left="180" w:right="204" w:firstLine="540"/>
              <w:jc w:val="both"/>
              <w:rPr>
                <w:sz w:val="16"/>
                <w:szCs w:val="16"/>
              </w:rPr>
            </w:pPr>
            <w:r w:rsidRPr="0094150D">
              <w:rPr>
                <w:sz w:val="16"/>
                <w:szCs w:val="16"/>
              </w:rPr>
              <w:t xml:space="preserve">Обоснованные возражения относительно местоположения границ земельных участков, содержащегося в проекте карты-плана территории, можно представить в согласительную комиссию в письменной форме до 28 сентября 2020 </w:t>
            </w:r>
            <w:proofErr w:type="spellStart"/>
            <w:r w:rsidRPr="0094150D">
              <w:rPr>
                <w:sz w:val="16"/>
                <w:szCs w:val="16"/>
              </w:rPr>
              <w:t>г</w:t>
            </w:r>
            <w:proofErr w:type="gramStart"/>
            <w:r w:rsidRPr="0094150D">
              <w:rPr>
                <w:sz w:val="16"/>
                <w:szCs w:val="16"/>
              </w:rPr>
              <w:t>.в</w:t>
            </w:r>
            <w:proofErr w:type="gramEnd"/>
            <w:r w:rsidRPr="0094150D">
              <w:rPr>
                <w:sz w:val="16"/>
                <w:szCs w:val="16"/>
              </w:rPr>
              <w:t>ключительно</w:t>
            </w:r>
            <w:proofErr w:type="spellEnd"/>
            <w:r w:rsidRPr="0094150D">
              <w:rPr>
                <w:sz w:val="16"/>
                <w:szCs w:val="16"/>
              </w:rPr>
              <w:t>.</w:t>
            </w:r>
          </w:p>
          <w:p w:rsidR="0094150D" w:rsidRPr="0094150D" w:rsidRDefault="0094150D" w:rsidP="0094150D">
            <w:pPr>
              <w:autoSpaceDE w:val="0"/>
              <w:autoSpaceDN w:val="0"/>
              <w:adjustRightInd w:val="0"/>
              <w:ind w:left="180" w:right="204" w:firstLine="540"/>
              <w:jc w:val="both"/>
              <w:rPr>
                <w:sz w:val="16"/>
                <w:szCs w:val="16"/>
              </w:rPr>
            </w:pPr>
            <w:proofErr w:type="gramStart"/>
            <w:r w:rsidRPr="0094150D">
              <w:rPr>
                <w:sz w:val="16"/>
                <w:szCs w:val="16"/>
              </w:rPr>
              <w:t xml:space="preserve">Возражения оформляются в соответствии с </w:t>
            </w:r>
            <w:hyperlink r:id="rId13" w:history="1">
              <w:r w:rsidRPr="0094150D">
                <w:rPr>
                  <w:color w:val="000000"/>
                  <w:sz w:val="16"/>
                  <w:szCs w:val="16"/>
                </w:rPr>
                <w:t>частью 15 статьи 42.10</w:t>
              </w:r>
            </w:hyperlink>
            <w:r w:rsidRPr="0094150D">
              <w:rPr>
                <w:sz w:val="16"/>
                <w:szCs w:val="16"/>
              </w:rPr>
              <w:t xml:space="preserve"> Федерального закона от 24 июля 2007 г. N 221-ФЗ "О государственном кадастре недвижимости" и включают в себя сведения о лице, направившем данное возражение,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w:t>
            </w:r>
            <w:proofErr w:type="gramEnd"/>
            <w:r w:rsidRPr="0094150D">
              <w:rPr>
                <w:sz w:val="16"/>
                <w:szCs w:val="16"/>
              </w:rPr>
              <w:t xml:space="preserve"> с местоположением границы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данное возражение, на такой земельный участок, или иные документы, устанавливающие или удостоверяющие права на такой земельный участок, а также документы, определяющие (определявшие) местоположение границ при образовании такого земельного участка (при наличии).</w:t>
            </w:r>
          </w:p>
          <w:p w:rsidR="0094150D" w:rsidRPr="0094150D" w:rsidRDefault="0094150D" w:rsidP="0094150D">
            <w:pPr>
              <w:autoSpaceDE w:val="0"/>
              <w:autoSpaceDN w:val="0"/>
              <w:spacing w:before="20"/>
              <w:ind w:left="170" w:right="170" w:firstLine="567"/>
              <w:jc w:val="both"/>
              <w:rPr>
                <w:sz w:val="16"/>
                <w:szCs w:val="16"/>
              </w:rPr>
            </w:pPr>
            <w:r w:rsidRPr="0094150D">
              <w:rPr>
                <w:sz w:val="16"/>
                <w:szCs w:val="16"/>
              </w:rPr>
              <w:t>В случае отсутствия таких возражений местоположение границ земельных участков считается согласованным.</w:t>
            </w:r>
          </w:p>
        </w:tc>
      </w:tr>
      <w:tr w:rsidR="0094150D" w:rsidRPr="0094150D" w:rsidTr="00BA6C61">
        <w:trPr>
          <w:trHeight w:val="25"/>
        </w:trPr>
        <w:tc>
          <w:tcPr>
            <w:tcW w:w="9792" w:type="dxa"/>
            <w:tcBorders>
              <w:top w:val="nil"/>
              <w:left w:val="double" w:sz="4" w:space="0" w:color="auto"/>
              <w:bottom w:val="double" w:sz="4" w:space="0" w:color="auto"/>
              <w:right w:val="double" w:sz="4" w:space="0" w:color="auto"/>
            </w:tcBorders>
            <w:vAlign w:val="bottom"/>
          </w:tcPr>
          <w:p w:rsidR="0094150D" w:rsidRPr="0094150D" w:rsidRDefault="0094150D" w:rsidP="0094150D">
            <w:pPr>
              <w:keepLines/>
              <w:autoSpaceDE w:val="0"/>
              <w:autoSpaceDN w:val="0"/>
              <w:spacing w:after="240"/>
              <w:ind w:right="170"/>
              <w:jc w:val="both"/>
              <w:rPr>
                <w:sz w:val="16"/>
                <w:szCs w:val="16"/>
              </w:rPr>
            </w:pPr>
          </w:p>
        </w:tc>
      </w:tr>
    </w:tbl>
    <w:p w:rsidR="0094150D" w:rsidRPr="0094150D" w:rsidRDefault="0094150D" w:rsidP="0094150D">
      <w:pPr>
        <w:spacing w:after="200" w:line="276" w:lineRule="auto"/>
        <w:rPr>
          <w:rFonts w:eastAsia="Calibri"/>
          <w:sz w:val="16"/>
          <w:szCs w:val="16"/>
          <w:lang w:eastAsia="en-US"/>
        </w:rPr>
      </w:pPr>
    </w:p>
    <w:p w:rsidR="00C532ED" w:rsidRPr="00C532ED" w:rsidRDefault="00C532ED" w:rsidP="00C532ED">
      <w:pPr>
        <w:widowControl w:val="0"/>
        <w:autoSpaceDE w:val="0"/>
        <w:autoSpaceDN w:val="0"/>
        <w:adjustRightInd w:val="0"/>
        <w:jc w:val="both"/>
        <w:rPr>
          <w:sz w:val="28"/>
          <w:szCs w:val="28"/>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005D2B" w:rsidRPr="00005D2B" w:rsidRDefault="00005D2B" w:rsidP="00005D2B">
      <w:pPr>
        <w:keepNext/>
        <w:ind w:right="-2"/>
        <w:jc w:val="center"/>
        <w:outlineLvl w:val="3"/>
        <w:rPr>
          <w:color w:val="000000"/>
          <w:sz w:val="16"/>
          <w:szCs w:val="16"/>
        </w:rPr>
      </w:pPr>
      <w:r w:rsidRPr="00005D2B">
        <w:rPr>
          <w:b/>
          <w:sz w:val="16"/>
          <w:szCs w:val="16"/>
        </w:rPr>
        <w:t xml:space="preserve">  </w:t>
      </w:r>
      <w:r w:rsidRPr="00005D2B">
        <w:rPr>
          <w:color w:val="000000"/>
          <w:sz w:val="16"/>
          <w:szCs w:val="16"/>
        </w:rPr>
        <w:t>Администрация  Любытинского муниципального района</w:t>
      </w:r>
    </w:p>
    <w:p w:rsidR="00005D2B" w:rsidRPr="00005D2B" w:rsidRDefault="00005D2B" w:rsidP="00005D2B">
      <w:pPr>
        <w:keepNext/>
        <w:jc w:val="center"/>
        <w:outlineLvl w:val="2"/>
        <w:rPr>
          <w:b/>
          <w:color w:val="000000"/>
          <w:sz w:val="16"/>
          <w:szCs w:val="16"/>
        </w:rPr>
      </w:pPr>
      <w:r w:rsidRPr="00005D2B">
        <w:rPr>
          <w:b/>
          <w:color w:val="000000"/>
          <w:sz w:val="16"/>
          <w:szCs w:val="16"/>
        </w:rPr>
        <w:t xml:space="preserve">  </w:t>
      </w:r>
      <w:proofErr w:type="gramStart"/>
      <w:r w:rsidRPr="00005D2B">
        <w:rPr>
          <w:b/>
          <w:color w:val="000000"/>
          <w:sz w:val="16"/>
          <w:szCs w:val="16"/>
        </w:rPr>
        <w:t>Р</w:t>
      </w:r>
      <w:proofErr w:type="gramEnd"/>
      <w:r w:rsidRPr="00005D2B">
        <w:rPr>
          <w:b/>
          <w:color w:val="000000"/>
          <w:sz w:val="16"/>
          <w:szCs w:val="16"/>
        </w:rPr>
        <w:t xml:space="preserve"> А С П О Р Я Ж Е Н И Е</w:t>
      </w:r>
    </w:p>
    <w:p w:rsidR="00005D2B" w:rsidRPr="00005D2B" w:rsidRDefault="00005D2B" w:rsidP="00005D2B">
      <w:pPr>
        <w:ind w:right="-1"/>
        <w:jc w:val="center"/>
        <w:rPr>
          <w:color w:val="000000"/>
          <w:sz w:val="16"/>
          <w:szCs w:val="16"/>
        </w:rPr>
      </w:pPr>
      <w:r w:rsidRPr="00005D2B">
        <w:rPr>
          <w:color w:val="000000"/>
          <w:sz w:val="16"/>
          <w:szCs w:val="16"/>
        </w:rPr>
        <w:t>от 09.09.2020 № 365-рг</w:t>
      </w:r>
    </w:p>
    <w:p w:rsidR="00005D2B" w:rsidRPr="00005D2B" w:rsidRDefault="00005D2B" w:rsidP="00005D2B">
      <w:pPr>
        <w:ind w:right="-1"/>
        <w:jc w:val="center"/>
        <w:rPr>
          <w:color w:val="000000"/>
          <w:sz w:val="16"/>
          <w:szCs w:val="16"/>
        </w:rPr>
      </w:pPr>
      <w:proofErr w:type="spellStart"/>
      <w:r w:rsidRPr="00005D2B">
        <w:rPr>
          <w:color w:val="000000"/>
          <w:sz w:val="16"/>
          <w:szCs w:val="16"/>
        </w:rPr>
        <w:t>р.п</w:t>
      </w:r>
      <w:proofErr w:type="gramStart"/>
      <w:r w:rsidRPr="00005D2B">
        <w:rPr>
          <w:color w:val="000000"/>
          <w:sz w:val="16"/>
          <w:szCs w:val="16"/>
        </w:rPr>
        <w:t>.Л</w:t>
      </w:r>
      <w:proofErr w:type="gramEnd"/>
      <w:r w:rsidRPr="00005D2B">
        <w:rPr>
          <w:color w:val="000000"/>
          <w:sz w:val="16"/>
          <w:szCs w:val="16"/>
        </w:rPr>
        <w:t>юбытино</w:t>
      </w:r>
      <w:proofErr w:type="spellEnd"/>
    </w:p>
    <w:p w:rsidR="00005D2B" w:rsidRPr="00005D2B" w:rsidRDefault="00005D2B" w:rsidP="00005D2B">
      <w:pPr>
        <w:ind w:right="-1"/>
        <w:jc w:val="center"/>
        <w:rPr>
          <w:b/>
          <w:sz w:val="16"/>
          <w:szCs w:val="16"/>
        </w:rPr>
      </w:pPr>
      <w:r w:rsidRPr="00005D2B">
        <w:rPr>
          <w:b/>
          <w:sz w:val="16"/>
          <w:szCs w:val="16"/>
        </w:rPr>
        <w:t xml:space="preserve">О подготовке проекта по внесению изменений в Генеральный план </w:t>
      </w:r>
    </w:p>
    <w:p w:rsidR="00005D2B" w:rsidRPr="00005D2B" w:rsidRDefault="00005D2B" w:rsidP="00005D2B">
      <w:pPr>
        <w:ind w:right="-1"/>
        <w:jc w:val="center"/>
        <w:rPr>
          <w:b/>
          <w:sz w:val="16"/>
          <w:szCs w:val="16"/>
        </w:rPr>
      </w:pPr>
      <w:r w:rsidRPr="00005D2B">
        <w:rPr>
          <w:b/>
          <w:sz w:val="16"/>
          <w:szCs w:val="16"/>
        </w:rPr>
        <w:t xml:space="preserve">и Правила землепользования и застройки </w:t>
      </w:r>
    </w:p>
    <w:p w:rsidR="00005D2B" w:rsidRDefault="00005D2B" w:rsidP="00005D2B">
      <w:pPr>
        <w:ind w:right="-1"/>
        <w:jc w:val="center"/>
        <w:rPr>
          <w:b/>
          <w:sz w:val="16"/>
          <w:szCs w:val="16"/>
        </w:rPr>
      </w:pPr>
      <w:proofErr w:type="spellStart"/>
      <w:r w:rsidRPr="00005D2B">
        <w:rPr>
          <w:b/>
          <w:sz w:val="16"/>
          <w:szCs w:val="16"/>
        </w:rPr>
        <w:t>Неболчского</w:t>
      </w:r>
      <w:proofErr w:type="spellEnd"/>
      <w:r w:rsidRPr="00005D2B">
        <w:rPr>
          <w:b/>
          <w:sz w:val="16"/>
          <w:szCs w:val="16"/>
        </w:rPr>
        <w:t xml:space="preserve"> сельского поселения</w:t>
      </w:r>
    </w:p>
    <w:p w:rsidR="00005D2B" w:rsidRPr="00005D2B" w:rsidRDefault="00005D2B" w:rsidP="00005D2B">
      <w:pPr>
        <w:jc w:val="both"/>
        <w:rPr>
          <w:sz w:val="16"/>
          <w:szCs w:val="16"/>
        </w:rPr>
      </w:pPr>
      <w:r w:rsidRPr="00005D2B">
        <w:rPr>
          <w:sz w:val="16"/>
          <w:szCs w:val="16"/>
        </w:rPr>
        <w:tab/>
        <w:t xml:space="preserve">В соответствии со статьями 24. 31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Любытинского муниципального района, в целях внесения изменений и приведения в соответствие с требованиями действующего законодательства  Правил землепользования и застройки </w:t>
      </w:r>
      <w:proofErr w:type="spellStart"/>
      <w:r w:rsidRPr="00005D2B">
        <w:rPr>
          <w:sz w:val="16"/>
          <w:szCs w:val="16"/>
        </w:rPr>
        <w:t>Неболчского</w:t>
      </w:r>
      <w:proofErr w:type="spellEnd"/>
      <w:r w:rsidRPr="00005D2B">
        <w:rPr>
          <w:sz w:val="16"/>
          <w:szCs w:val="16"/>
        </w:rPr>
        <w:t xml:space="preserve"> сельского поселения:</w:t>
      </w:r>
    </w:p>
    <w:p w:rsidR="00005D2B" w:rsidRPr="00005D2B" w:rsidRDefault="00005D2B" w:rsidP="00005D2B">
      <w:pPr>
        <w:jc w:val="both"/>
        <w:rPr>
          <w:sz w:val="16"/>
          <w:szCs w:val="16"/>
        </w:rPr>
      </w:pPr>
      <w:r w:rsidRPr="00005D2B">
        <w:rPr>
          <w:sz w:val="16"/>
          <w:szCs w:val="16"/>
        </w:rPr>
        <w:tab/>
        <w:t xml:space="preserve">1.Подготовить проект внесения изменений в Правила землепользования и застройки </w:t>
      </w:r>
      <w:proofErr w:type="spellStart"/>
      <w:r w:rsidRPr="00005D2B">
        <w:rPr>
          <w:sz w:val="16"/>
          <w:szCs w:val="16"/>
        </w:rPr>
        <w:t>Неболчского</w:t>
      </w:r>
      <w:proofErr w:type="spellEnd"/>
      <w:r w:rsidRPr="00005D2B">
        <w:rPr>
          <w:sz w:val="16"/>
          <w:szCs w:val="16"/>
        </w:rPr>
        <w:t xml:space="preserve"> сельского поселения.</w:t>
      </w:r>
    </w:p>
    <w:p w:rsidR="00005D2B" w:rsidRPr="00005D2B" w:rsidRDefault="00005D2B" w:rsidP="00005D2B">
      <w:pPr>
        <w:jc w:val="both"/>
        <w:rPr>
          <w:sz w:val="16"/>
          <w:szCs w:val="16"/>
        </w:rPr>
      </w:pPr>
      <w:r w:rsidRPr="00005D2B">
        <w:rPr>
          <w:sz w:val="16"/>
          <w:szCs w:val="16"/>
        </w:rPr>
        <w:tab/>
        <w:t xml:space="preserve">2.Подготовить проект внесения изменений в Генеральный план </w:t>
      </w:r>
      <w:proofErr w:type="spellStart"/>
      <w:r w:rsidRPr="00005D2B">
        <w:rPr>
          <w:sz w:val="16"/>
          <w:szCs w:val="16"/>
        </w:rPr>
        <w:t>Неболчского</w:t>
      </w:r>
      <w:proofErr w:type="spellEnd"/>
      <w:r w:rsidRPr="00005D2B">
        <w:rPr>
          <w:sz w:val="16"/>
          <w:szCs w:val="16"/>
        </w:rPr>
        <w:t xml:space="preserve"> сельского поселения.</w:t>
      </w:r>
    </w:p>
    <w:p w:rsidR="00005D2B" w:rsidRPr="00005D2B" w:rsidRDefault="00005D2B" w:rsidP="00005D2B">
      <w:pPr>
        <w:jc w:val="both"/>
        <w:rPr>
          <w:sz w:val="16"/>
          <w:szCs w:val="16"/>
        </w:rPr>
      </w:pPr>
      <w:r w:rsidRPr="00005D2B">
        <w:rPr>
          <w:sz w:val="16"/>
          <w:szCs w:val="16"/>
        </w:rPr>
        <w:tab/>
        <w:t xml:space="preserve">3.Назначить ответственной за подготовку и размещение на федеральном информационном ресурсе территориального планирования проектов по внесению изменений в Генеральный план и Правила землепользования и застройки </w:t>
      </w:r>
      <w:proofErr w:type="spellStart"/>
      <w:r w:rsidRPr="00005D2B">
        <w:rPr>
          <w:sz w:val="16"/>
          <w:szCs w:val="16"/>
        </w:rPr>
        <w:t>Неболчского</w:t>
      </w:r>
      <w:proofErr w:type="spellEnd"/>
      <w:r w:rsidRPr="00005D2B">
        <w:rPr>
          <w:sz w:val="16"/>
          <w:szCs w:val="16"/>
        </w:rPr>
        <w:t xml:space="preserve"> сельского поселения ведущую служащую отдела архитектуры и градостроительства комитета жилищно-коммунального хозяйства Администрации муниципального района Дмитриеву А.В.</w:t>
      </w:r>
    </w:p>
    <w:p w:rsidR="00005D2B" w:rsidRPr="00005D2B" w:rsidRDefault="00005D2B" w:rsidP="00005D2B">
      <w:pPr>
        <w:jc w:val="both"/>
        <w:rPr>
          <w:sz w:val="16"/>
          <w:szCs w:val="16"/>
        </w:rPr>
      </w:pPr>
      <w:r w:rsidRPr="00005D2B">
        <w:rPr>
          <w:sz w:val="16"/>
          <w:szCs w:val="16"/>
        </w:rPr>
        <w:tab/>
        <w:t>4.Опубликовать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05D2B" w:rsidRPr="00005D2B" w:rsidRDefault="00005D2B" w:rsidP="00005D2B">
      <w:pPr>
        <w:ind w:right="-510"/>
        <w:jc w:val="both"/>
        <w:rPr>
          <w:b/>
          <w:sz w:val="16"/>
          <w:szCs w:val="16"/>
        </w:rPr>
      </w:pPr>
      <w:r w:rsidRPr="00005D2B">
        <w:rPr>
          <w:b/>
          <w:sz w:val="16"/>
          <w:szCs w:val="16"/>
        </w:rPr>
        <w:t>Глава</w:t>
      </w:r>
    </w:p>
    <w:p w:rsidR="00005D2B" w:rsidRDefault="00005D2B" w:rsidP="00005D2B">
      <w:pPr>
        <w:ind w:right="-510"/>
        <w:jc w:val="both"/>
        <w:rPr>
          <w:b/>
          <w:sz w:val="16"/>
          <w:szCs w:val="16"/>
        </w:rPr>
      </w:pPr>
      <w:r w:rsidRPr="00005D2B">
        <w:rPr>
          <w:b/>
          <w:sz w:val="16"/>
          <w:szCs w:val="16"/>
        </w:rPr>
        <w:t>муниципального района       А.А. Устинов</w:t>
      </w:r>
    </w:p>
    <w:p w:rsidR="00073377" w:rsidRPr="00005D2B" w:rsidRDefault="00073377" w:rsidP="00073377">
      <w:pPr>
        <w:ind w:right="-510"/>
        <w:jc w:val="center"/>
        <w:rPr>
          <w:b/>
          <w:sz w:val="16"/>
          <w:szCs w:val="16"/>
        </w:rPr>
      </w:pPr>
      <w:r>
        <w:rPr>
          <w:b/>
          <w:sz w:val="16"/>
          <w:szCs w:val="16"/>
        </w:rPr>
        <w:t>_________________________</w:t>
      </w:r>
    </w:p>
    <w:p w:rsidR="00005D2B" w:rsidRPr="00005D2B" w:rsidRDefault="00005D2B" w:rsidP="00005D2B">
      <w:pPr>
        <w:ind w:right="-510"/>
        <w:jc w:val="both"/>
        <w:rPr>
          <w:b/>
          <w:sz w:val="16"/>
          <w:szCs w:val="16"/>
        </w:rPr>
      </w:pPr>
    </w:p>
    <w:p w:rsidR="00005D2B" w:rsidRPr="00005D2B" w:rsidRDefault="00005D2B" w:rsidP="00005D2B">
      <w:pPr>
        <w:ind w:right="-510"/>
        <w:jc w:val="both"/>
        <w:rPr>
          <w:b/>
          <w:sz w:val="16"/>
          <w:szCs w:val="16"/>
        </w:rPr>
      </w:pPr>
    </w:p>
    <w:p w:rsidR="00073377" w:rsidRPr="00073377" w:rsidRDefault="00073377" w:rsidP="00073377">
      <w:pPr>
        <w:keepNext/>
        <w:ind w:right="-2"/>
        <w:jc w:val="center"/>
        <w:outlineLvl w:val="3"/>
        <w:rPr>
          <w:color w:val="000000"/>
          <w:sz w:val="16"/>
          <w:szCs w:val="16"/>
        </w:rPr>
      </w:pPr>
      <w:r w:rsidRPr="00073377">
        <w:rPr>
          <w:sz w:val="16"/>
          <w:szCs w:val="16"/>
        </w:rPr>
        <w:t xml:space="preserve">   Ад</w:t>
      </w:r>
      <w:r w:rsidRPr="00073377">
        <w:rPr>
          <w:color w:val="000000"/>
          <w:sz w:val="16"/>
          <w:szCs w:val="16"/>
        </w:rPr>
        <w:t>министрация  Любытинского муниципального района</w:t>
      </w:r>
    </w:p>
    <w:p w:rsidR="00073377" w:rsidRPr="00073377" w:rsidRDefault="00073377" w:rsidP="00073377">
      <w:pPr>
        <w:ind w:right="-58"/>
        <w:jc w:val="center"/>
        <w:rPr>
          <w:b/>
          <w:color w:val="000000"/>
          <w:sz w:val="16"/>
          <w:szCs w:val="16"/>
        </w:rPr>
      </w:pPr>
      <w:proofErr w:type="gramStart"/>
      <w:r w:rsidRPr="00073377">
        <w:rPr>
          <w:b/>
          <w:color w:val="000000"/>
          <w:sz w:val="16"/>
          <w:szCs w:val="16"/>
        </w:rPr>
        <w:t>П</w:t>
      </w:r>
      <w:proofErr w:type="gramEnd"/>
      <w:r w:rsidRPr="00073377">
        <w:rPr>
          <w:b/>
          <w:color w:val="000000"/>
          <w:sz w:val="16"/>
          <w:szCs w:val="16"/>
        </w:rPr>
        <w:t xml:space="preserve"> О С Т А Н О В Л Е Н И Е</w:t>
      </w:r>
    </w:p>
    <w:p w:rsidR="00073377" w:rsidRPr="00073377" w:rsidRDefault="00073377" w:rsidP="00073377">
      <w:pPr>
        <w:ind w:right="-510"/>
        <w:jc w:val="center"/>
        <w:rPr>
          <w:color w:val="000000"/>
          <w:sz w:val="16"/>
          <w:szCs w:val="16"/>
        </w:rPr>
      </w:pPr>
      <w:r w:rsidRPr="00073377">
        <w:rPr>
          <w:color w:val="000000"/>
          <w:sz w:val="16"/>
          <w:szCs w:val="16"/>
        </w:rPr>
        <w:t>от 01.09.2020 № 927</w:t>
      </w:r>
    </w:p>
    <w:p w:rsidR="00073377" w:rsidRPr="00073377" w:rsidRDefault="00073377" w:rsidP="00073377">
      <w:pPr>
        <w:ind w:right="-510"/>
        <w:jc w:val="center"/>
        <w:rPr>
          <w:color w:val="000000"/>
          <w:sz w:val="16"/>
          <w:szCs w:val="16"/>
        </w:rPr>
      </w:pPr>
      <w:proofErr w:type="spellStart"/>
      <w:r w:rsidRPr="00073377">
        <w:rPr>
          <w:sz w:val="16"/>
          <w:szCs w:val="16"/>
        </w:rPr>
        <w:t>р.п</w:t>
      </w:r>
      <w:proofErr w:type="gramStart"/>
      <w:r w:rsidRPr="00073377">
        <w:rPr>
          <w:sz w:val="16"/>
          <w:szCs w:val="16"/>
        </w:rPr>
        <w:t>.Л</w:t>
      </w:r>
      <w:proofErr w:type="gramEnd"/>
      <w:r w:rsidRPr="00073377">
        <w:rPr>
          <w:sz w:val="16"/>
          <w:szCs w:val="16"/>
        </w:rPr>
        <w:t>юбытино</w:t>
      </w:r>
      <w:proofErr w:type="spellEnd"/>
    </w:p>
    <w:p w:rsidR="00073377" w:rsidRPr="00073377" w:rsidRDefault="00073377" w:rsidP="00073377">
      <w:pPr>
        <w:autoSpaceDE w:val="0"/>
        <w:ind w:right="-2"/>
        <w:jc w:val="center"/>
        <w:rPr>
          <w:b/>
          <w:sz w:val="16"/>
          <w:szCs w:val="16"/>
        </w:rPr>
      </w:pPr>
    </w:p>
    <w:p w:rsidR="00073377" w:rsidRPr="00073377" w:rsidRDefault="00073377" w:rsidP="00073377">
      <w:pPr>
        <w:ind w:right="54"/>
        <w:jc w:val="center"/>
        <w:rPr>
          <w:b/>
          <w:bCs/>
          <w:sz w:val="16"/>
          <w:szCs w:val="16"/>
        </w:rPr>
      </w:pPr>
      <w:r w:rsidRPr="00073377">
        <w:rPr>
          <w:b/>
          <w:bCs/>
          <w:sz w:val="16"/>
          <w:szCs w:val="16"/>
        </w:rPr>
        <w:t>О внесении изменений в</w:t>
      </w:r>
      <w:r w:rsidRPr="00073377">
        <w:rPr>
          <w:sz w:val="16"/>
          <w:szCs w:val="16"/>
        </w:rPr>
        <w:t xml:space="preserve"> </w:t>
      </w:r>
      <w:r w:rsidRPr="00073377">
        <w:rPr>
          <w:b/>
          <w:bCs/>
          <w:sz w:val="16"/>
          <w:szCs w:val="16"/>
        </w:rPr>
        <w:t>Порядок обеспечения питанием обучающихся за счёт ассигнований бюджета Любытинского муниципального района</w:t>
      </w:r>
    </w:p>
    <w:p w:rsidR="00073377" w:rsidRPr="00073377" w:rsidRDefault="00073377" w:rsidP="00073377">
      <w:pPr>
        <w:jc w:val="both"/>
        <w:rPr>
          <w:sz w:val="16"/>
          <w:szCs w:val="16"/>
        </w:rPr>
      </w:pPr>
      <w:r w:rsidRPr="00073377">
        <w:rPr>
          <w:sz w:val="16"/>
          <w:szCs w:val="16"/>
        </w:rPr>
        <w:tab/>
        <w:t xml:space="preserve">Администрация Любытинского муниципального района </w:t>
      </w:r>
    </w:p>
    <w:p w:rsidR="00073377" w:rsidRPr="00073377" w:rsidRDefault="00073377" w:rsidP="00073377">
      <w:pPr>
        <w:jc w:val="both"/>
        <w:rPr>
          <w:b/>
          <w:sz w:val="16"/>
          <w:szCs w:val="16"/>
        </w:rPr>
      </w:pPr>
      <w:r w:rsidRPr="00073377">
        <w:rPr>
          <w:sz w:val="16"/>
          <w:szCs w:val="16"/>
        </w:rPr>
        <w:t xml:space="preserve">                             </w:t>
      </w:r>
      <w:r w:rsidRPr="00073377">
        <w:rPr>
          <w:b/>
          <w:sz w:val="16"/>
          <w:szCs w:val="16"/>
        </w:rPr>
        <w:t>ПОСТАНОВЛЯЕТ:</w:t>
      </w:r>
    </w:p>
    <w:p w:rsidR="00073377" w:rsidRPr="00073377" w:rsidRDefault="00073377" w:rsidP="00073377">
      <w:pPr>
        <w:jc w:val="both"/>
        <w:rPr>
          <w:sz w:val="16"/>
          <w:szCs w:val="16"/>
        </w:rPr>
      </w:pPr>
      <w:r w:rsidRPr="00073377">
        <w:rPr>
          <w:sz w:val="16"/>
          <w:szCs w:val="16"/>
        </w:rPr>
        <w:tab/>
        <w:t>1.</w:t>
      </w:r>
      <w:r w:rsidRPr="00073377">
        <w:rPr>
          <w:bCs/>
          <w:sz w:val="16"/>
          <w:szCs w:val="16"/>
        </w:rPr>
        <w:t>Внести изменения  в Порядок обеспечения питанием обучающихся за счёт ассигнований бюджета Любытинского муниципального района, утвержденный  постановлением Администрации Любытинского муниципального района  от  29.12.2017 № 1384, дополнив в разделе 2 «</w:t>
      </w:r>
      <w:r w:rsidRPr="00073377">
        <w:rPr>
          <w:sz w:val="16"/>
          <w:szCs w:val="16"/>
        </w:rPr>
        <w:t xml:space="preserve">Случаи обеспечения питанием» </w:t>
      </w:r>
      <w:r w:rsidRPr="00073377">
        <w:rPr>
          <w:bCs/>
          <w:sz w:val="16"/>
          <w:szCs w:val="16"/>
        </w:rPr>
        <w:t xml:space="preserve"> пункт  2.1. </w:t>
      </w:r>
      <w:r w:rsidRPr="00073377">
        <w:rPr>
          <w:sz w:val="16"/>
          <w:szCs w:val="16"/>
        </w:rPr>
        <w:t xml:space="preserve"> абзацем следующего содержания:</w:t>
      </w:r>
    </w:p>
    <w:p w:rsidR="00073377" w:rsidRPr="00073377" w:rsidRDefault="00073377" w:rsidP="00073377">
      <w:pPr>
        <w:jc w:val="both"/>
        <w:rPr>
          <w:bCs/>
          <w:sz w:val="16"/>
          <w:szCs w:val="16"/>
        </w:rPr>
      </w:pPr>
      <w:r w:rsidRPr="00073377">
        <w:rPr>
          <w:sz w:val="16"/>
          <w:szCs w:val="16"/>
        </w:rPr>
        <w:tab/>
        <w:t xml:space="preserve"> </w:t>
      </w:r>
      <w:proofErr w:type="gramStart"/>
      <w:r w:rsidRPr="00073377">
        <w:rPr>
          <w:sz w:val="16"/>
          <w:szCs w:val="16"/>
        </w:rPr>
        <w:t>«не менее одного раза в день бесплатным горячим питанием, предусматривающим наличие горячего блюда, не считая горячего напитка,</w:t>
      </w:r>
      <w:r w:rsidRPr="00073377">
        <w:rPr>
          <w:bCs/>
          <w:sz w:val="16"/>
          <w:szCs w:val="16"/>
        </w:rPr>
        <w:t xml:space="preserve">  о</w:t>
      </w:r>
      <w:r w:rsidRPr="00073377">
        <w:rPr>
          <w:spacing w:val="-2"/>
          <w:sz w:val="16"/>
          <w:szCs w:val="16"/>
        </w:rPr>
        <w:t xml:space="preserve">бучающихся по образовательным программам начального общего </w:t>
      </w:r>
      <w:r w:rsidRPr="00073377">
        <w:rPr>
          <w:sz w:val="16"/>
          <w:szCs w:val="16"/>
        </w:rPr>
        <w:t>образования в  муниципальных образовательных орга</w:t>
      </w:r>
      <w:r w:rsidRPr="00073377">
        <w:rPr>
          <w:sz w:val="16"/>
          <w:szCs w:val="16"/>
        </w:rPr>
        <w:softHyphen/>
        <w:t>низациях»</w:t>
      </w:r>
      <w:r w:rsidRPr="00073377">
        <w:rPr>
          <w:bCs/>
          <w:sz w:val="16"/>
          <w:szCs w:val="16"/>
        </w:rPr>
        <w:t xml:space="preserve">. </w:t>
      </w:r>
      <w:proofErr w:type="gramEnd"/>
    </w:p>
    <w:p w:rsidR="00073377" w:rsidRPr="00073377" w:rsidRDefault="00073377" w:rsidP="00073377">
      <w:pPr>
        <w:jc w:val="both"/>
        <w:rPr>
          <w:sz w:val="16"/>
          <w:szCs w:val="16"/>
        </w:rPr>
      </w:pPr>
      <w:r w:rsidRPr="00073377">
        <w:rPr>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73377" w:rsidRPr="00073377" w:rsidRDefault="00073377" w:rsidP="00073377">
      <w:pPr>
        <w:autoSpaceDE w:val="0"/>
        <w:ind w:right="-2"/>
        <w:rPr>
          <w:b/>
          <w:sz w:val="16"/>
          <w:szCs w:val="16"/>
        </w:rPr>
      </w:pPr>
      <w:r w:rsidRPr="00073377">
        <w:rPr>
          <w:b/>
          <w:sz w:val="16"/>
          <w:szCs w:val="16"/>
        </w:rPr>
        <w:t>Глава</w:t>
      </w:r>
    </w:p>
    <w:p w:rsidR="00073377" w:rsidRPr="00073377" w:rsidRDefault="00073377" w:rsidP="00073377">
      <w:pPr>
        <w:autoSpaceDE w:val="0"/>
        <w:ind w:right="-2"/>
        <w:rPr>
          <w:b/>
          <w:sz w:val="16"/>
          <w:szCs w:val="16"/>
        </w:rPr>
      </w:pPr>
      <w:r w:rsidRPr="00073377">
        <w:rPr>
          <w:b/>
          <w:sz w:val="16"/>
          <w:szCs w:val="16"/>
        </w:rPr>
        <w:t>муниципального района        А.А. Устинов</w:t>
      </w:r>
    </w:p>
    <w:p w:rsidR="00073377" w:rsidRPr="00073377" w:rsidRDefault="00073377" w:rsidP="00073377">
      <w:pPr>
        <w:autoSpaceDE w:val="0"/>
        <w:ind w:right="-2"/>
        <w:jc w:val="center"/>
        <w:rPr>
          <w:b/>
          <w:sz w:val="16"/>
          <w:szCs w:val="16"/>
        </w:rPr>
      </w:pPr>
      <w:r w:rsidRPr="00073377">
        <w:rPr>
          <w:b/>
          <w:sz w:val="16"/>
          <w:szCs w:val="16"/>
        </w:rPr>
        <w:t>_________________________</w:t>
      </w:r>
    </w:p>
    <w:p w:rsidR="00005D2B" w:rsidRPr="00005D2B" w:rsidRDefault="00005D2B" w:rsidP="00005D2B">
      <w:pPr>
        <w:ind w:right="-510"/>
        <w:jc w:val="both"/>
        <w:rPr>
          <w:b/>
          <w:sz w:val="16"/>
          <w:szCs w:val="16"/>
        </w:rPr>
      </w:pPr>
    </w:p>
    <w:p w:rsidR="00005D2B" w:rsidRPr="00005D2B" w:rsidRDefault="00005D2B" w:rsidP="00005D2B">
      <w:pPr>
        <w:ind w:right="-510"/>
        <w:jc w:val="both"/>
        <w:rPr>
          <w:b/>
          <w:sz w:val="16"/>
          <w:szCs w:val="16"/>
        </w:rPr>
      </w:pPr>
    </w:p>
    <w:p w:rsidR="00005D2B" w:rsidRPr="00005D2B" w:rsidRDefault="00005D2B" w:rsidP="00005D2B">
      <w:pPr>
        <w:ind w:right="-510"/>
        <w:jc w:val="both"/>
        <w:rPr>
          <w:b/>
          <w:sz w:val="16"/>
          <w:szCs w:val="16"/>
        </w:rPr>
      </w:pPr>
    </w:p>
    <w:p w:rsidR="00005D2B" w:rsidRPr="00005D2B" w:rsidRDefault="00005D2B" w:rsidP="00005D2B">
      <w:pPr>
        <w:ind w:right="-510"/>
        <w:jc w:val="both"/>
        <w:rPr>
          <w:b/>
          <w:sz w:val="16"/>
          <w:szCs w:val="16"/>
        </w:rPr>
      </w:pPr>
    </w:p>
    <w:p w:rsidR="00860DCD" w:rsidRPr="00860DCD" w:rsidRDefault="00860DCD" w:rsidP="00860DCD">
      <w:pPr>
        <w:keepNext/>
        <w:ind w:right="-2"/>
        <w:jc w:val="center"/>
        <w:outlineLvl w:val="3"/>
        <w:rPr>
          <w:color w:val="000000"/>
          <w:sz w:val="16"/>
          <w:szCs w:val="16"/>
        </w:rPr>
      </w:pPr>
      <w:r w:rsidRPr="00860DCD">
        <w:rPr>
          <w:sz w:val="16"/>
          <w:szCs w:val="16"/>
        </w:rPr>
        <w:t xml:space="preserve">   </w:t>
      </w:r>
      <w:r w:rsidRPr="00860DCD">
        <w:rPr>
          <w:color w:val="000000"/>
          <w:sz w:val="16"/>
          <w:szCs w:val="16"/>
        </w:rPr>
        <w:t>Администрация  Любытинского муниципального района</w:t>
      </w:r>
    </w:p>
    <w:p w:rsidR="00860DCD" w:rsidRPr="00860DCD" w:rsidRDefault="00860DCD" w:rsidP="00860DCD">
      <w:pPr>
        <w:ind w:right="-58"/>
        <w:jc w:val="center"/>
        <w:rPr>
          <w:b/>
          <w:color w:val="000000"/>
          <w:sz w:val="16"/>
          <w:szCs w:val="16"/>
        </w:rPr>
      </w:pPr>
      <w:proofErr w:type="gramStart"/>
      <w:r w:rsidRPr="00860DCD">
        <w:rPr>
          <w:b/>
          <w:color w:val="000000"/>
          <w:sz w:val="16"/>
          <w:szCs w:val="16"/>
        </w:rPr>
        <w:t>П</w:t>
      </w:r>
      <w:proofErr w:type="gramEnd"/>
      <w:r w:rsidRPr="00860DCD">
        <w:rPr>
          <w:b/>
          <w:color w:val="000000"/>
          <w:sz w:val="16"/>
          <w:szCs w:val="16"/>
        </w:rPr>
        <w:t xml:space="preserve"> О С Т А Н О В Л Е Н И Е</w:t>
      </w:r>
    </w:p>
    <w:p w:rsidR="00860DCD" w:rsidRPr="00860DCD" w:rsidRDefault="00860DCD" w:rsidP="00860DCD">
      <w:pPr>
        <w:ind w:right="-2"/>
        <w:jc w:val="center"/>
        <w:rPr>
          <w:color w:val="000000"/>
          <w:sz w:val="16"/>
          <w:szCs w:val="16"/>
        </w:rPr>
      </w:pPr>
      <w:r w:rsidRPr="00860DCD">
        <w:rPr>
          <w:color w:val="000000"/>
          <w:sz w:val="16"/>
          <w:szCs w:val="16"/>
        </w:rPr>
        <w:t>от 01.09.2020 № 928</w:t>
      </w:r>
    </w:p>
    <w:p w:rsidR="00860DCD" w:rsidRPr="00860DCD" w:rsidRDefault="00860DCD" w:rsidP="00860DCD">
      <w:pPr>
        <w:ind w:right="-2"/>
        <w:jc w:val="center"/>
        <w:rPr>
          <w:color w:val="000000"/>
          <w:sz w:val="16"/>
          <w:szCs w:val="16"/>
        </w:rPr>
      </w:pPr>
      <w:proofErr w:type="spellStart"/>
      <w:r w:rsidRPr="00860DCD">
        <w:rPr>
          <w:sz w:val="16"/>
          <w:szCs w:val="16"/>
        </w:rPr>
        <w:t>р.п</w:t>
      </w:r>
      <w:proofErr w:type="gramStart"/>
      <w:r w:rsidRPr="00860DCD">
        <w:rPr>
          <w:sz w:val="16"/>
          <w:szCs w:val="16"/>
        </w:rPr>
        <w:t>.Л</w:t>
      </w:r>
      <w:proofErr w:type="gramEnd"/>
      <w:r w:rsidRPr="00860DCD">
        <w:rPr>
          <w:sz w:val="16"/>
          <w:szCs w:val="16"/>
        </w:rPr>
        <w:t>юбытино</w:t>
      </w:r>
      <w:proofErr w:type="spellEnd"/>
    </w:p>
    <w:p w:rsidR="00860DCD" w:rsidRPr="00860DCD" w:rsidRDefault="00860DCD" w:rsidP="00860DCD">
      <w:pPr>
        <w:ind w:right="-2"/>
        <w:jc w:val="center"/>
        <w:rPr>
          <w:b/>
          <w:sz w:val="16"/>
          <w:szCs w:val="16"/>
        </w:rPr>
      </w:pPr>
      <w:r w:rsidRPr="00860DCD">
        <w:rPr>
          <w:b/>
          <w:sz w:val="16"/>
          <w:szCs w:val="16"/>
        </w:rPr>
        <w:t>О внесении изменений в муниципальную программу Любытинского</w:t>
      </w:r>
    </w:p>
    <w:p w:rsidR="00860DCD" w:rsidRPr="00860DCD" w:rsidRDefault="00860DCD" w:rsidP="00860DCD">
      <w:pPr>
        <w:ind w:right="-2"/>
        <w:jc w:val="center"/>
        <w:rPr>
          <w:b/>
          <w:sz w:val="16"/>
          <w:szCs w:val="16"/>
        </w:rPr>
      </w:pPr>
      <w:r w:rsidRPr="00860DCD">
        <w:rPr>
          <w:b/>
          <w:sz w:val="16"/>
          <w:szCs w:val="16"/>
        </w:rPr>
        <w:t>муниципального района «Развитие образования Любытинского муниципального  района на 2014-2024 годы»</w:t>
      </w:r>
    </w:p>
    <w:p w:rsidR="00860DCD" w:rsidRPr="00860DCD" w:rsidRDefault="00860DCD" w:rsidP="00860DCD">
      <w:pPr>
        <w:ind w:right="-2"/>
        <w:jc w:val="center"/>
        <w:rPr>
          <w:sz w:val="16"/>
          <w:szCs w:val="16"/>
        </w:rPr>
      </w:pPr>
    </w:p>
    <w:p w:rsidR="00860DCD" w:rsidRPr="00860DCD" w:rsidRDefault="00860DCD" w:rsidP="00860DCD">
      <w:pPr>
        <w:jc w:val="both"/>
        <w:rPr>
          <w:sz w:val="16"/>
          <w:szCs w:val="16"/>
        </w:rPr>
      </w:pPr>
      <w:r w:rsidRPr="00860DCD">
        <w:rPr>
          <w:sz w:val="16"/>
          <w:szCs w:val="16"/>
        </w:rPr>
        <w:t xml:space="preserve">Администрация Любытинского муниципального района                            </w:t>
      </w:r>
    </w:p>
    <w:p w:rsidR="00860DCD" w:rsidRPr="00860DCD" w:rsidRDefault="00860DCD" w:rsidP="00860DCD">
      <w:pPr>
        <w:jc w:val="both"/>
        <w:rPr>
          <w:sz w:val="16"/>
          <w:szCs w:val="16"/>
        </w:rPr>
      </w:pPr>
      <w:r w:rsidRPr="00860DCD">
        <w:rPr>
          <w:b/>
          <w:sz w:val="16"/>
          <w:szCs w:val="16"/>
        </w:rPr>
        <w:t>ПОСТАНОВЛЯЕТ:</w:t>
      </w:r>
    </w:p>
    <w:p w:rsidR="00860DCD" w:rsidRPr="00860DCD" w:rsidRDefault="00860DCD" w:rsidP="00860DCD">
      <w:pPr>
        <w:rPr>
          <w:sz w:val="16"/>
          <w:szCs w:val="16"/>
        </w:rPr>
      </w:pPr>
    </w:p>
    <w:p w:rsidR="00860DCD" w:rsidRPr="00860DCD" w:rsidRDefault="00860DCD" w:rsidP="00860DCD">
      <w:pPr>
        <w:rPr>
          <w:sz w:val="16"/>
          <w:szCs w:val="16"/>
        </w:rPr>
      </w:pPr>
      <w:r w:rsidRPr="00860DCD">
        <w:rPr>
          <w:sz w:val="16"/>
          <w:szCs w:val="16"/>
        </w:rPr>
        <w:tab/>
        <w:t xml:space="preserve">1.Внести в </w:t>
      </w:r>
      <w:r w:rsidRPr="00860DCD">
        <w:rPr>
          <w:b/>
          <w:sz w:val="16"/>
          <w:szCs w:val="16"/>
        </w:rPr>
        <w:t xml:space="preserve"> </w:t>
      </w:r>
      <w:r w:rsidRPr="00860DCD">
        <w:rPr>
          <w:sz w:val="16"/>
          <w:szCs w:val="16"/>
        </w:rPr>
        <w:t>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860DCD" w:rsidRPr="00860DCD" w:rsidRDefault="00860DCD" w:rsidP="00860DCD">
      <w:pPr>
        <w:ind w:firstLine="720"/>
        <w:jc w:val="both"/>
        <w:rPr>
          <w:sz w:val="16"/>
          <w:szCs w:val="16"/>
        </w:rPr>
      </w:pPr>
      <w:r w:rsidRPr="00860DCD">
        <w:rPr>
          <w:sz w:val="16"/>
          <w:szCs w:val="16"/>
        </w:rPr>
        <w:t xml:space="preserve">1.1. В пункте 5 паспорта муниципальной  Программы «Цели, задачи и целевые показатели муниципальной программы», 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 задачу 1 дополнить строкой  1.1.23 в следующей редакции:        </w:t>
      </w:r>
    </w:p>
    <w:tbl>
      <w:tblPr>
        <w:tblW w:w="9525" w:type="dxa"/>
        <w:jc w:val="center"/>
        <w:tblInd w:w="904" w:type="dxa"/>
        <w:tblLayout w:type="fixed"/>
        <w:tblCellMar>
          <w:left w:w="75" w:type="dxa"/>
          <w:right w:w="75" w:type="dxa"/>
        </w:tblCellMar>
        <w:tblLook w:val="04A0" w:firstRow="1" w:lastRow="0" w:firstColumn="1" w:lastColumn="0" w:noHBand="0" w:noVBand="1"/>
      </w:tblPr>
      <w:tblGrid>
        <w:gridCol w:w="453"/>
        <w:gridCol w:w="2894"/>
        <w:gridCol w:w="567"/>
        <w:gridCol w:w="567"/>
        <w:gridCol w:w="567"/>
        <w:gridCol w:w="567"/>
        <w:gridCol w:w="567"/>
        <w:gridCol w:w="567"/>
        <w:gridCol w:w="567"/>
        <w:gridCol w:w="567"/>
        <w:gridCol w:w="567"/>
        <w:gridCol w:w="567"/>
        <w:gridCol w:w="508"/>
      </w:tblGrid>
      <w:tr w:rsidR="00860DCD" w:rsidRPr="00860DCD" w:rsidTr="00860DCD">
        <w:trPr>
          <w:trHeight w:val="402"/>
          <w:tblHeader/>
          <w:jc w:val="center"/>
        </w:trPr>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lastRenderedPageBreak/>
              <w:t xml:space="preserve">№ </w:t>
            </w:r>
            <w:proofErr w:type="gramStart"/>
            <w:r w:rsidRPr="00860DCD">
              <w:rPr>
                <w:sz w:val="16"/>
                <w:szCs w:val="16"/>
              </w:rPr>
              <w:t>п</w:t>
            </w:r>
            <w:proofErr w:type="gramEnd"/>
            <w:r w:rsidRPr="00860DCD">
              <w:rPr>
                <w:sz w:val="16"/>
                <w:szCs w:val="16"/>
              </w:rPr>
              <w:t>/п</w:t>
            </w:r>
          </w:p>
        </w:tc>
        <w:tc>
          <w:tcPr>
            <w:tcW w:w="28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Цели, задачи муниципальной программы, наименование и единица измерения целевого показателя</w:t>
            </w:r>
          </w:p>
        </w:tc>
        <w:tc>
          <w:tcPr>
            <w:tcW w:w="6178" w:type="dxa"/>
            <w:gridSpan w:val="11"/>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pacing w:val="-6"/>
                <w:sz w:val="16"/>
                <w:szCs w:val="16"/>
              </w:rPr>
            </w:pPr>
            <w:r w:rsidRPr="00860DCD">
              <w:rPr>
                <w:spacing w:val="-6"/>
                <w:sz w:val="16"/>
                <w:szCs w:val="16"/>
              </w:rPr>
              <w:t>Значения целевого показателя по годам</w:t>
            </w:r>
          </w:p>
        </w:tc>
      </w:tr>
      <w:tr w:rsidR="00860DCD" w:rsidRPr="00860DCD" w:rsidTr="00860DCD">
        <w:trPr>
          <w:trHeight w:val="1029"/>
          <w:tblHeader/>
          <w:jc w:val="center"/>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rPr>
                <w:sz w:val="16"/>
                <w:szCs w:val="16"/>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2023</w:t>
            </w:r>
          </w:p>
        </w:tc>
        <w:tc>
          <w:tcPr>
            <w:tcW w:w="508"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autoSpaceDE w:val="0"/>
              <w:autoSpaceDN w:val="0"/>
              <w:adjustRightInd w:val="0"/>
              <w:ind w:left="113" w:right="113"/>
              <w:jc w:val="center"/>
              <w:rPr>
                <w:sz w:val="16"/>
                <w:szCs w:val="16"/>
              </w:rPr>
            </w:pPr>
            <w:r w:rsidRPr="00860DCD">
              <w:rPr>
                <w:sz w:val="16"/>
                <w:szCs w:val="16"/>
              </w:rPr>
              <w:t>2024</w:t>
            </w:r>
          </w:p>
        </w:tc>
      </w:tr>
      <w:tr w:rsidR="00860DCD" w:rsidRPr="00860DCD" w:rsidTr="00860DCD">
        <w:trPr>
          <w:cantSplit/>
          <w:trHeight w:val="278"/>
          <w:tblHeader/>
          <w:jc w:val="center"/>
        </w:trPr>
        <w:tc>
          <w:tcPr>
            <w:tcW w:w="453"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1</w:t>
            </w:r>
          </w:p>
        </w:tc>
        <w:tc>
          <w:tcPr>
            <w:tcW w:w="2894"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0DCD" w:rsidRPr="00860DCD" w:rsidRDefault="00860DCD" w:rsidP="00860DCD">
            <w:pPr>
              <w:autoSpaceDE w:val="0"/>
              <w:autoSpaceDN w:val="0"/>
              <w:adjustRightInd w:val="0"/>
              <w:jc w:val="center"/>
              <w:rPr>
                <w:sz w:val="16"/>
                <w:szCs w:val="16"/>
              </w:rPr>
            </w:pPr>
            <w:r w:rsidRPr="00860DCD">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860DCD" w:rsidRPr="00860DCD" w:rsidRDefault="00860DCD" w:rsidP="00860DCD">
            <w:pPr>
              <w:autoSpaceDE w:val="0"/>
              <w:autoSpaceDN w:val="0"/>
              <w:adjustRightInd w:val="0"/>
              <w:jc w:val="center"/>
              <w:rPr>
                <w:sz w:val="16"/>
                <w:szCs w:val="16"/>
              </w:rPr>
            </w:pPr>
            <w:r w:rsidRPr="00860DCD">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860DCD" w:rsidRPr="00860DCD" w:rsidRDefault="00860DCD" w:rsidP="00860DCD">
            <w:pPr>
              <w:autoSpaceDE w:val="0"/>
              <w:autoSpaceDN w:val="0"/>
              <w:adjustRightInd w:val="0"/>
              <w:jc w:val="center"/>
              <w:rPr>
                <w:sz w:val="16"/>
                <w:szCs w:val="16"/>
              </w:rPr>
            </w:pPr>
            <w:r w:rsidRPr="00860DCD">
              <w:rPr>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rsidR="00860DCD" w:rsidRPr="00860DCD" w:rsidRDefault="00860DCD" w:rsidP="00860DCD">
            <w:pPr>
              <w:autoSpaceDE w:val="0"/>
              <w:autoSpaceDN w:val="0"/>
              <w:adjustRightInd w:val="0"/>
              <w:jc w:val="center"/>
              <w:rPr>
                <w:sz w:val="16"/>
                <w:szCs w:val="16"/>
              </w:rPr>
            </w:pPr>
            <w:r w:rsidRPr="00860DCD">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860DCD" w:rsidRPr="00860DCD" w:rsidRDefault="00860DCD" w:rsidP="00860DCD">
            <w:pPr>
              <w:autoSpaceDE w:val="0"/>
              <w:autoSpaceDN w:val="0"/>
              <w:adjustRightInd w:val="0"/>
              <w:jc w:val="center"/>
              <w:rPr>
                <w:sz w:val="16"/>
                <w:szCs w:val="16"/>
              </w:rPr>
            </w:pPr>
            <w:r w:rsidRPr="00860DCD">
              <w:rPr>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860DCD" w:rsidRPr="00860DCD" w:rsidRDefault="00860DCD" w:rsidP="00860DCD">
            <w:pPr>
              <w:autoSpaceDE w:val="0"/>
              <w:autoSpaceDN w:val="0"/>
              <w:adjustRightInd w:val="0"/>
              <w:jc w:val="center"/>
              <w:rPr>
                <w:sz w:val="16"/>
                <w:szCs w:val="16"/>
              </w:rPr>
            </w:pPr>
            <w:r w:rsidRPr="00860DCD">
              <w:rPr>
                <w:sz w:val="16"/>
                <w:szCs w:val="16"/>
              </w:rPr>
              <w:t>12</w:t>
            </w:r>
          </w:p>
        </w:tc>
        <w:tc>
          <w:tcPr>
            <w:tcW w:w="508" w:type="dxa"/>
            <w:tcBorders>
              <w:top w:val="single" w:sz="4" w:space="0" w:color="auto"/>
              <w:left w:val="single" w:sz="4" w:space="0" w:color="auto"/>
              <w:bottom w:val="single" w:sz="4" w:space="0" w:color="auto"/>
              <w:right w:val="single" w:sz="4" w:space="0" w:color="auto"/>
            </w:tcBorders>
            <w:hideMark/>
          </w:tcPr>
          <w:p w:rsidR="00860DCD" w:rsidRPr="00860DCD" w:rsidRDefault="00860DCD" w:rsidP="00860DCD">
            <w:pPr>
              <w:autoSpaceDE w:val="0"/>
              <w:autoSpaceDN w:val="0"/>
              <w:adjustRightInd w:val="0"/>
              <w:jc w:val="center"/>
              <w:rPr>
                <w:sz w:val="16"/>
                <w:szCs w:val="16"/>
              </w:rPr>
            </w:pPr>
            <w:r w:rsidRPr="00860DCD">
              <w:rPr>
                <w:sz w:val="16"/>
                <w:szCs w:val="16"/>
              </w:rPr>
              <w:t>13</w:t>
            </w:r>
          </w:p>
        </w:tc>
      </w:tr>
      <w:tr w:rsidR="00860DCD" w:rsidRPr="00860DCD" w:rsidTr="00860DCD">
        <w:trPr>
          <w:cantSplit/>
          <w:trHeight w:val="4045"/>
          <w:tblHeader/>
          <w:jc w:val="center"/>
        </w:trPr>
        <w:tc>
          <w:tcPr>
            <w:tcW w:w="453"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autoSpaceDE w:val="0"/>
              <w:autoSpaceDN w:val="0"/>
              <w:adjustRightInd w:val="0"/>
              <w:ind w:left="113" w:right="113"/>
              <w:jc w:val="center"/>
              <w:rPr>
                <w:spacing w:val="-20"/>
                <w:sz w:val="16"/>
                <w:szCs w:val="16"/>
              </w:rPr>
            </w:pPr>
            <w:r w:rsidRPr="00860DCD">
              <w:rPr>
                <w:spacing w:val="-20"/>
                <w:sz w:val="16"/>
                <w:szCs w:val="16"/>
              </w:rPr>
              <w:t>1.1.23.</w:t>
            </w:r>
          </w:p>
        </w:tc>
        <w:tc>
          <w:tcPr>
            <w:tcW w:w="2894"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tabs>
                <w:tab w:val="left" w:pos="357"/>
                <w:tab w:val="left" w:pos="576"/>
              </w:tabs>
              <w:ind w:left="113" w:right="113"/>
              <w:jc w:val="both"/>
              <w:rPr>
                <w:sz w:val="16"/>
                <w:szCs w:val="16"/>
                <w:u w:val="single"/>
              </w:rPr>
            </w:pPr>
            <w:proofErr w:type="gramStart"/>
            <w:r w:rsidRPr="00860DCD">
              <w:rPr>
                <w:sz w:val="16"/>
                <w:szCs w:val="16"/>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shd w:val="clear" w:color="auto" w:fill="FFFFFF"/>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shd w:val="clear" w:color="auto" w:fill="FFFFFF"/>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shd w:val="clear" w:color="auto" w:fill="FFFFFF"/>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shd w:val="clear" w:color="auto" w:fill="FFFFFF"/>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shd w:val="clear" w:color="auto" w:fill="FFFFFF"/>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ind w:left="113" w:right="113"/>
              <w:jc w:val="center"/>
              <w:rPr>
                <w:sz w:val="16"/>
                <w:szCs w:val="16"/>
              </w:rPr>
            </w:pPr>
            <w:r w:rsidRPr="00860DCD">
              <w:rPr>
                <w:sz w:val="16"/>
                <w:szCs w:val="16"/>
              </w:rPr>
              <w:t>100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ind w:left="113" w:right="113"/>
              <w:jc w:val="center"/>
              <w:rPr>
                <w:sz w:val="16"/>
                <w:szCs w:val="16"/>
              </w:rPr>
            </w:pPr>
            <w:r w:rsidRPr="00860DCD">
              <w:rPr>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ind w:left="113" w:right="113"/>
              <w:jc w:val="center"/>
              <w:rPr>
                <w:sz w:val="16"/>
                <w:szCs w:val="16"/>
              </w:rPr>
            </w:pPr>
            <w:r w:rsidRPr="00860DCD">
              <w:rPr>
                <w:sz w:val="16"/>
                <w:szCs w:val="16"/>
              </w:rPr>
              <w:t>-</w:t>
            </w:r>
          </w:p>
        </w:tc>
        <w:tc>
          <w:tcPr>
            <w:tcW w:w="508" w:type="dxa"/>
            <w:tcBorders>
              <w:top w:val="single" w:sz="4" w:space="0" w:color="auto"/>
              <w:left w:val="single" w:sz="4" w:space="0" w:color="auto"/>
              <w:bottom w:val="single" w:sz="4" w:space="0" w:color="auto"/>
              <w:right w:val="single" w:sz="4" w:space="0" w:color="auto"/>
            </w:tcBorders>
            <w:textDirection w:val="btLr"/>
            <w:hideMark/>
          </w:tcPr>
          <w:p w:rsidR="00860DCD" w:rsidRPr="00860DCD" w:rsidRDefault="00860DCD" w:rsidP="00860DCD">
            <w:pPr>
              <w:ind w:left="113" w:right="113"/>
              <w:jc w:val="center"/>
              <w:rPr>
                <w:sz w:val="16"/>
                <w:szCs w:val="16"/>
              </w:rPr>
            </w:pPr>
            <w:r w:rsidRPr="00860DCD">
              <w:rPr>
                <w:sz w:val="16"/>
                <w:szCs w:val="16"/>
              </w:rPr>
              <w:t>-</w:t>
            </w:r>
          </w:p>
        </w:tc>
      </w:tr>
    </w:tbl>
    <w:p w:rsidR="00D37DF2" w:rsidRDefault="00D37DF2" w:rsidP="0055184B">
      <w:pPr>
        <w:rPr>
          <w:sz w:val="16"/>
          <w:szCs w:val="16"/>
        </w:rPr>
      </w:pPr>
    </w:p>
    <w:p w:rsidR="00D37DF2" w:rsidRDefault="00D37DF2" w:rsidP="0055184B">
      <w:pPr>
        <w:rPr>
          <w:sz w:val="16"/>
          <w:szCs w:val="16"/>
        </w:rPr>
      </w:pPr>
    </w:p>
    <w:p w:rsidR="00A82703" w:rsidRPr="00A82703" w:rsidRDefault="00A82703" w:rsidP="00A82703">
      <w:pPr>
        <w:rPr>
          <w:sz w:val="16"/>
          <w:szCs w:val="16"/>
        </w:rPr>
      </w:pPr>
      <w:r w:rsidRPr="00A82703">
        <w:rPr>
          <w:sz w:val="16"/>
          <w:szCs w:val="16"/>
        </w:rPr>
        <w:t>1.2.Дополнить в приложении №1 «</w:t>
      </w:r>
      <w:r w:rsidRPr="00A82703">
        <w:rPr>
          <w:bCs/>
          <w:sz w:val="16"/>
          <w:szCs w:val="16"/>
        </w:rPr>
        <w:t xml:space="preserve">Методика расчета целевых показателей реализации муниципальной программы </w:t>
      </w:r>
      <w:r w:rsidRPr="00A82703">
        <w:rPr>
          <w:sz w:val="16"/>
          <w:szCs w:val="16"/>
        </w:rPr>
        <w:t xml:space="preserve">  к паспорту муниципальной программы»  строкой 38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457"/>
        <w:gridCol w:w="2225"/>
        <w:gridCol w:w="2764"/>
      </w:tblGrid>
      <w:tr w:rsidR="00A82703" w:rsidRPr="00A82703" w:rsidTr="00A82703">
        <w:tc>
          <w:tcPr>
            <w:tcW w:w="1301"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 целевого показателя в паспорте муниципальной программы</w:t>
            </w:r>
          </w:p>
        </w:tc>
        <w:tc>
          <w:tcPr>
            <w:tcW w:w="3457"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Наименование целевого показателя, единица измерения</w:t>
            </w:r>
            <w:proofErr w:type="gramStart"/>
            <w:r w:rsidRPr="00A82703">
              <w:rPr>
                <w:sz w:val="16"/>
                <w:szCs w:val="16"/>
              </w:rPr>
              <w:t xml:space="preserve"> (%.</w:t>
            </w:r>
            <w:proofErr w:type="gramEnd"/>
            <w:r w:rsidRPr="00A82703">
              <w:rPr>
                <w:sz w:val="16"/>
                <w:szCs w:val="16"/>
              </w:rPr>
              <w:t>ед.)</w:t>
            </w:r>
          </w:p>
        </w:tc>
        <w:tc>
          <w:tcPr>
            <w:tcW w:w="2225"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Порядок расчета значения целевого показателя</w:t>
            </w:r>
          </w:p>
        </w:tc>
        <w:tc>
          <w:tcPr>
            <w:tcW w:w="2764"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Источник получения информации, необходимой для расчета целевого показателя</w:t>
            </w:r>
          </w:p>
        </w:tc>
      </w:tr>
      <w:tr w:rsidR="00A82703" w:rsidRPr="00A82703" w:rsidTr="00A82703">
        <w:tc>
          <w:tcPr>
            <w:tcW w:w="1301"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center"/>
              <w:rPr>
                <w:sz w:val="16"/>
                <w:szCs w:val="16"/>
              </w:rPr>
            </w:pPr>
            <w:r w:rsidRPr="00A82703">
              <w:rPr>
                <w:sz w:val="16"/>
                <w:szCs w:val="16"/>
              </w:rPr>
              <w:t>1</w:t>
            </w:r>
          </w:p>
        </w:tc>
        <w:tc>
          <w:tcPr>
            <w:tcW w:w="3457"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center"/>
              <w:rPr>
                <w:sz w:val="16"/>
                <w:szCs w:val="16"/>
              </w:rPr>
            </w:pPr>
            <w:r w:rsidRPr="00A82703">
              <w:rPr>
                <w:sz w:val="16"/>
                <w:szCs w:val="16"/>
              </w:rPr>
              <w:t>2</w:t>
            </w:r>
          </w:p>
        </w:tc>
        <w:tc>
          <w:tcPr>
            <w:tcW w:w="2225"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center"/>
              <w:rPr>
                <w:sz w:val="16"/>
                <w:szCs w:val="16"/>
              </w:rPr>
            </w:pPr>
            <w:r w:rsidRPr="00A82703">
              <w:rPr>
                <w:sz w:val="16"/>
                <w:szCs w:val="16"/>
              </w:rPr>
              <w:t>2</w:t>
            </w:r>
          </w:p>
        </w:tc>
        <w:tc>
          <w:tcPr>
            <w:tcW w:w="2764"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center"/>
              <w:rPr>
                <w:sz w:val="16"/>
                <w:szCs w:val="16"/>
              </w:rPr>
            </w:pPr>
            <w:r w:rsidRPr="00A82703">
              <w:rPr>
                <w:sz w:val="16"/>
                <w:szCs w:val="16"/>
              </w:rPr>
              <w:t>4</w:t>
            </w:r>
          </w:p>
        </w:tc>
      </w:tr>
      <w:tr w:rsidR="00A82703" w:rsidRPr="00A82703" w:rsidTr="00A82703">
        <w:tc>
          <w:tcPr>
            <w:tcW w:w="1301"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38</w:t>
            </w:r>
          </w:p>
        </w:tc>
        <w:tc>
          <w:tcPr>
            <w:tcW w:w="3457"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proofErr w:type="gramStart"/>
            <w:r w:rsidRPr="00A82703">
              <w:rPr>
                <w:sz w:val="16"/>
                <w:szCs w:val="16"/>
              </w:rPr>
              <w:t xml:space="preserve">Доля обучающихся, полу-чающих начальное общее образование в государственных и муниципальных </w:t>
            </w:r>
            <w:proofErr w:type="spellStart"/>
            <w:r w:rsidRPr="00A82703">
              <w:rPr>
                <w:sz w:val="16"/>
                <w:szCs w:val="16"/>
              </w:rPr>
              <w:t>образова</w:t>
            </w:r>
            <w:proofErr w:type="spellEnd"/>
            <w:r w:rsidRPr="00A82703">
              <w:rPr>
                <w:sz w:val="16"/>
                <w:szCs w:val="16"/>
              </w:rPr>
              <w:t xml:space="preserve">-тельных организациях, </w:t>
            </w:r>
            <w:proofErr w:type="spellStart"/>
            <w:r w:rsidRPr="00A82703">
              <w:rPr>
                <w:sz w:val="16"/>
                <w:szCs w:val="16"/>
              </w:rPr>
              <w:t>по-лучающих</w:t>
            </w:r>
            <w:proofErr w:type="spellEnd"/>
            <w:r w:rsidRPr="00A82703">
              <w:rPr>
                <w:sz w:val="16"/>
                <w:szCs w:val="16"/>
              </w:rPr>
              <w:t xml:space="preserve"> бесплатное горячее питание, к общему количеству обучающихся, получающих начальное общее образование в государственных и </w:t>
            </w:r>
            <w:proofErr w:type="spellStart"/>
            <w:r w:rsidRPr="00A82703">
              <w:rPr>
                <w:sz w:val="16"/>
                <w:szCs w:val="16"/>
              </w:rPr>
              <w:t>муници-пальных</w:t>
            </w:r>
            <w:proofErr w:type="spellEnd"/>
            <w:r w:rsidRPr="00A82703">
              <w:rPr>
                <w:sz w:val="16"/>
                <w:szCs w:val="16"/>
              </w:rPr>
              <w:t xml:space="preserve"> образовательных организациях (%)</w:t>
            </w:r>
            <w:proofErr w:type="gramEnd"/>
          </w:p>
        </w:tc>
        <w:tc>
          <w:tcPr>
            <w:tcW w:w="2225"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w:t>
            </w:r>
          </w:p>
        </w:tc>
        <w:tc>
          <w:tcPr>
            <w:tcW w:w="2764"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jc w:val="both"/>
              <w:rPr>
                <w:sz w:val="16"/>
                <w:szCs w:val="16"/>
              </w:rPr>
            </w:pPr>
            <w:r w:rsidRPr="00A82703">
              <w:rPr>
                <w:sz w:val="16"/>
                <w:szCs w:val="16"/>
              </w:rPr>
              <w:t>данные комитета и отчетов ОО</w:t>
            </w:r>
          </w:p>
        </w:tc>
      </w:tr>
    </w:tbl>
    <w:p w:rsidR="00A82703" w:rsidRPr="00A82703" w:rsidRDefault="00A82703" w:rsidP="00A82703">
      <w:pPr>
        <w:jc w:val="both"/>
        <w:rPr>
          <w:sz w:val="16"/>
          <w:szCs w:val="16"/>
        </w:rPr>
      </w:pPr>
      <w:r w:rsidRPr="00A82703">
        <w:rPr>
          <w:sz w:val="16"/>
          <w:szCs w:val="16"/>
        </w:rPr>
        <w:t xml:space="preserve">        1.3. </w:t>
      </w:r>
      <w:proofErr w:type="gramStart"/>
      <w:r w:rsidRPr="00A82703">
        <w:rPr>
          <w:sz w:val="16"/>
          <w:szCs w:val="16"/>
        </w:rPr>
        <w:t>Изложить пункт 7 паспорта муниципальной программы в части финансирования на 2020 год и итоговой суммы «Объемы и источники финансирования муниципальной программы в целом и по годам» в следующей  в  редакции:</w:t>
      </w:r>
      <w:proofErr w:type="gramEnd"/>
    </w:p>
    <w:p w:rsidR="00A82703" w:rsidRPr="00A82703" w:rsidRDefault="00A82703" w:rsidP="00A82703">
      <w:pPr>
        <w:tabs>
          <w:tab w:val="left" w:pos="142"/>
        </w:tabs>
        <w:ind w:right="-45"/>
        <w:jc w:val="both"/>
        <w:rPr>
          <w:b/>
          <w:sz w:val="16"/>
          <w:szCs w:val="16"/>
        </w:rPr>
      </w:pPr>
    </w:p>
    <w:p w:rsidR="00A82703" w:rsidRPr="00A82703" w:rsidRDefault="00A82703" w:rsidP="00A82703">
      <w:pPr>
        <w:tabs>
          <w:tab w:val="left" w:pos="142"/>
        </w:tabs>
        <w:ind w:right="-45"/>
        <w:jc w:val="both"/>
        <w:rPr>
          <w:b/>
          <w:sz w:val="16"/>
          <w:szCs w:val="16"/>
        </w:rPr>
      </w:pPr>
      <w:r w:rsidRPr="00A82703">
        <w:rPr>
          <w:b/>
          <w:sz w:val="16"/>
          <w:szCs w:val="16"/>
        </w:rPr>
        <w:tab/>
      </w:r>
      <w:r w:rsidRPr="00A82703">
        <w:rPr>
          <w:b/>
          <w:sz w:val="16"/>
          <w:szCs w:val="16"/>
        </w:rPr>
        <w:tab/>
        <w:t>«7. Объемы и источники финансирования муниципальной программы в целом и по годам реализации (</w:t>
      </w:r>
      <w:proofErr w:type="spellStart"/>
      <w:r w:rsidRPr="00A82703">
        <w:rPr>
          <w:b/>
          <w:sz w:val="16"/>
          <w:szCs w:val="16"/>
        </w:rPr>
        <w:t>тыс</w:t>
      </w:r>
      <w:proofErr w:type="gramStart"/>
      <w:r w:rsidRPr="00A82703">
        <w:rPr>
          <w:b/>
          <w:sz w:val="16"/>
          <w:szCs w:val="16"/>
        </w:rPr>
        <w:t>.р</w:t>
      </w:r>
      <w:proofErr w:type="gramEnd"/>
      <w:r w:rsidRPr="00A82703">
        <w:rPr>
          <w:b/>
          <w:sz w:val="16"/>
          <w:szCs w:val="16"/>
        </w:rPr>
        <w:t>уб</w:t>
      </w:r>
      <w:proofErr w:type="spellEnd"/>
      <w:r w:rsidRPr="00A82703">
        <w:rPr>
          <w:b/>
          <w:sz w:val="16"/>
          <w:szCs w:val="16"/>
        </w:rPr>
        <w:t>.):</w:t>
      </w:r>
    </w:p>
    <w:tbl>
      <w:tblPr>
        <w:tblW w:w="9390"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559"/>
        <w:gridCol w:w="1904"/>
        <w:gridCol w:w="1638"/>
        <w:gridCol w:w="1480"/>
        <w:gridCol w:w="1700"/>
      </w:tblGrid>
      <w:tr w:rsidR="00A82703" w:rsidRPr="00A82703" w:rsidTr="00A82703">
        <w:trPr>
          <w:trHeight w:val="24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right="-33"/>
              <w:jc w:val="center"/>
              <w:rPr>
                <w:sz w:val="16"/>
                <w:szCs w:val="16"/>
              </w:rPr>
            </w:pPr>
            <w:r w:rsidRPr="00A82703">
              <w:rPr>
                <w:sz w:val="16"/>
                <w:szCs w:val="16"/>
              </w:rPr>
              <w:t>Год</w:t>
            </w:r>
          </w:p>
        </w:tc>
        <w:tc>
          <w:tcPr>
            <w:tcW w:w="8284" w:type="dxa"/>
            <w:gridSpan w:val="5"/>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right="-33"/>
              <w:jc w:val="center"/>
              <w:rPr>
                <w:sz w:val="16"/>
                <w:szCs w:val="16"/>
              </w:rPr>
            </w:pPr>
            <w:r w:rsidRPr="00A82703">
              <w:rPr>
                <w:sz w:val="16"/>
                <w:szCs w:val="16"/>
              </w:rPr>
              <w:t>Источник финансирования</w:t>
            </w:r>
          </w:p>
        </w:tc>
      </w:tr>
      <w:tr w:rsidR="00A82703" w:rsidRPr="00A82703" w:rsidTr="00A82703">
        <w:trPr>
          <w:trHeight w:val="240"/>
          <w:jc w:val="center"/>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left="-204" w:right="-154"/>
              <w:jc w:val="center"/>
              <w:rPr>
                <w:sz w:val="16"/>
                <w:szCs w:val="16"/>
              </w:rPr>
            </w:pPr>
            <w:r w:rsidRPr="00A82703">
              <w:rPr>
                <w:sz w:val="16"/>
                <w:szCs w:val="16"/>
              </w:rPr>
              <w:t>областной бюджет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left="-204" w:right="-154"/>
              <w:jc w:val="center"/>
              <w:rPr>
                <w:sz w:val="16"/>
                <w:szCs w:val="16"/>
              </w:rPr>
            </w:pPr>
            <w:r w:rsidRPr="00A82703">
              <w:rPr>
                <w:sz w:val="16"/>
                <w:szCs w:val="16"/>
              </w:rPr>
              <w:t xml:space="preserve">федеральный </w:t>
            </w:r>
          </w:p>
          <w:p w:rsidR="00A82703" w:rsidRPr="00A82703" w:rsidRDefault="00A82703" w:rsidP="00A82703">
            <w:pPr>
              <w:ind w:left="-204" w:right="-154"/>
              <w:jc w:val="center"/>
              <w:rPr>
                <w:sz w:val="16"/>
                <w:szCs w:val="16"/>
              </w:rPr>
            </w:pPr>
            <w:r w:rsidRPr="00A82703">
              <w:rPr>
                <w:sz w:val="16"/>
                <w:szCs w:val="16"/>
              </w:rPr>
              <w:t>бюджет</w:t>
            </w:r>
          </w:p>
        </w:tc>
        <w:tc>
          <w:tcPr>
            <w:tcW w:w="1639" w:type="dxa"/>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left="-204" w:right="-154"/>
              <w:jc w:val="center"/>
              <w:rPr>
                <w:sz w:val="16"/>
                <w:szCs w:val="16"/>
              </w:rPr>
            </w:pPr>
            <w:r w:rsidRPr="00A82703">
              <w:rPr>
                <w:sz w:val="16"/>
                <w:szCs w:val="16"/>
              </w:rPr>
              <w:t xml:space="preserve">местные </w:t>
            </w:r>
          </w:p>
          <w:p w:rsidR="00A82703" w:rsidRPr="00A82703" w:rsidRDefault="00A82703" w:rsidP="00A82703">
            <w:pPr>
              <w:ind w:left="-204" w:right="-154"/>
              <w:jc w:val="center"/>
              <w:rPr>
                <w:sz w:val="16"/>
                <w:szCs w:val="16"/>
              </w:rPr>
            </w:pPr>
            <w:r w:rsidRPr="00A82703">
              <w:rPr>
                <w:sz w:val="16"/>
                <w:szCs w:val="16"/>
              </w:rPr>
              <w:t>бюджеты</w:t>
            </w:r>
          </w:p>
        </w:tc>
        <w:tc>
          <w:tcPr>
            <w:tcW w:w="1480" w:type="dxa"/>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left="-204" w:right="-154"/>
              <w:jc w:val="center"/>
              <w:rPr>
                <w:sz w:val="16"/>
                <w:szCs w:val="16"/>
              </w:rPr>
            </w:pPr>
            <w:r w:rsidRPr="00A82703">
              <w:rPr>
                <w:spacing w:val="-8"/>
                <w:sz w:val="16"/>
                <w:szCs w:val="16"/>
              </w:rPr>
              <w:t xml:space="preserve">внебюджетные </w:t>
            </w:r>
            <w:r w:rsidRPr="00A82703">
              <w:rPr>
                <w:sz w:val="16"/>
                <w:szCs w:val="16"/>
              </w:rPr>
              <w:t>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2703" w:rsidRPr="00A82703" w:rsidRDefault="00A82703" w:rsidP="00A82703">
            <w:pPr>
              <w:ind w:left="-204" w:right="-154"/>
              <w:jc w:val="center"/>
              <w:rPr>
                <w:sz w:val="16"/>
                <w:szCs w:val="16"/>
              </w:rPr>
            </w:pPr>
            <w:r w:rsidRPr="00A82703">
              <w:rPr>
                <w:sz w:val="16"/>
                <w:szCs w:val="16"/>
              </w:rPr>
              <w:t>всего</w:t>
            </w:r>
          </w:p>
        </w:tc>
      </w:tr>
      <w:tr w:rsidR="00A82703" w:rsidRPr="00A82703" w:rsidTr="00A82703">
        <w:trPr>
          <w:trHeight w:val="432"/>
          <w:jc w:val="center"/>
        </w:trPr>
        <w:tc>
          <w:tcPr>
            <w:tcW w:w="1109"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rPr>
                <w:sz w:val="16"/>
                <w:szCs w:val="16"/>
              </w:rPr>
            </w:pPr>
            <w:r w:rsidRPr="00A82703">
              <w:rPr>
                <w:sz w:val="16"/>
                <w:szCs w:val="16"/>
              </w:rPr>
              <w:t>2020</w:t>
            </w:r>
          </w:p>
        </w:tc>
        <w:tc>
          <w:tcPr>
            <w:tcW w:w="1559"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89629,69621</w:t>
            </w:r>
          </w:p>
        </w:tc>
        <w:tc>
          <w:tcPr>
            <w:tcW w:w="1905"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9149,33371</w:t>
            </w:r>
          </w:p>
        </w:tc>
        <w:tc>
          <w:tcPr>
            <w:tcW w:w="1639"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30467,71500</w:t>
            </w:r>
          </w:p>
        </w:tc>
        <w:tc>
          <w:tcPr>
            <w:tcW w:w="1480"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129246,74492</w:t>
            </w:r>
          </w:p>
        </w:tc>
      </w:tr>
      <w:tr w:rsidR="00A82703" w:rsidRPr="00A82703" w:rsidTr="00A82703">
        <w:trPr>
          <w:trHeight w:val="240"/>
          <w:jc w:val="center"/>
        </w:trPr>
        <w:tc>
          <w:tcPr>
            <w:tcW w:w="1109"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rPr>
                <w:spacing w:val="-20"/>
                <w:sz w:val="16"/>
                <w:szCs w:val="16"/>
              </w:rPr>
            </w:pPr>
            <w:r w:rsidRPr="00A82703">
              <w:rPr>
                <w:spacing w:val="-20"/>
                <w:sz w:val="16"/>
                <w:szCs w:val="16"/>
              </w:rPr>
              <w:t>ВСЕГО</w:t>
            </w:r>
          </w:p>
        </w:tc>
        <w:tc>
          <w:tcPr>
            <w:tcW w:w="1559"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894533,60068</w:t>
            </w:r>
          </w:p>
        </w:tc>
        <w:tc>
          <w:tcPr>
            <w:tcW w:w="1905"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28221,98775</w:t>
            </w:r>
          </w:p>
        </w:tc>
        <w:tc>
          <w:tcPr>
            <w:tcW w:w="1639"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322195,57300</w:t>
            </w:r>
          </w:p>
        </w:tc>
        <w:tc>
          <w:tcPr>
            <w:tcW w:w="1480"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A82703" w:rsidRPr="00A82703" w:rsidRDefault="00A82703" w:rsidP="00A82703">
            <w:pPr>
              <w:ind w:left="-204" w:right="-154"/>
              <w:jc w:val="center"/>
              <w:rPr>
                <w:sz w:val="16"/>
                <w:szCs w:val="16"/>
              </w:rPr>
            </w:pPr>
            <w:r w:rsidRPr="00A82703">
              <w:rPr>
                <w:sz w:val="16"/>
                <w:szCs w:val="16"/>
              </w:rPr>
              <w:t>1244951,16173</w:t>
            </w:r>
          </w:p>
        </w:tc>
      </w:tr>
    </w:tbl>
    <w:p w:rsidR="00A82703" w:rsidRPr="00A82703" w:rsidRDefault="00A82703" w:rsidP="00A82703">
      <w:pPr>
        <w:jc w:val="both"/>
        <w:rPr>
          <w:sz w:val="16"/>
          <w:szCs w:val="16"/>
        </w:rPr>
      </w:pPr>
    </w:p>
    <w:p w:rsidR="00A82703" w:rsidRPr="00A82703" w:rsidRDefault="00A82703" w:rsidP="00A82703">
      <w:pPr>
        <w:jc w:val="both"/>
        <w:rPr>
          <w:sz w:val="16"/>
          <w:szCs w:val="16"/>
        </w:rPr>
      </w:pPr>
      <w:r w:rsidRPr="00A82703">
        <w:rPr>
          <w:sz w:val="16"/>
          <w:szCs w:val="16"/>
        </w:rPr>
        <w:t xml:space="preserve">       1.4.  В разделе </w:t>
      </w:r>
      <w:r w:rsidRPr="00A82703">
        <w:rPr>
          <w:sz w:val="16"/>
          <w:szCs w:val="16"/>
          <w:lang w:val="en-US"/>
        </w:rPr>
        <w:t>IY</w:t>
      </w:r>
      <w:r w:rsidRPr="00A82703">
        <w:rPr>
          <w:sz w:val="16"/>
          <w:szCs w:val="16"/>
        </w:rPr>
        <w:t>. « Мероприятия муниципальной программы» заменить цифры:</w:t>
      </w:r>
    </w:p>
    <w:p w:rsidR="00A82703" w:rsidRPr="00A82703" w:rsidRDefault="00A82703" w:rsidP="00A82703">
      <w:pPr>
        <w:jc w:val="both"/>
        <w:rPr>
          <w:sz w:val="16"/>
          <w:szCs w:val="16"/>
        </w:rPr>
      </w:pPr>
      <w:r w:rsidRPr="00A82703">
        <w:rPr>
          <w:sz w:val="16"/>
          <w:szCs w:val="16"/>
        </w:rPr>
        <w:t xml:space="preserve"> </w:t>
      </w:r>
      <w:r w:rsidRPr="00A82703">
        <w:rPr>
          <w:sz w:val="16"/>
          <w:szCs w:val="16"/>
        </w:rPr>
        <w:tab/>
        <w:t>в строке 1, графе 13   областной бюджет «722,70000» на «1081,73900»;</w:t>
      </w:r>
    </w:p>
    <w:p w:rsidR="00A82703" w:rsidRPr="00A82703" w:rsidRDefault="00A82703" w:rsidP="00A82703">
      <w:pPr>
        <w:jc w:val="both"/>
        <w:rPr>
          <w:sz w:val="16"/>
          <w:szCs w:val="16"/>
        </w:rPr>
      </w:pPr>
      <w:r w:rsidRPr="00A82703">
        <w:rPr>
          <w:sz w:val="16"/>
          <w:szCs w:val="16"/>
        </w:rPr>
        <w:tab/>
        <w:t>местный бюджет «1017,40000» на «1745,38800», федеральный бюджет «690,70000» на «1892,70000»;</w:t>
      </w:r>
    </w:p>
    <w:p w:rsidR="00A82703" w:rsidRPr="00A82703" w:rsidRDefault="00A82703" w:rsidP="00A82703">
      <w:pPr>
        <w:jc w:val="both"/>
        <w:rPr>
          <w:sz w:val="16"/>
          <w:szCs w:val="16"/>
        </w:rPr>
      </w:pPr>
      <w:r w:rsidRPr="00A82703">
        <w:rPr>
          <w:sz w:val="16"/>
          <w:szCs w:val="16"/>
        </w:rPr>
        <w:tab/>
        <w:t>в строке 2, графе 13  местный бюджет «317,21300» на «402,21300»;</w:t>
      </w:r>
    </w:p>
    <w:p w:rsidR="00A82703" w:rsidRPr="00A82703" w:rsidRDefault="00A82703" w:rsidP="00A82703">
      <w:pPr>
        <w:jc w:val="both"/>
        <w:rPr>
          <w:sz w:val="16"/>
          <w:szCs w:val="16"/>
        </w:rPr>
      </w:pPr>
      <w:r w:rsidRPr="00A82703">
        <w:rPr>
          <w:sz w:val="16"/>
          <w:szCs w:val="16"/>
        </w:rPr>
        <w:tab/>
        <w:t>в строке 5, графе 13 областной бюджет  «83519,33601»  на «83333,03601», местный бюджет  цифры «28673,57500» на «28320,11400».</w:t>
      </w:r>
    </w:p>
    <w:p w:rsidR="00D37DF2" w:rsidRDefault="00D37DF2" w:rsidP="0055184B">
      <w:pPr>
        <w:rPr>
          <w:sz w:val="16"/>
          <w:szCs w:val="16"/>
        </w:rPr>
      </w:pPr>
    </w:p>
    <w:p w:rsidR="007C4139" w:rsidRPr="007C4139" w:rsidRDefault="007C4139" w:rsidP="007C4139">
      <w:pPr>
        <w:rPr>
          <w:sz w:val="16"/>
          <w:szCs w:val="16"/>
        </w:rPr>
      </w:pPr>
      <w:r w:rsidRPr="007C4139">
        <w:rPr>
          <w:sz w:val="16"/>
          <w:szCs w:val="16"/>
        </w:rPr>
        <w:t xml:space="preserve">2. В разделе  </w:t>
      </w:r>
      <w:r w:rsidRPr="007C4139">
        <w:rPr>
          <w:sz w:val="16"/>
          <w:szCs w:val="16"/>
          <w:lang w:val="en-US"/>
        </w:rPr>
        <w:t>Y</w:t>
      </w:r>
      <w:r w:rsidRPr="007C4139">
        <w:rPr>
          <w:sz w:val="16"/>
          <w:szCs w:val="16"/>
        </w:rPr>
        <w:t>. паспорта Подпрограмма 1 «Развитие дошкольного и общего образования в Любытинском муниципальном районе» Программы (далее подпрограмма 1):</w:t>
      </w:r>
    </w:p>
    <w:p w:rsidR="007C4139" w:rsidRPr="007C4139" w:rsidRDefault="007C4139" w:rsidP="007C4139">
      <w:pPr>
        <w:jc w:val="both"/>
        <w:rPr>
          <w:sz w:val="16"/>
          <w:szCs w:val="16"/>
          <w:highlight w:val="yellow"/>
        </w:rPr>
      </w:pPr>
      <w:r w:rsidRPr="007C4139">
        <w:rPr>
          <w:sz w:val="16"/>
          <w:szCs w:val="16"/>
        </w:rPr>
        <w:tab/>
        <w:t xml:space="preserve">2.1. Пункт 2. «Задачи и целевые показатели подпрограммы» паспорта в  задаче 3.»Создание условий для получения качественного образования» дополнить строкой 3.11. следующего содержания:  </w:t>
      </w:r>
    </w:p>
    <w:tbl>
      <w:tblPr>
        <w:tblW w:w="9495" w:type="dxa"/>
        <w:jc w:val="center"/>
        <w:tblInd w:w="1373" w:type="dxa"/>
        <w:tblLayout w:type="fixed"/>
        <w:tblCellMar>
          <w:left w:w="75" w:type="dxa"/>
          <w:right w:w="75" w:type="dxa"/>
        </w:tblCellMar>
        <w:tblLook w:val="04A0" w:firstRow="1" w:lastRow="0" w:firstColumn="1" w:lastColumn="0" w:noHBand="0" w:noVBand="1"/>
      </w:tblPr>
      <w:tblGrid>
        <w:gridCol w:w="635"/>
        <w:gridCol w:w="4048"/>
        <w:gridCol w:w="426"/>
        <w:gridCol w:w="426"/>
        <w:gridCol w:w="567"/>
        <w:gridCol w:w="426"/>
        <w:gridCol w:w="425"/>
        <w:gridCol w:w="425"/>
        <w:gridCol w:w="425"/>
        <w:gridCol w:w="381"/>
        <w:gridCol w:w="470"/>
        <w:gridCol w:w="425"/>
        <w:gridCol w:w="416"/>
      </w:tblGrid>
      <w:tr w:rsidR="007C4139" w:rsidRPr="007C4139" w:rsidTr="007C4139">
        <w:trPr>
          <w:trHeight w:val="402"/>
          <w:tblHeader/>
          <w:jc w:val="center"/>
        </w:trPr>
        <w:tc>
          <w:tcPr>
            <w:tcW w:w="6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113" w:right="-116"/>
              <w:jc w:val="center"/>
              <w:rPr>
                <w:sz w:val="16"/>
                <w:szCs w:val="16"/>
              </w:rPr>
            </w:pPr>
            <w:r w:rsidRPr="007C4139">
              <w:rPr>
                <w:sz w:val="16"/>
                <w:szCs w:val="16"/>
              </w:rPr>
              <w:t>№</w:t>
            </w:r>
            <w:r w:rsidRPr="007C4139">
              <w:rPr>
                <w:sz w:val="16"/>
                <w:szCs w:val="16"/>
              </w:rPr>
              <w:br/>
            </w:r>
            <w:proofErr w:type="gramStart"/>
            <w:r w:rsidRPr="007C4139">
              <w:rPr>
                <w:sz w:val="16"/>
                <w:szCs w:val="16"/>
              </w:rPr>
              <w:t>п</w:t>
            </w:r>
            <w:proofErr w:type="gramEnd"/>
            <w:r w:rsidRPr="007C4139">
              <w:rPr>
                <w:sz w:val="16"/>
                <w:szCs w:val="16"/>
              </w:rPr>
              <w:t>/п</w:t>
            </w:r>
          </w:p>
        </w:tc>
        <w:tc>
          <w:tcPr>
            <w:tcW w:w="4044" w:type="dxa"/>
            <w:vMerge w:val="restart"/>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 xml:space="preserve">Цели, задачи муниципальной программы, наименование и единица измерения </w:t>
            </w:r>
          </w:p>
          <w:p w:rsidR="007C4139" w:rsidRPr="007C4139" w:rsidRDefault="007C4139" w:rsidP="007C4139">
            <w:pPr>
              <w:autoSpaceDE w:val="0"/>
              <w:autoSpaceDN w:val="0"/>
              <w:adjustRightInd w:val="0"/>
              <w:ind w:left="-75" w:right="-116"/>
              <w:jc w:val="center"/>
              <w:rPr>
                <w:sz w:val="16"/>
                <w:szCs w:val="16"/>
              </w:rPr>
            </w:pPr>
            <w:r w:rsidRPr="007C4139">
              <w:rPr>
                <w:sz w:val="16"/>
                <w:szCs w:val="16"/>
              </w:rPr>
              <w:t>целевого показателя</w:t>
            </w:r>
          </w:p>
        </w:tc>
        <w:tc>
          <w:tcPr>
            <w:tcW w:w="4810" w:type="dxa"/>
            <w:gridSpan w:val="11"/>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left="-75" w:right="-116"/>
              <w:jc w:val="center"/>
              <w:rPr>
                <w:spacing w:val="-6"/>
                <w:sz w:val="16"/>
                <w:szCs w:val="16"/>
              </w:rPr>
            </w:pPr>
            <w:r w:rsidRPr="007C4139">
              <w:rPr>
                <w:spacing w:val="-6"/>
                <w:sz w:val="16"/>
                <w:szCs w:val="16"/>
              </w:rPr>
              <w:t>Значения целевого показателя по годам</w:t>
            </w:r>
          </w:p>
        </w:tc>
      </w:tr>
      <w:tr w:rsidR="007C4139" w:rsidRPr="007C4139" w:rsidTr="007C4139">
        <w:trPr>
          <w:cantSplit/>
          <w:trHeight w:val="1134"/>
          <w:tblHeader/>
          <w:jc w:val="center"/>
        </w:trPr>
        <w:tc>
          <w:tcPr>
            <w:tcW w:w="9488" w:type="dxa"/>
            <w:vMerge/>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rPr>
                <w:sz w:val="16"/>
                <w:szCs w:val="16"/>
              </w:rPr>
            </w:pPr>
          </w:p>
        </w:tc>
        <w:tc>
          <w:tcPr>
            <w:tcW w:w="4044" w:type="dxa"/>
            <w:vMerge/>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2014</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2016</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2017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2018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2019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2020</w:t>
            </w:r>
          </w:p>
        </w:tc>
        <w:tc>
          <w:tcPr>
            <w:tcW w:w="381"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2021</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2022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2023</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autoSpaceDE w:val="0"/>
              <w:autoSpaceDN w:val="0"/>
              <w:adjustRightInd w:val="0"/>
              <w:ind w:left="-75" w:right="-116"/>
              <w:jc w:val="center"/>
              <w:rPr>
                <w:sz w:val="16"/>
                <w:szCs w:val="16"/>
              </w:rPr>
            </w:pPr>
            <w:r w:rsidRPr="007C4139">
              <w:rPr>
                <w:sz w:val="16"/>
                <w:szCs w:val="16"/>
              </w:rPr>
              <w:t>2024</w:t>
            </w:r>
          </w:p>
        </w:tc>
      </w:tr>
      <w:tr w:rsidR="007C4139" w:rsidRPr="007C4139" w:rsidTr="007C4139">
        <w:trPr>
          <w:cantSplit/>
          <w:trHeight w:val="296"/>
          <w:tblHeade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lastRenderedPageBreak/>
              <w:t>1</w:t>
            </w:r>
          </w:p>
        </w:tc>
        <w:tc>
          <w:tcPr>
            <w:tcW w:w="4044"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7</w:t>
            </w:r>
          </w:p>
        </w:tc>
        <w:tc>
          <w:tcPr>
            <w:tcW w:w="425"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autoSpaceDE w:val="0"/>
              <w:autoSpaceDN w:val="0"/>
              <w:adjustRightInd w:val="0"/>
              <w:ind w:right="-116"/>
              <w:jc w:val="center"/>
              <w:rPr>
                <w:sz w:val="16"/>
                <w:szCs w:val="16"/>
              </w:rPr>
            </w:pPr>
            <w:r w:rsidRPr="007C4139">
              <w:rPr>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autoSpaceDE w:val="0"/>
              <w:autoSpaceDN w:val="0"/>
              <w:adjustRightInd w:val="0"/>
              <w:ind w:right="-116"/>
              <w:jc w:val="center"/>
              <w:rPr>
                <w:sz w:val="16"/>
                <w:szCs w:val="16"/>
              </w:rPr>
            </w:pPr>
            <w:r w:rsidRPr="007C4139">
              <w:rPr>
                <w:sz w:val="16"/>
                <w:szCs w:val="16"/>
              </w:rPr>
              <w:t>9</w:t>
            </w:r>
          </w:p>
        </w:tc>
        <w:tc>
          <w:tcPr>
            <w:tcW w:w="381"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autoSpaceDE w:val="0"/>
              <w:autoSpaceDN w:val="0"/>
              <w:adjustRightInd w:val="0"/>
              <w:ind w:right="-116"/>
              <w:jc w:val="center"/>
              <w:rPr>
                <w:sz w:val="16"/>
                <w:szCs w:val="16"/>
              </w:rPr>
            </w:pPr>
            <w:r w:rsidRPr="007C4139">
              <w:rPr>
                <w:sz w:val="16"/>
                <w:szCs w:val="16"/>
              </w:rPr>
              <w:t>10</w:t>
            </w:r>
          </w:p>
        </w:tc>
        <w:tc>
          <w:tcPr>
            <w:tcW w:w="470"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autoSpaceDE w:val="0"/>
              <w:autoSpaceDN w:val="0"/>
              <w:adjustRightInd w:val="0"/>
              <w:ind w:right="-116"/>
              <w:jc w:val="center"/>
              <w:rPr>
                <w:sz w:val="16"/>
                <w:szCs w:val="16"/>
              </w:rPr>
            </w:pPr>
            <w:r w:rsidRPr="007C4139">
              <w:rPr>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autoSpaceDE w:val="0"/>
              <w:autoSpaceDN w:val="0"/>
              <w:adjustRightInd w:val="0"/>
              <w:ind w:right="-116"/>
              <w:jc w:val="center"/>
              <w:rPr>
                <w:sz w:val="16"/>
                <w:szCs w:val="16"/>
              </w:rPr>
            </w:pPr>
            <w:r w:rsidRPr="007C4139">
              <w:rPr>
                <w:sz w:val="16"/>
                <w:szCs w:val="16"/>
              </w:rPr>
              <w:t>12</w:t>
            </w:r>
          </w:p>
        </w:tc>
        <w:tc>
          <w:tcPr>
            <w:tcW w:w="416"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autoSpaceDE w:val="0"/>
              <w:autoSpaceDN w:val="0"/>
              <w:adjustRightInd w:val="0"/>
              <w:ind w:right="-116"/>
              <w:jc w:val="center"/>
              <w:rPr>
                <w:sz w:val="16"/>
                <w:szCs w:val="16"/>
              </w:rPr>
            </w:pPr>
            <w:r w:rsidRPr="007C4139">
              <w:rPr>
                <w:sz w:val="16"/>
                <w:szCs w:val="16"/>
              </w:rPr>
              <w:t>13</w:t>
            </w:r>
          </w:p>
        </w:tc>
      </w:tr>
      <w:tr w:rsidR="007C4139" w:rsidRPr="007C4139" w:rsidTr="007C4139">
        <w:trPr>
          <w:cantSplit/>
          <w:trHeight w:val="298"/>
          <w:tblHeader/>
          <w:jc w:val="center"/>
        </w:trPr>
        <w:tc>
          <w:tcPr>
            <w:tcW w:w="9488" w:type="dxa"/>
            <w:gridSpan w:val="13"/>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autoSpaceDE w:val="0"/>
              <w:autoSpaceDN w:val="0"/>
              <w:adjustRightInd w:val="0"/>
              <w:ind w:right="-116"/>
              <w:jc w:val="center"/>
              <w:rPr>
                <w:sz w:val="16"/>
                <w:szCs w:val="16"/>
              </w:rPr>
            </w:pPr>
            <w:r w:rsidRPr="007C4139">
              <w:rPr>
                <w:sz w:val="16"/>
                <w:szCs w:val="16"/>
              </w:rPr>
              <w:t>Задача 3. Создание условий для получения качественного образования</w:t>
            </w:r>
          </w:p>
        </w:tc>
      </w:tr>
      <w:tr w:rsidR="007C4139" w:rsidRPr="007C4139" w:rsidTr="007C4139">
        <w:trPr>
          <w:cantSplit/>
          <w:trHeight w:val="3404"/>
          <w:tblHeader/>
          <w:jc w:val="center"/>
        </w:trPr>
        <w:tc>
          <w:tcPr>
            <w:tcW w:w="634" w:type="dxa"/>
            <w:tcBorders>
              <w:top w:val="single" w:sz="4" w:space="0" w:color="auto"/>
              <w:left w:val="single" w:sz="4" w:space="0" w:color="auto"/>
              <w:bottom w:val="single" w:sz="4" w:space="0" w:color="auto"/>
              <w:right w:val="single" w:sz="4" w:space="0" w:color="auto"/>
            </w:tcBorders>
            <w:textDirection w:val="btLr"/>
          </w:tcPr>
          <w:p w:rsidR="007C4139" w:rsidRPr="007C4139" w:rsidRDefault="007C4139" w:rsidP="007C4139">
            <w:pPr>
              <w:autoSpaceDE w:val="0"/>
              <w:autoSpaceDN w:val="0"/>
              <w:adjustRightInd w:val="0"/>
              <w:ind w:left="-134" w:right="-57"/>
              <w:jc w:val="center"/>
              <w:rPr>
                <w:spacing w:val="-20"/>
                <w:sz w:val="16"/>
                <w:szCs w:val="16"/>
              </w:rPr>
            </w:pPr>
          </w:p>
          <w:p w:rsidR="007C4139" w:rsidRPr="007C4139" w:rsidRDefault="007C4139" w:rsidP="007C4139">
            <w:pPr>
              <w:autoSpaceDE w:val="0"/>
              <w:autoSpaceDN w:val="0"/>
              <w:adjustRightInd w:val="0"/>
              <w:ind w:left="-134" w:right="-57"/>
              <w:jc w:val="center"/>
              <w:rPr>
                <w:spacing w:val="-20"/>
                <w:sz w:val="16"/>
                <w:szCs w:val="16"/>
              </w:rPr>
            </w:pPr>
            <w:r w:rsidRPr="007C4139">
              <w:rPr>
                <w:spacing w:val="-20"/>
                <w:sz w:val="16"/>
                <w:szCs w:val="16"/>
              </w:rPr>
              <w:t>3.11.</w:t>
            </w:r>
          </w:p>
        </w:tc>
        <w:tc>
          <w:tcPr>
            <w:tcW w:w="4044"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tabs>
                <w:tab w:val="left" w:pos="357"/>
                <w:tab w:val="left" w:pos="576"/>
              </w:tabs>
              <w:ind w:left="113" w:right="113"/>
              <w:jc w:val="both"/>
              <w:rPr>
                <w:sz w:val="16"/>
                <w:szCs w:val="16"/>
                <w:u w:val="single"/>
              </w:rPr>
            </w:pPr>
            <w:r w:rsidRPr="007C4139">
              <w:rPr>
                <w:sz w:val="16"/>
                <w:szCs w:val="16"/>
              </w:rPr>
              <w:t xml:space="preserve"> </w:t>
            </w:r>
            <w:proofErr w:type="gramStart"/>
            <w:r w:rsidRPr="007C4139">
              <w:rPr>
                <w:sz w:val="16"/>
                <w:szCs w:val="16"/>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w:t>
            </w:r>
            <w:proofErr w:type="gramEnd"/>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shd w:val="clear" w:color="auto" w:fill="FFFFFF"/>
              <w:ind w:left="-75" w:right="-95"/>
              <w:jc w:val="center"/>
              <w:rPr>
                <w:sz w:val="16"/>
                <w:szCs w:val="16"/>
              </w:rPr>
            </w:pPr>
            <w:r w:rsidRPr="007C4139">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shd w:val="clear" w:color="auto" w:fill="FFFFFF"/>
              <w:ind w:left="-75" w:right="-95"/>
              <w:jc w:val="center"/>
              <w:rPr>
                <w:sz w:val="16"/>
                <w:szCs w:val="16"/>
              </w:rPr>
            </w:pPr>
            <w:r w:rsidRPr="007C413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shd w:val="clear" w:color="auto" w:fill="FFFFFF"/>
              <w:ind w:left="-75" w:right="-95"/>
              <w:jc w:val="center"/>
              <w:rPr>
                <w:sz w:val="16"/>
                <w:szCs w:val="16"/>
              </w:rPr>
            </w:pPr>
            <w:r w:rsidRPr="007C4139">
              <w:rPr>
                <w:sz w:val="16"/>
                <w:szCs w:val="16"/>
              </w:rPr>
              <w:t>0</w:t>
            </w:r>
          </w:p>
        </w:tc>
        <w:tc>
          <w:tcPr>
            <w:tcW w:w="426" w:type="dxa"/>
            <w:tcBorders>
              <w:top w:val="single" w:sz="4" w:space="0" w:color="auto"/>
              <w:left w:val="single" w:sz="4" w:space="0" w:color="auto"/>
              <w:bottom w:val="single" w:sz="4" w:space="0" w:color="auto"/>
              <w:right w:val="single" w:sz="4" w:space="0" w:color="auto"/>
            </w:tcBorders>
            <w:textDirection w:val="btLr"/>
          </w:tcPr>
          <w:p w:rsidR="007C4139" w:rsidRPr="007C4139" w:rsidRDefault="007C4139" w:rsidP="007C4139">
            <w:pPr>
              <w:shd w:val="clear" w:color="auto" w:fill="FFFFFF"/>
              <w:ind w:left="-75" w:right="-95"/>
              <w:jc w:val="center"/>
              <w:rPr>
                <w:sz w:val="16"/>
                <w:szCs w:val="16"/>
              </w:rPr>
            </w:pPr>
            <w:r w:rsidRPr="007C4139">
              <w:rPr>
                <w:sz w:val="16"/>
                <w:szCs w:val="16"/>
              </w:rPr>
              <w:t>0</w:t>
            </w:r>
          </w:p>
          <w:p w:rsidR="007C4139" w:rsidRPr="007C4139" w:rsidRDefault="007C4139" w:rsidP="007C4139">
            <w:pPr>
              <w:shd w:val="clear" w:color="auto" w:fill="FFFFFF"/>
              <w:ind w:left="-75" w:right="-95"/>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shd w:val="clear" w:color="auto" w:fill="FFFFFF"/>
              <w:ind w:left="-75" w:right="-95"/>
              <w:jc w:val="center"/>
              <w:rPr>
                <w:sz w:val="16"/>
                <w:szCs w:val="16"/>
              </w:rPr>
            </w:pPr>
            <w:r w:rsidRPr="007C4139">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ind w:left="-75" w:right="-95"/>
              <w:jc w:val="center"/>
              <w:rPr>
                <w:sz w:val="16"/>
                <w:szCs w:val="16"/>
              </w:rPr>
            </w:pPr>
            <w:r w:rsidRPr="007C4139">
              <w:rPr>
                <w:sz w:val="16"/>
                <w:szCs w:val="16"/>
              </w:rPr>
              <w:t>100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ind w:left="-75" w:right="-95"/>
              <w:jc w:val="center"/>
              <w:rPr>
                <w:sz w:val="16"/>
                <w:szCs w:val="16"/>
              </w:rPr>
            </w:pPr>
            <w:r w:rsidRPr="007C4139">
              <w:rPr>
                <w:sz w:val="16"/>
                <w:szCs w:val="16"/>
              </w:rPr>
              <w:t>0</w:t>
            </w:r>
          </w:p>
        </w:tc>
        <w:tc>
          <w:tcPr>
            <w:tcW w:w="381"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ind w:left="-75" w:right="-95"/>
              <w:jc w:val="center"/>
              <w:rPr>
                <w:sz w:val="16"/>
                <w:szCs w:val="16"/>
              </w:rPr>
            </w:pPr>
            <w:r w:rsidRPr="007C4139">
              <w:rPr>
                <w:sz w:val="16"/>
                <w:szCs w:val="16"/>
              </w:rPr>
              <w:t>0</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ind w:left="-75" w:right="-95"/>
              <w:jc w:val="center"/>
              <w:rPr>
                <w:sz w:val="16"/>
                <w:szCs w:val="16"/>
              </w:rPr>
            </w:pPr>
            <w:r w:rsidRPr="007C4139">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ind w:left="-75" w:right="-95"/>
              <w:jc w:val="center"/>
              <w:rPr>
                <w:sz w:val="16"/>
                <w:szCs w:val="16"/>
              </w:rPr>
            </w:pPr>
            <w:r w:rsidRPr="007C4139">
              <w:rPr>
                <w:sz w:val="16"/>
                <w:szCs w:val="16"/>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7C4139" w:rsidRPr="007C4139" w:rsidRDefault="007C4139" w:rsidP="007C4139">
            <w:pPr>
              <w:ind w:left="-75" w:right="-95"/>
              <w:jc w:val="center"/>
              <w:rPr>
                <w:sz w:val="16"/>
                <w:szCs w:val="16"/>
              </w:rPr>
            </w:pPr>
            <w:r w:rsidRPr="007C4139">
              <w:rPr>
                <w:sz w:val="16"/>
                <w:szCs w:val="16"/>
              </w:rPr>
              <w:t>0</w:t>
            </w:r>
          </w:p>
        </w:tc>
      </w:tr>
    </w:tbl>
    <w:p w:rsidR="007C4139" w:rsidRPr="007C4139" w:rsidRDefault="007C4139" w:rsidP="007C4139">
      <w:pPr>
        <w:jc w:val="both"/>
        <w:rPr>
          <w:sz w:val="16"/>
          <w:szCs w:val="16"/>
          <w:highlight w:val="yellow"/>
        </w:rPr>
      </w:pPr>
    </w:p>
    <w:p w:rsidR="0029692A" w:rsidRDefault="007C4139" w:rsidP="007C4139">
      <w:pPr>
        <w:jc w:val="both"/>
        <w:rPr>
          <w:sz w:val="16"/>
          <w:szCs w:val="16"/>
        </w:rPr>
      </w:pPr>
      <w:r w:rsidRPr="007C4139">
        <w:rPr>
          <w:sz w:val="16"/>
          <w:szCs w:val="16"/>
        </w:rPr>
        <w:t xml:space="preserve">     </w:t>
      </w:r>
      <w:r w:rsidRPr="007C4139">
        <w:rPr>
          <w:sz w:val="16"/>
          <w:szCs w:val="16"/>
        </w:rPr>
        <w:tab/>
      </w:r>
    </w:p>
    <w:p w:rsidR="007C4139" w:rsidRPr="007C4139" w:rsidRDefault="007C4139" w:rsidP="007C4139">
      <w:pPr>
        <w:jc w:val="both"/>
        <w:rPr>
          <w:sz w:val="16"/>
          <w:szCs w:val="16"/>
        </w:rPr>
      </w:pPr>
      <w:r w:rsidRPr="007C4139">
        <w:rPr>
          <w:sz w:val="16"/>
          <w:szCs w:val="16"/>
        </w:rPr>
        <w:t>2.2. В пункте 4 «Объемы и источники финансирования муниципальной подпрограммы в целом и по годам» изложить строки  «2020» и  «Всего»  в  редакции:</w:t>
      </w:r>
    </w:p>
    <w:p w:rsidR="007C4139" w:rsidRPr="007C4139" w:rsidRDefault="007C4139" w:rsidP="007C4139">
      <w:pPr>
        <w:jc w:val="both"/>
        <w:rPr>
          <w:b/>
          <w:sz w:val="16"/>
          <w:szCs w:val="16"/>
        </w:rPr>
      </w:pPr>
    </w:p>
    <w:p w:rsidR="007C4139" w:rsidRDefault="007C4139" w:rsidP="007C4139">
      <w:pPr>
        <w:tabs>
          <w:tab w:val="left" w:pos="142"/>
        </w:tabs>
        <w:ind w:right="-45"/>
        <w:jc w:val="both"/>
        <w:rPr>
          <w:b/>
          <w:sz w:val="16"/>
          <w:szCs w:val="16"/>
        </w:rPr>
      </w:pPr>
      <w:r w:rsidRPr="007C4139">
        <w:rPr>
          <w:b/>
          <w:sz w:val="16"/>
          <w:szCs w:val="16"/>
        </w:rPr>
        <w:tab/>
      </w:r>
      <w:r w:rsidRPr="007C4139">
        <w:rPr>
          <w:b/>
          <w:sz w:val="16"/>
          <w:szCs w:val="16"/>
        </w:rPr>
        <w:tab/>
        <w:t>«4. Объемы и источники финансирования подпрограммы в целом и по годам реализации (</w:t>
      </w:r>
      <w:proofErr w:type="spellStart"/>
      <w:r w:rsidRPr="007C4139">
        <w:rPr>
          <w:b/>
          <w:sz w:val="16"/>
          <w:szCs w:val="16"/>
        </w:rPr>
        <w:t>тыс</w:t>
      </w:r>
      <w:proofErr w:type="gramStart"/>
      <w:r w:rsidRPr="007C4139">
        <w:rPr>
          <w:b/>
          <w:sz w:val="16"/>
          <w:szCs w:val="16"/>
        </w:rPr>
        <w:t>.р</w:t>
      </w:r>
      <w:proofErr w:type="gramEnd"/>
      <w:r w:rsidRPr="007C4139">
        <w:rPr>
          <w:b/>
          <w:sz w:val="16"/>
          <w:szCs w:val="16"/>
        </w:rPr>
        <w:t>уб</w:t>
      </w:r>
      <w:proofErr w:type="spellEnd"/>
      <w:r w:rsidRPr="007C4139">
        <w:rPr>
          <w:b/>
          <w:sz w:val="16"/>
          <w:szCs w:val="16"/>
        </w:rPr>
        <w:t>.):</w:t>
      </w:r>
    </w:p>
    <w:p w:rsidR="0029692A" w:rsidRDefault="0029692A" w:rsidP="007C4139">
      <w:pPr>
        <w:tabs>
          <w:tab w:val="left" w:pos="142"/>
        </w:tabs>
        <w:ind w:right="-45"/>
        <w:jc w:val="both"/>
        <w:rPr>
          <w:b/>
          <w:sz w:val="16"/>
          <w:szCs w:val="16"/>
        </w:rPr>
      </w:pPr>
    </w:p>
    <w:p w:rsidR="0029692A" w:rsidRPr="007C4139" w:rsidRDefault="0029692A" w:rsidP="007C4139">
      <w:pPr>
        <w:tabs>
          <w:tab w:val="left" w:pos="142"/>
        </w:tabs>
        <w:ind w:right="-45"/>
        <w:jc w:val="both"/>
        <w:rPr>
          <w:b/>
          <w:sz w:val="16"/>
          <w:szCs w:val="16"/>
        </w:rPr>
      </w:pPr>
    </w:p>
    <w:tbl>
      <w:tblPr>
        <w:tblW w:w="9390"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
        <w:gridCol w:w="1475"/>
        <w:gridCol w:w="1983"/>
        <w:gridCol w:w="1542"/>
        <w:gridCol w:w="1576"/>
        <w:gridCol w:w="1700"/>
      </w:tblGrid>
      <w:tr w:rsidR="007C4139" w:rsidRPr="007C4139" w:rsidTr="007C4139">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z w:val="16"/>
                <w:szCs w:val="16"/>
              </w:rPr>
              <w:t>Год</w:t>
            </w:r>
          </w:p>
        </w:tc>
        <w:tc>
          <w:tcPr>
            <w:tcW w:w="8276" w:type="dxa"/>
            <w:gridSpan w:val="5"/>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z w:val="16"/>
                <w:szCs w:val="16"/>
              </w:rPr>
              <w:t>Источник финансирования</w:t>
            </w:r>
          </w:p>
        </w:tc>
      </w:tr>
      <w:tr w:rsidR="007C4139" w:rsidRPr="007C4139" w:rsidTr="007C4139">
        <w:trPr>
          <w:trHeight w:val="240"/>
          <w:jc w:val="center"/>
        </w:trPr>
        <w:tc>
          <w:tcPr>
            <w:tcW w:w="2596" w:type="dxa"/>
            <w:gridSpan w:val="2"/>
            <w:vMerge/>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z w:val="16"/>
                <w:szCs w:val="16"/>
              </w:rPr>
              <w:t>областной бюджет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z w:val="16"/>
                <w:szCs w:val="16"/>
              </w:rPr>
              <w:t>федеральный бюджет</w:t>
            </w:r>
          </w:p>
        </w:tc>
        <w:tc>
          <w:tcPr>
            <w:tcW w:w="1542"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z w:val="16"/>
                <w:szCs w:val="16"/>
              </w:rPr>
              <w:t>местные бюджеты</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pacing w:val="-8"/>
                <w:sz w:val="16"/>
                <w:szCs w:val="16"/>
              </w:rPr>
              <w:t xml:space="preserve">внебюджетные </w:t>
            </w:r>
            <w:r w:rsidRPr="007C4139">
              <w:rPr>
                <w:sz w:val="16"/>
                <w:szCs w:val="16"/>
              </w:rPr>
              <w:t>средства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139" w:rsidRPr="007C4139" w:rsidRDefault="007C4139" w:rsidP="007C4139">
            <w:pPr>
              <w:ind w:right="-153"/>
              <w:jc w:val="center"/>
              <w:rPr>
                <w:sz w:val="16"/>
                <w:szCs w:val="16"/>
              </w:rPr>
            </w:pPr>
            <w:r w:rsidRPr="007C4139">
              <w:rPr>
                <w:sz w:val="16"/>
                <w:szCs w:val="16"/>
              </w:rPr>
              <w:t>всего</w:t>
            </w:r>
          </w:p>
        </w:tc>
      </w:tr>
      <w:tr w:rsidR="007C4139" w:rsidRPr="007C4139" w:rsidTr="007C4139">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7C4139" w:rsidRDefault="007C4139" w:rsidP="007C4139">
            <w:pPr>
              <w:ind w:right="-153"/>
              <w:rPr>
                <w:sz w:val="16"/>
                <w:szCs w:val="16"/>
              </w:rPr>
            </w:pPr>
            <w:r w:rsidRPr="007C4139">
              <w:rPr>
                <w:sz w:val="16"/>
                <w:szCs w:val="16"/>
              </w:rPr>
              <w:t>2020</w:t>
            </w:r>
          </w:p>
          <w:p w:rsidR="0029692A" w:rsidRPr="007C4139" w:rsidRDefault="0029692A" w:rsidP="007C4139">
            <w:pPr>
              <w:ind w:right="-153"/>
              <w:rPr>
                <w:sz w:val="16"/>
                <w:szCs w:val="16"/>
              </w:rPr>
            </w:pPr>
          </w:p>
        </w:tc>
        <w:tc>
          <w:tcPr>
            <w:tcW w:w="1482" w:type="dxa"/>
            <w:gridSpan w:val="2"/>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1081,73900</w:t>
            </w:r>
          </w:p>
        </w:tc>
        <w:tc>
          <w:tcPr>
            <w:tcW w:w="1983"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1892,70000</w:t>
            </w:r>
          </w:p>
        </w:tc>
        <w:tc>
          <w:tcPr>
            <w:tcW w:w="1542"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1745,38800</w:t>
            </w:r>
          </w:p>
        </w:tc>
        <w:tc>
          <w:tcPr>
            <w:tcW w:w="1576"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4719,82700</w:t>
            </w:r>
          </w:p>
        </w:tc>
      </w:tr>
      <w:tr w:rsidR="007C4139" w:rsidRPr="007C4139" w:rsidTr="007C4139">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7C4139" w:rsidRDefault="007C4139" w:rsidP="007C4139">
            <w:pPr>
              <w:ind w:right="-153"/>
              <w:rPr>
                <w:spacing w:val="-20"/>
                <w:sz w:val="16"/>
                <w:szCs w:val="16"/>
              </w:rPr>
            </w:pPr>
            <w:r w:rsidRPr="007C4139">
              <w:rPr>
                <w:spacing w:val="-20"/>
                <w:sz w:val="16"/>
                <w:szCs w:val="16"/>
              </w:rPr>
              <w:t>ВСЕГО</w:t>
            </w:r>
          </w:p>
          <w:p w:rsidR="0029692A" w:rsidRPr="007C4139" w:rsidRDefault="0029692A" w:rsidP="007C4139">
            <w:pPr>
              <w:ind w:right="-153"/>
              <w:rPr>
                <w:spacing w:val="-20"/>
                <w:sz w:val="16"/>
                <w:szCs w:val="16"/>
              </w:rPr>
            </w:pPr>
          </w:p>
        </w:tc>
        <w:tc>
          <w:tcPr>
            <w:tcW w:w="1482" w:type="dxa"/>
            <w:gridSpan w:val="2"/>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6831,63900</w:t>
            </w:r>
          </w:p>
        </w:tc>
        <w:tc>
          <w:tcPr>
            <w:tcW w:w="1983"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5448,00000</w:t>
            </w:r>
          </w:p>
        </w:tc>
        <w:tc>
          <w:tcPr>
            <w:tcW w:w="1542"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13621,96950</w:t>
            </w:r>
          </w:p>
        </w:tc>
        <w:tc>
          <w:tcPr>
            <w:tcW w:w="1576"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7C4139" w:rsidRPr="007C4139" w:rsidRDefault="007C4139" w:rsidP="007C4139">
            <w:pPr>
              <w:ind w:right="-153"/>
              <w:jc w:val="center"/>
              <w:rPr>
                <w:sz w:val="16"/>
                <w:szCs w:val="16"/>
              </w:rPr>
            </w:pPr>
            <w:r w:rsidRPr="007C4139">
              <w:rPr>
                <w:sz w:val="16"/>
                <w:szCs w:val="16"/>
              </w:rPr>
              <w:t>25901,60850</w:t>
            </w:r>
          </w:p>
        </w:tc>
      </w:tr>
    </w:tbl>
    <w:p w:rsidR="007C4139" w:rsidRPr="007C4139" w:rsidRDefault="007C4139" w:rsidP="007C4139">
      <w:pPr>
        <w:jc w:val="both"/>
        <w:rPr>
          <w:sz w:val="16"/>
          <w:szCs w:val="16"/>
        </w:rPr>
      </w:pPr>
    </w:p>
    <w:p w:rsidR="0029692A" w:rsidRDefault="007C4139" w:rsidP="007C4139">
      <w:pPr>
        <w:jc w:val="both"/>
        <w:rPr>
          <w:sz w:val="16"/>
          <w:szCs w:val="16"/>
        </w:rPr>
      </w:pPr>
      <w:r w:rsidRPr="007C4139">
        <w:rPr>
          <w:sz w:val="16"/>
          <w:szCs w:val="16"/>
        </w:rPr>
        <w:t xml:space="preserve">       </w:t>
      </w:r>
      <w:r w:rsidRPr="007C4139">
        <w:rPr>
          <w:sz w:val="16"/>
          <w:szCs w:val="16"/>
        </w:rPr>
        <w:tab/>
        <w:t xml:space="preserve"> </w:t>
      </w:r>
    </w:p>
    <w:p w:rsidR="007C4139" w:rsidRPr="007C4139" w:rsidRDefault="007C4139" w:rsidP="007C4139">
      <w:pPr>
        <w:jc w:val="both"/>
        <w:rPr>
          <w:sz w:val="16"/>
          <w:szCs w:val="16"/>
        </w:rPr>
      </w:pPr>
      <w:r w:rsidRPr="007C4139">
        <w:rPr>
          <w:sz w:val="16"/>
          <w:szCs w:val="16"/>
        </w:rPr>
        <w:t>2.3.В мероприятиях подпрограммы 1. «Развитие дошкольного и общего образования в Любытинском муниципальном районе» в задаче 1.Модернизаця дошкольного образования:</w:t>
      </w:r>
    </w:p>
    <w:p w:rsidR="0029692A" w:rsidRDefault="007C4139" w:rsidP="007C4139">
      <w:pPr>
        <w:jc w:val="both"/>
        <w:rPr>
          <w:sz w:val="16"/>
          <w:szCs w:val="16"/>
        </w:rPr>
      </w:pPr>
      <w:r w:rsidRPr="007C4139">
        <w:rPr>
          <w:sz w:val="16"/>
          <w:szCs w:val="16"/>
        </w:rPr>
        <w:tab/>
      </w:r>
    </w:p>
    <w:p w:rsidR="007C4139" w:rsidRPr="007C4139" w:rsidRDefault="007C4139" w:rsidP="007C4139">
      <w:pPr>
        <w:jc w:val="both"/>
        <w:rPr>
          <w:sz w:val="16"/>
          <w:szCs w:val="16"/>
        </w:rPr>
      </w:pPr>
      <w:r w:rsidRPr="007C4139">
        <w:rPr>
          <w:sz w:val="16"/>
          <w:szCs w:val="16"/>
        </w:rPr>
        <w:t xml:space="preserve">2.3.1.  Дополнить  строкой 1.9 следующего содержания: </w:t>
      </w:r>
    </w:p>
    <w:p w:rsidR="007C4139" w:rsidRDefault="007C4139" w:rsidP="007C4139">
      <w:pPr>
        <w:jc w:val="both"/>
        <w:rPr>
          <w:sz w:val="16"/>
          <w:szCs w:val="16"/>
        </w:rPr>
      </w:pPr>
    </w:p>
    <w:p w:rsidR="0029692A" w:rsidRPr="007C4139" w:rsidRDefault="0029692A" w:rsidP="007C4139">
      <w:pPr>
        <w:jc w:val="both"/>
        <w:rPr>
          <w:sz w:val="16"/>
          <w:szCs w:val="16"/>
        </w:rPr>
      </w:pPr>
    </w:p>
    <w:tbl>
      <w:tblPr>
        <w:tblW w:w="9300" w:type="dxa"/>
        <w:jc w:val="center"/>
        <w:tblInd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82"/>
        <w:gridCol w:w="709"/>
        <w:gridCol w:w="406"/>
        <w:gridCol w:w="537"/>
        <w:gridCol w:w="520"/>
        <w:gridCol w:w="567"/>
        <w:gridCol w:w="425"/>
        <w:gridCol w:w="425"/>
        <w:gridCol w:w="426"/>
        <w:gridCol w:w="425"/>
        <w:gridCol w:w="379"/>
        <w:gridCol w:w="330"/>
        <w:gridCol w:w="425"/>
        <w:gridCol w:w="457"/>
        <w:gridCol w:w="441"/>
        <w:gridCol w:w="505"/>
      </w:tblGrid>
      <w:tr w:rsidR="00606F7E" w:rsidRPr="00606F7E" w:rsidTr="00606F7E">
        <w:trPr>
          <w:cantSplit/>
          <w:trHeight w:val="4920"/>
          <w:jc w:val="center"/>
        </w:trPr>
        <w:tc>
          <w:tcPr>
            <w:tcW w:w="541"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93" w:right="-92"/>
              <w:jc w:val="center"/>
              <w:rPr>
                <w:sz w:val="16"/>
                <w:szCs w:val="16"/>
              </w:rPr>
            </w:pPr>
            <w:r w:rsidRPr="00606F7E">
              <w:rPr>
                <w:sz w:val="16"/>
                <w:szCs w:val="16"/>
              </w:rPr>
              <w:t>1.9</w:t>
            </w:r>
          </w:p>
        </w:tc>
        <w:tc>
          <w:tcPr>
            <w:tcW w:w="1782" w:type="dxa"/>
            <w:tcBorders>
              <w:top w:val="single" w:sz="4" w:space="0" w:color="auto"/>
              <w:left w:val="single" w:sz="4" w:space="0" w:color="auto"/>
              <w:bottom w:val="single" w:sz="4" w:space="0" w:color="auto"/>
              <w:right w:val="single" w:sz="4" w:space="0" w:color="auto"/>
            </w:tcBorders>
            <w:textDirection w:val="btLr"/>
          </w:tcPr>
          <w:p w:rsidR="00606F7E" w:rsidRPr="00606F7E" w:rsidRDefault="00606F7E" w:rsidP="00606F7E">
            <w:pPr>
              <w:autoSpaceDE w:val="0"/>
              <w:autoSpaceDN w:val="0"/>
              <w:adjustRightInd w:val="0"/>
              <w:spacing w:before="120"/>
              <w:ind w:left="34" w:right="114"/>
              <w:jc w:val="center"/>
              <w:rPr>
                <w:color w:val="000000"/>
                <w:sz w:val="16"/>
                <w:szCs w:val="16"/>
              </w:rPr>
            </w:pPr>
            <w:r w:rsidRPr="00606F7E">
              <w:rPr>
                <w:color w:val="000000"/>
                <w:sz w:val="16"/>
                <w:szCs w:val="16"/>
              </w:rPr>
              <w:t xml:space="preserve">Предоставление субсидии  на проведение мероприятий для осуществления мер в условиях распространения </w:t>
            </w:r>
            <w:proofErr w:type="spellStart"/>
            <w:r w:rsidRPr="00606F7E">
              <w:rPr>
                <w:color w:val="000000"/>
                <w:sz w:val="16"/>
                <w:szCs w:val="16"/>
              </w:rPr>
              <w:t>коронавирусной</w:t>
            </w:r>
            <w:proofErr w:type="spellEnd"/>
            <w:r w:rsidRPr="00606F7E">
              <w:rPr>
                <w:color w:val="000000"/>
                <w:sz w:val="16"/>
                <w:szCs w:val="16"/>
              </w:rPr>
              <w:t xml:space="preserve"> инфекции в муниципальных образовательных организациях</w:t>
            </w:r>
          </w:p>
          <w:p w:rsidR="00606F7E" w:rsidRPr="00606F7E" w:rsidRDefault="00606F7E" w:rsidP="00606F7E">
            <w:pPr>
              <w:ind w:left="34" w:right="114"/>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spacing w:val="-20"/>
                <w:sz w:val="16"/>
                <w:szCs w:val="16"/>
              </w:rPr>
            </w:pPr>
            <w:r w:rsidRPr="00606F7E">
              <w:rPr>
                <w:spacing w:val="-20"/>
                <w:sz w:val="16"/>
                <w:szCs w:val="16"/>
              </w:rPr>
              <w:t>Комитет,</w:t>
            </w:r>
          </w:p>
          <w:p w:rsidR="00606F7E" w:rsidRPr="00606F7E" w:rsidRDefault="00606F7E" w:rsidP="00606F7E">
            <w:pPr>
              <w:ind w:left="34" w:right="114"/>
              <w:jc w:val="center"/>
              <w:rPr>
                <w:spacing w:val="-20"/>
                <w:sz w:val="16"/>
                <w:szCs w:val="16"/>
              </w:rPr>
            </w:pPr>
            <w:r w:rsidRPr="00606F7E">
              <w:rPr>
                <w:spacing w:val="-20"/>
                <w:sz w:val="16"/>
                <w:szCs w:val="16"/>
              </w:rPr>
              <w:t>Дошкольные образовательные организации</w:t>
            </w:r>
          </w:p>
        </w:tc>
        <w:tc>
          <w:tcPr>
            <w:tcW w:w="406"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sz w:val="16"/>
                <w:szCs w:val="16"/>
              </w:rPr>
            </w:pPr>
            <w:r w:rsidRPr="00606F7E">
              <w:rPr>
                <w:sz w:val="16"/>
                <w:szCs w:val="16"/>
              </w:rPr>
              <w:t>2020 год</w:t>
            </w:r>
          </w:p>
        </w:tc>
        <w:tc>
          <w:tcPr>
            <w:tcW w:w="537"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autoSpaceDE w:val="0"/>
              <w:autoSpaceDN w:val="0"/>
              <w:adjustRightInd w:val="0"/>
              <w:ind w:left="34" w:right="114"/>
              <w:jc w:val="center"/>
              <w:rPr>
                <w:spacing w:val="-20"/>
                <w:sz w:val="16"/>
                <w:szCs w:val="16"/>
              </w:rPr>
            </w:pPr>
            <w:r w:rsidRPr="00606F7E">
              <w:rPr>
                <w:spacing w:val="-20"/>
                <w:sz w:val="16"/>
                <w:szCs w:val="16"/>
              </w:rPr>
              <w:t>1.1.20.</w:t>
            </w:r>
          </w:p>
        </w:tc>
        <w:tc>
          <w:tcPr>
            <w:tcW w:w="520"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sz w:val="16"/>
                <w:szCs w:val="16"/>
              </w:rPr>
            </w:pPr>
            <w:r w:rsidRPr="00606F7E">
              <w:rPr>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noWrap/>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p w:rsidR="00606F7E" w:rsidRPr="00606F7E" w:rsidRDefault="00606F7E" w:rsidP="00606F7E">
            <w:pPr>
              <w:ind w:left="34" w:right="114"/>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tc>
        <w:tc>
          <w:tcPr>
            <w:tcW w:w="379" w:type="dxa"/>
            <w:tcBorders>
              <w:top w:val="single" w:sz="4" w:space="0" w:color="auto"/>
              <w:left w:val="single" w:sz="4" w:space="0" w:color="auto"/>
              <w:bottom w:val="single" w:sz="4" w:space="0" w:color="auto"/>
              <w:right w:val="single" w:sz="4" w:space="0" w:color="auto"/>
            </w:tcBorders>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tc>
        <w:tc>
          <w:tcPr>
            <w:tcW w:w="330" w:type="dxa"/>
            <w:tcBorders>
              <w:top w:val="single" w:sz="4" w:space="0" w:color="auto"/>
              <w:left w:val="single" w:sz="4" w:space="0" w:color="auto"/>
              <w:bottom w:val="single" w:sz="4" w:space="0" w:color="auto"/>
              <w:right w:val="single" w:sz="4" w:space="0" w:color="auto"/>
            </w:tcBorders>
            <w:textDirection w:val="btLr"/>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436,00000</w:t>
            </w: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p w:rsidR="00606F7E" w:rsidRPr="00606F7E" w:rsidRDefault="00606F7E" w:rsidP="00606F7E">
            <w:pPr>
              <w:ind w:left="34" w:right="114"/>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tc>
        <w:tc>
          <w:tcPr>
            <w:tcW w:w="441"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tc>
        <w:tc>
          <w:tcPr>
            <w:tcW w:w="505" w:type="dxa"/>
            <w:tcBorders>
              <w:top w:val="single" w:sz="4" w:space="0" w:color="auto"/>
              <w:left w:val="single" w:sz="4" w:space="0" w:color="auto"/>
              <w:bottom w:val="single" w:sz="4" w:space="0" w:color="auto"/>
              <w:right w:val="single" w:sz="4" w:space="0" w:color="auto"/>
            </w:tcBorders>
            <w:textDirection w:val="btLr"/>
            <w:hideMark/>
          </w:tcPr>
          <w:p w:rsidR="00606F7E" w:rsidRPr="00606F7E" w:rsidRDefault="00606F7E" w:rsidP="00606F7E">
            <w:pPr>
              <w:ind w:left="34" w:right="114"/>
              <w:jc w:val="center"/>
              <w:rPr>
                <w:color w:val="000000"/>
                <w:spacing w:val="-40"/>
                <w:sz w:val="16"/>
                <w:szCs w:val="16"/>
              </w:rPr>
            </w:pPr>
            <w:r w:rsidRPr="00606F7E">
              <w:rPr>
                <w:color w:val="000000"/>
                <w:spacing w:val="-40"/>
                <w:sz w:val="16"/>
                <w:szCs w:val="16"/>
              </w:rPr>
              <w:t>0,00000</w:t>
            </w:r>
          </w:p>
        </w:tc>
      </w:tr>
    </w:tbl>
    <w:p w:rsidR="00606F7E" w:rsidRPr="00606F7E" w:rsidRDefault="00606F7E" w:rsidP="00606F7E">
      <w:pPr>
        <w:jc w:val="both"/>
        <w:rPr>
          <w:sz w:val="16"/>
          <w:szCs w:val="16"/>
        </w:rPr>
      </w:pPr>
      <w:r w:rsidRPr="00606F7E">
        <w:rPr>
          <w:sz w:val="16"/>
          <w:szCs w:val="16"/>
        </w:rPr>
        <w:t xml:space="preserve"> </w:t>
      </w:r>
    </w:p>
    <w:p w:rsidR="0029692A" w:rsidRDefault="00606F7E" w:rsidP="00606F7E">
      <w:pPr>
        <w:jc w:val="both"/>
        <w:rPr>
          <w:sz w:val="16"/>
          <w:szCs w:val="16"/>
        </w:rPr>
      </w:pPr>
      <w:r w:rsidRPr="00606F7E">
        <w:rPr>
          <w:sz w:val="16"/>
          <w:szCs w:val="16"/>
        </w:rPr>
        <w:tab/>
      </w:r>
    </w:p>
    <w:p w:rsidR="00606F7E" w:rsidRPr="00606F7E" w:rsidRDefault="00606F7E" w:rsidP="00606F7E">
      <w:pPr>
        <w:jc w:val="both"/>
        <w:rPr>
          <w:sz w:val="16"/>
          <w:szCs w:val="16"/>
        </w:rPr>
      </w:pPr>
      <w:r w:rsidRPr="00606F7E">
        <w:rPr>
          <w:sz w:val="16"/>
          <w:szCs w:val="16"/>
        </w:rPr>
        <w:t>2.3.2. В строке 2.5 графе 13  заменить цифры местный бюджет «0,00000» на «8,50000»;</w:t>
      </w:r>
    </w:p>
    <w:p w:rsidR="0029692A" w:rsidRDefault="00606F7E" w:rsidP="00606F7E">
      <w:pPr>
        <w:jc w:val="both"/>
        <w:rPr>
          <w:sz w:val="16"/>
          <w:szCs w:val="16"/>
        </w:rPr>
      </w:pPr>
      <w:r w:rsidRPr="00606F7E">
        <w:rPr>
          <w:sz w:val="16"/>
          <w:szCs w:val="16"/>
        </w:rPr>
        <w:tab/>
      </w:r>
    </w:p>
    <w:p w:rsidR="00606F7E" w:rsidRPr="00606F7E" w:rsidRDefault="00606F7E" w:rsidP="00606F7E">
      <w:pPr>
        <w:jc w:val="both"/>
        <w:rPr>
          <w:sz w:val="16"/>
          <w:szCs w:val="16"/>
        </w:rPr>
      </w:pPr>
      <w:r w:rsidRPr="00606F7E">
        <w:rPr>
          <w:sz w:val="16"/>
          <w:szCs w:val="16"/>
        </w:rPr>
        <w:t xml:space="preserve">2.3.3. В задаче 3. Создание условий для получения качественного образования дополнить строкой 3.16 следующего содержания: </w:t>
      </w:r>
    </w:p>
    <w:p w:rsidR="00D37DF2" w:rsidRDefault="00D37DF2" w:rsidP="0055184B">
      <w:pPr>
        <w:rPr>
          <w:sz w:val="16"/>
          <w:szCs w:val="16"/>
        </w:rPr>
      </w:pPr>
    </w:p>
    <w:tbl>
      <w:tblPr>
        <w:tblW w:w="9697" w:type="dxa"/>
        <w:jc w:val="center"/>
        <w:tblInd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24"/>
        <w:gridCol w:w="436"/>
        <w:gridCol w:w="435"/>
        <w:gridCol w:w="330"/>
        <w:gridCol w:w="872"/>
        <w:gridCol w:w="582"/>
        <w:gridCol w:w="582"/>
        <w:gridCol w:w="582"/>
        <w:gridCol w:w="582"/>
        <w:gridCol w:w="582"/>
        <w:gridCol w:w="478"/>
        <w:gridCol w:w="992"/>
        <w:gridCol w:w="567"/>
        <w:gridCol w:w="425"/>
        <w:gridCol w:w="448"/>
        <w:gridCol w:w="644"/>
      </w:tblGrid>
      <w:tr w:rsidR="0029692A" w:rsidRPr="0029692A" w:rsidTr="006475A9">
        <w:trPr>
          <w:cantSplit/>
          <w:trHeight w:val="8335"/>
          <w:jc w:val="center"/>
        </w:trPr>
        <w:tc>
          <w:tcPr>
            <w:tcW w:w="436" w:type="dxa"/>
            <w:tcBorders>
              <w:top w:val="single" w:sz="4" w:space="0" w:color="auto"/>
              <w:left w:val="single" w:sz="4" w:space="0" w:color="auto"/>
              <w:bottom w:val="single" w:sz="4" w:space="0" w:color="auto"/>
              <w:right w:val="single" w:sz="4" w:space="0" w:color="auto"/>
            </w:tcBorders>
            <w:textDirection w:val="btLr"/>
            <w:hideMark/>
          </w:tcPr>
          <w:p w:rsidR="0029692A" w:rsidRPr="000A32FF" w:rsidRDefault="0029692A" w:rsidP="0029692A">
            <w:pPr>
              <w:ind w:left="113" w:right="-92"/>
              <w:jc w:val="center"/>
            </w:pPr>
            <w:r w:rsidRPr="000A32FF">
              <w:lastRenderedPageBreak/>
              <w:t>3.16</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29692A" w:rsidRPr="000A32FF" w:rsidRDefault="0029692A" w:rsidP="0029692A">
            <w:pPr>
              <w:autoSpaceDE w:val="0"/>
              <w:autoSpaceDN w:val="0"/>
              <w:adjustRightInd w:val="0"/>
              <w:spacing w:before="120"/>
              <w:jc w:val="center"/>
            </w:pPr>
            <w:proofErr w:type="gramStart"/>
            <w:r w:rsidRPr="000A32FF">
              <w:rPr>
                <w:bCs/>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36" w:type="dxa"/>
            <w:tcBorders>
              <w:top w:val="single" w:sz="4" w:space="0" w:color="auto"/>
              <w:left w:val="single" w:sz="4" w:space="0" w:color="auto"/>
              <w:bottom w:val="single" w:sz="4" w:space="0" w:color="auto"/>
              <w:right w:val="single" w:sz="4" w:space="0" w:color="auto"/>
            </w:tcBorders>
            <w:textDirection w:val="btLr"/>
            <w:hideMark/>
          </w:tcPr>
          <w:p w:rsidR="0029692A" w:rsidRPr="000A32FF" w:rsidRDefault="0029692A" w:rsidP="0029692A">
            <w:pPr>
              <w:jc w:val="center"/>
              <w:rPr>
                <w:spacing w:val="-20"/>
              </w:rPr>
            </w:pPr>
            <w:r w:rsidRPr="000A32FF">
              <w:rPr>
                <w:spacing w:val="-20"/>
              </w:rPr>
              <w:t>Комитет, образовательные организации</w:t>
            </w:r>
          </w:p>
        </w:tc>
        <w:tc>
          <w:tcPr>
            <w:tcW w:w="435" w:type="dxa"/>
            <w:tcBorders>
              <w:top w:val="single" w:sz="4" w:space="0" w:color="auto"/>
              <w:left w:val="single" w:sz="4" w:space="0" w:color="auto"/>
              <w:bottom w:val="single" w:sz="4" w:space="0" w:color="auto"/>
              <w:right w:val="single" w:sz="4" w:space="0" w:color="auto"/>
            </w:tcBorders>
            <w:textDirection w:val="btLr"/>
            <w:hideMark/>
          </w:tcPr>
          <w:p w:rsidR="0029692A" w:rsidRPr="000A32FF" w:rsidRDefault="0029692A" w:rsidP="0029692A">
            <w:pPr>
              <w:jc w:val="center"/>
            </w:pPr>
            <w:r w:rsidRPr="000A32FF">
              <w:t>2020 год</w:t>
            </w:r>
          </w:p>
        </w:tc>
        <w:tc>
          <w:tcPr>
            <w:tcW w:w="330" w:type="dxa"/>
            <w:tcBorders>
              <w:top w:val="single" w:sz="4" w:space="0" w:color="auto"/>
              <w:left w:val="single" w:sz="4" w:space="0" w:color="auto"/>
              <w:bottom w:val="single" w:sz="4" w:space="0" w:color="auto"/>
              <w:right w:val="single" w:sz="4" w:space="0" w:color="auto"/>
            </w:tcBorders>
            <w:textDirection w:val="btLr"/>
            <w:hideMark/>
          </w:tcPr>
          <w:p w:rsidR="0029692A" w:rsidRPr="000A32FF" w:rsidRDefault="0029692A" w:rsidP="0029692A">
            <w:pPr>
              <w:autoSpaceDE w:val="0"/>
              <w:autoSpaceDN w:val="0"/>
              <w:adjustRightInd w:val="0"/>
              <w:jc w:val="center"/>
              <w:rPr>
                <w:spacing w:val="-20"/>
              </w:rPr>
            </w:pPr>
            <w:r w:rsidRPr="000A32FF">
              <w:rPr>
                <w:spacing w:val="-20"/>
              </w:rPr>
              <w:t>1.1.20.</w:t>
            </w:r>
          </w:p>
        </w:tc>
        <w:tc>
          <w:tcPr>
            <w:tcW w:w="872" w:type="dxa"/>
            <w:tcBorders>
              <w:top w:val="single" w:sz="4" w:space="0" w:color="auto"/>
              <w:left w:val="single" w:sz="4" w:space="0" w:color="auto"/>
              <w:bottom w:val="single" w:sz="4" w:space="0" w:color="auto"/>
              <w:right w:val="single" w:sz="4" w:space="0" w:color="auto"/>
            </w:tcBorders>
            <w:textDirection w:val="btLr"/>
            <w:hideMark/>
          </w:tcPr>
          <w:p w:rsidR="0029692A" w:rsidRPr="000A32FF" w:rsidRDefault="0029692A" w:rsidP="0029692A">
            <w:pPr>
              <w:ind w:left="-218" w:right="-60"/>
              <w:jc w:val="center"/>
            </w:pPr>
            <w:r w:rsidRPr="000A32FF">
              <w:t>Областной бюджет</w:t>
            </w:r>
          </w:p>
          <w:p w:rsidR="0029692A" w:rsidRPr="000A32FF" w:rsidRDefault="0029692A" w:rsidP="0029692A">
            <w:pPr>
              <w:ind w:left="-218" w:right="-60"/>
              <w:jc w:val="center"/>
            </w:pPr>
            <w:r w:rsidRPr="000A32FF">
              <w:t>Федеральный бюджет</w:t>
            </w:r>
          </w:p>
          <w:p w:rsidR="0029692A" w:rsidRPr="000A32FF" w:rsidRDefault="0029692A" w:rsidP="0029692A">
            <w:pPr>
              <w:ind w:left="-218" w:right="-60"/>
              <w:jc w:val="center"/>
            </w:pPr>
            <w:r w:rsidRPr="000A32FF">
              <w:t>Местный бюджет</w:t>
            </w:r>
          </w:p>
        </w:tc>
        <w:tc>
          <w:tcPr>
            <w:tcW w:w="582" w:type="dxa"/>
            <w:tcBorders>
              <w:top w:val="single" w:sz="4" w:space="0" w:color="auto"/>
              <w:left w:val="single" w:sz="4" w:space="0" w:color="auto"/>
              <w:bottom w:val="single" w:sz="4" w:space="0" w:color="auto"/>
              <w:right w:val="single" w:sz="4" w:space="0" w:color="auto"/>
            </w:tcBorders>
            <w:noWrap/>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tc>
        <w:tc>
          <w:tcPr>
            <w:tcW w:w="582" w:type="dxa"/>
            <w:tcBorders>
              <w:top w:val="single" w:sz="4" w:space="0" w:color="auto"/>
              <w:left w:val="single" w:sz="4" w:space="0" w:color="auto"/>
              <w:bottom w:val="single" w:sz="4" w:space="0" w:color="auto"/>
              <w:right w:val="single" w:sz="4" w:space="0" w:color="auto"/>
            </w:tcBorders>
            <w:noWrap/>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tc>
        <w:tc>
          <w:tcPr>
            <w:tcW w:w="582" w:type="dxa"/>
            <w:tcBorders>
              <w:top w:val="single" w:sz="4" w:space="0" w:color="auto"/>
              <w:left w:val="single" w:sz="4" w:space="0" w:color="auto"/>
              <w:bottom w:val="single" w:sz="4" w:space="0" w:color="auto"/>
              <w:right w:val="single" w:sz="4" w:space="0" w:color="auto"/>
            </w:tcBorders>
            <w:noWrap/>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tc>
        <w:tc>
          <w:tcPr>
            <w:tcW w:w="582"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tc>
        <w:tc>
          <w:tcPr>
            <w:tcW w:w="582"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tc>
        <w:tc>
          <w:tcPr>
            <w:tcW w:w="478"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tc>
        <w:tc>
          <w:tcPr>
            <w:tcW w:w="992" w:type="dxa"/>
            <w:tcBorders>
              <w:top w:val="single" w:sz="4" w:space="0" w:color="auto"/>
              <w:left w:val="single" w:sz="4" w:space="0" w:color="auto"/>
              <w:bottom w:val="single" w:sz="4" w:space="0" w:color="auto"/>
              <w:right w:val="single" w:sz="4" w:space="0" w:color="auto"/>
            </w:tcBorders>
          </w:tcPr>
          <w:p w:rsidR="0029692A" w:rsidRPr="000A32FF" w:rsidRDefault="0029692A" w:rsidP="006475A9">
            <w:pPr>
              <w:ind w:left="-108" w:right="-108"/>
              <w:rPr>
                <w:color w:val="000000"/>
                <w:spacing w:val="-40"/>
              </w:rPr>
            </w:pPr>
          </w:p>
          <w:p w:rsidR="0029692A" w:rsidRPr="000A32FF" w:rsidRDefault="0029692A" w:rsidP="006475A9">
            <w:pPr>
              <w:ind w:left="-108" w:right="-108"/>
              <w:rPr>
                <w:color w:val="000000"/>
                <w:spacing w:val="-40"/>
              </w:rPr>
            </w:pPr>
            <w:r w:rsidRPr="000A32FF">
              <w:rPr>
                <w:color w:val="000000"/>
                <w:spacing w:val="-40"/>
              </w:rPr>
              <w:t>359,</w:t>
            </w:r>
            <w:r w:rsidR="006475A9">
              <w:rPr>
                <w:color w:val="000000"/>
                <w:spacing w:val="-40"/>
              </w:rPr>
              <w:t xml:space="preserve"> </w:t>
            </w:r>
            <w:r w:rsidRPr="000A32FF">
              <w:rPr>
                <w:color w:val="000000"/>
                <w:spacing w:val="-40"/>
              </w:rPr>
              <w:t>03900</w:t>
            </w:r>
          </w:p>
          <w:p w:rsidR="0029692A" w:rsidRPr="000A32FF" w:rsidRDefault="0029692A" w:rsidP="006475A9">
            <w:pPr>
              <w:ind w:left="-108" w:right="-108"/>
              <w:rPr>
                <w:color w:val="000000"/>
                <w:spacing w:val="-40"/>
              </w:rPr>
            </w:pPr>
          </w:p>
          <w:p w:rsidR="0029692A" w:rsidRPr="000A32FF" w:rsidRDefault="0029692A" w:rsidP="006475A9">
            <w:pPr>
              <w:ind w:left="-108" w:right="-108"/>
              <w:rPr>
                <w:color w:val="000000"/>
                <w:spacing w:val="-40"/>
              </w:rPr>
            </w:pPr>
            <w:r w:rsidRPr="000A32FF">
              <w:rPr>
                <w:color w:val="000000"/>
                <w:spacing w:val="-40"/>
              </w:rPr>
              <w:t>1202,</w:t>
            </w:r>
            <w:r w:rsidR="006475A9">
              <w:rPr>
                <w:color w:val="000000"/>
                <w:spacing w:val="-40"/>
              </w:rPr>
              <w:t xml:space="preserve"> </w:t>
            </w:r>
            <w:r w:rsidRPr="000A32FF">
              <w:rPr>
                <w:color w:val="000000"/>
                <w:spacing w:val="-40"/>
              </w:rPr>
              <w:t>00000</w:t>
            </w:r>
          </w:p>
          <w:p w:rsidR="0029692A" w:rsidRPr="000A32FF" w:rsidRDefault="0029692A" w:rsidP="006475A9">
            <w:pPr>
              <w:ind w:left="-108" w:right="-108"/>
              <w:rPr>
                <w:color w:val="000000"/>
                <w:spacing w:val="-40"/>
              </w:rPr>
            </w:pPr>
          </w:p>
          <w:p w:rsidR="0029692A" w:rsidRPr="000A32FF" w:rsidRDefault="0029692A" w:rsidP="006475A9">
            <w:pPr>
              <w:ind w:left="-108" w:right="-108"/>
              <w:rPr>
                <w:color w:val="000000"/>
                <w:spacing w:val="-40"/>
              </w:rPr>
            </w:pPr>
            <w:r w:rsidRPr="000A32FF">
              <w:rPr>
                <w:color w:val="000000"/>
                <w:spacing w:val="-40"/>
              </w:rPr>
              <w:t>15,</w:t>
            </w:r>
            <w:r w:rsidR="006475A9">
              <w:rPr>
                <w:color w:val="000000"/>
                <w:spacing w:val="-40"/>
              </w:rPr>
              <w:t xml:space="preserve"> </w:t>
            </w:r>
            <w:r w:rsidRPr="000A32FF">
              <w:rPr>
                <w:color w:val="000000"/>
                <w:spacing w:val="-40"/>
              </w:rPr>
              <w:t>768000</w:t>
            </w:r>
          </w:p>
          <w:p w:rsidR="0029692A" w:rsidRPr="000A32FF" w:rsidRDefault="0029692A" w:rsidP="006475A9">
            <w:pPr>
              <w:ind w:left="-108" w:right="-108"/>
              <w:rPr>
                <w:color w:val="000000"/>
                <w:spacing w:val="-40"/>
              </w:rPr>
            </w:pPr>
          </w:p>
          <w:p w:rsidR="0029692A" w:rsidRPr="000A32FF" w:rsidRDefault="0029692A" w:rsidP="006475A9">
            <w:pPr>
              <w:ind w:left="-108" w:right="-108"/>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tc>
        <w:tc>
          <w:tcPr>
            <w:tcW w:w="567"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tc>
        <w:tc>
          <w:tcPr>
            <w:tcW w:w="425"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tc>
        <w:tc>
          <w:tcPr>
            <w:tcW w:w="448"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tc>
        <w:tc>
          <w:tcPr>
            <w:tcW w:w="644" w:type="dxa"/>
            <w:tcBorders>
              <w:top w:val="single" w:sz="4" w:space="0" w:color="auto"/>
              <w:left w:val="single" w:sz="4" w:space="0" w:color="auto"/>
              <w:bottom w:val="single" w:sz="4" w:space="0" w:color="auto"/>
              <w:right w:val="single" w:sz="4" w:space="0" w:color="auto"/>
            </w:tcBorders>
          </w:tcPr>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p>
          <w:p w:rsidR="0029692A" w:rsidRPr="000A32FF" w:rsidRDefault="0029692A" w:rsidP="0029692A">
            <w:pPr>
              <w:ind w:left="-108" w:right="-108"/>
              <w:jc w:val="center"/>
              <w:rPr>
                <w:color w:val="000000"/>
                <w:spacing w:val="-40"/>
              </w:rPr>
            </w:pPr>
            <w:r w:rsidRPr="000A32FF">
              <w:rPr>
                <w:color w:val="000000"/>
                <w:spacing w:val="-40"/>
              </w:rPr>
              <w:t>0,00000</w:t>
            </w: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p w:rsidR="000A32FF" w:rsidRPr="000A32FF" w:rsidRDefault="000A32FF" w:rsidP="0029692A">
            <w:pPr>
              <w:ind w:left="-108" w:right="-108"/>
              <w:jc w:val="center"/>
              <w:rPr>
                <w:color w:val="000000"/>
                <w:spacing w:val="-40"/>
              </w:rPr>
            </w:pPr>
          </w:p>
        </w:tc>
      </w:tr>
    </w:tbl>
    <w:p w:rsidR="00D37DF2" w:rsidRDefault="00D37DF2" w:rsidP="0055184B">
      <w:pPr>
        <w:rPr>
          <w:sz w:val="16"/>
          <w:szCs w:val="16"/>
        </w:rPr>
      </w:pPr>
    </w:p>
    <w:p w:rsidR="000A32FF" w:rsidRPr="000A32FF" w:rsidRDefault="000A32FF" w:rsidP="000A32FF">
      <w:pPr>
        <w:jc w:val="both"/>
        <w:rPr>
          <w:sz w:val="16"/>
          <w:szCs w:val="16"/>
        </w:rPr>
      </w:pPr>
      <w:r w:rsidRPr="000A32FF">
        <w:rPr>
          <w:sz w:val="16"/>
          <w:szCs w:val="16"/>
        </w:rPr>
        <w:t>2.3.4. Заменить цифры:</w:t>
      </w:r>
    </w:p>
    <w:p w:rsidR="000A32FF" w:rsidRPr="000A32FF" w:rsidRDefault="000A32FF" w:rsidP="000A32FF">
      <w:pPr>
        <w:jc w:val="both"/>
        <w:rPr>
          <w:sz w:val="16"/>
          <w:szCs w:val="16"/>
        </w:rPr>
      </w:pPr>
      <w:r w:rsidRPr="000A32FF">
        <w:rPr>
          <w:sz w:val="16"/>
          <w:szCs w:val="16"/>
        </w:rPr>
        <w:tab/>
        <w:t>в строке 3.12 в графе 13  местный бюджет «298,50000» на «427,72000»;</w:t>
      </w:r>
    </w:p>
    <w:p w:rsidR="000A32FF" w:rsidRPr="000A32FF" w:rsidRDefault="000A32FF" w:rsidP="000A32FF">
      <w:pPr>
        <w:jc w:val="both"/>
        <w:rPr>
          <w:sz w:val="16"/>
          <w:szCs w:val="16"/>
        </w:rPr>
      </w:pPr>
      <w:r w:rsidRPr="000A32FF">
        <w:rPr>
          <w:sz w:val="16"/>
          <w:szCs w:val="16"/>
        </w:rPr>
        <w:t xml:space="preserve">    </w:t>
      </w:r>
      <w:r w:rsidRPr="000A32FF">
        <w:rPr>
          <w:sz w:val="16"/>
          <w:szCs w:val="16"/>
        </w:rPr>
        <w:tab/>
        <w:t>в строке 3.13 в графе 13  местный бюджет «400,00000» на «530,00000»,</w:t>
      </w:r>
    </w:p>
    <w:p w:rsidR="000A32FF" w:rsidRPr="000A32FF" w:rsidRDefault="000A32FF" w:rsidP="000A32FF">
      <w:pPr>
        <w:jc w:val="both"/>
        <w:rPr>
          <w:sz w:val="16"/>
          <w:szCs w:val="16"/>
        </w:rPr>
      </w:pPr>
      <w:r w:rsidRPr="000A32FF">
        <w:rPr>
          <w:sz w:val="16"/>
          <w:szCs w:val="16"/>
        </w:rPr>
        <w:tab/>
        <w:t>в строке 4.2 в графе 13  местный бюджет «0,00000» на «8,50000».</w:t>
      </w:r>
    </w:p>
    <w:p w:rsidR="000A32FF" w:rsidRDefault="000A32FF" w:rsidP="000A32FF">
      <w:pPr>
        <w:jc w:val="both"/>
        <w:rPr>
          <w:sz w:val="16"/>
          <w:szCs w:val="16"/>
        </w:rPr>
      </w:pPr>
      <w:r w:rsidRPr="000A32FF">
        <w:rPr>
          <w:sz w:val="16"/>
          <w:szCs w:val="16"/>
        </w:rPr>
        <w:t xml:space="preserve">     </w:t>
      </w:r>
    </w:p>
    <w:p w:rsidR="000A32FF" w:rsidRPr="000A32FF" w:rsidRDefault="000A32FF" w:rsidP="000A32FF">
      <w:pPr>
        <w:jc w:val="both"/>
        <w:rPr>
          <w:sz w:val="16"/>
          <w:szCs w:val="16"/>
        </w:rPr>
      </w:pPr>
      <w:r w:rsidRPr="000A32FF">
        <w:rPr>
          <w:sz w:val="16"/>
          <w:szCs w:val="16"/>
        </w:rPr>
        <w:t xml:space="preserve">      3. В разделе  </w:t>
      </w:r>
      <w:r w:rsidRPr="000A32FF">
        <w:rPr>
          <w:sz w:val="16"/>
          <w:szCs w:val="16"/>
          <w:lang w:val="en-US"/>
        </w:rPr>
        <w:t>YI</w:t>
      </w:r>
      <w:r w:rsidRPr="000A32FF">
        <w:rPr>
          <w:sz w:val="16"/>
          <w:szCs w:val="16"/>
        </w:rPr>
        <w:t>.  Подпрограмма 2. «Развитие дополнительного образования в Любытинском муниципальном районе» (далее подпрограмма 2):</w:t>
      </w:r>
    </w:p>
    <w:p w:rsidR="000A32FF" w:rsidRDefault="000A32FF" w:rsidP="000A32FF">
      <w:pPr>
        <w:jc w:val="both"/>
        <w:rPr>
          <w:sz w:val="16"/>
          <w:szCs w:val="16"/>
        </w:rPr>
      </w:pPr>
      <w:r w:rsidRPr="000A32FF">
        <w:rPr>
          <w:sz w:val="16"/>
          <w:szCs w:val="16"/>
        </w:rPr>
        <w:t xml:space="preserve">       </w:t>
      </w:r>
      <w:r w:rsidRPr="000A32FF">
        <w:rPr>
          <w:sz w:val="16"/>
          <w:szCs w:val="16"/>
        </w:rPr>
        <w:tab/>
      </w:r>
    </w:p>
    <w:p w:rsidR="000A32FF" w:rsidRPr="000A32FF" w:rsidRDefault="000A32FF" w:rsidP="000A32FF">
      <w:pPr>
        <w:jc w:val="both"/>
        <w:rPr>
          <w:sz w:val="16"/>
          <w:szCs w:val="16"/>
        </w:rPr>
      </w:pPr>
      <w:r w:rsidRPr="000A32FF">
        <w:rPr>
          <w:sz w:val="16"/>
          <w:szCs w:val="16"/>
        </w:rPr>
        <w:t>3.1.Изложить строки «2020» и «Всего» в пункте 4 «Объемы и источники финансирования муниципальной программы в целом и по годам» паспорта подпрограммы 2 в редакции:</w:t>
      </w:r>
    </w:p>
    <w:p w:rsidR="000A32FF" w:rsidRDefault="000A32FF" w:rsidP="000A32FF">
      <w:pPr>
        <w:ind w:right="-2" w:firstLine="720"/>
        <w:jc w:val="both"/>
        <w:rPr>
          <w:b/>
          <w:sz w:val="16"/>
          <w:szCs w:val="16"/>
        </w:rPr>
      </w:pPr>
    </w:p>
    <w:p w:rsidR="000A32FF" w:rsidRDefault="000A32FF" w:rsidP="000A32FF">
      <w:pPr>
        <w:ind w:right="-2" w:firstLine="720"/>
        <w:jc w:val="both"/>
        <w:rPr>
          <w:b/>
          <w:sz w:val="16"/>
          <w:szCs w:val="16"/>
        </w:rPr>
      </w:pPr>
      <w:r w:rsidRPr="000A32FF">
        <w:rPr>
          <w:b/>
          <w:sz w:val="16"/>
          <w:szCs w:val="16"/>
        </w:rPr>
        <w:t>«4. Объемы и источники финансирования муниципальной подпрограммы в целом и по годам реализации (тыс.</w:t>
      </w:r>
      <w:r w:rsidR="00BD6D07">
        <w:rPr>
          <w:b/>
          <w:sz w:val="16"/>
          <w:szCs w:val="16"/>
        </w:rPr>
        <w:t xml:space="preserve"> </w:t>
      </w:r>
      <w:r w:rsidRPr="000A32FF">
        <w:rPr>
          <w:b/>
          <w:sz w:val="16"/>
          <w:szCs w:val="16"/>
        </w:rPr>
        <w:t>руб.)</w:t>
      </w:r>
    </w:p>
    <w:p w:rsidR="000A32FF" w:rsidRPr="000A32FF" w:rsidRDefault="000A32FF" w:rsidP="000A32FF">
      <w:pPr>
        <w:ind w:right="-2" w:firstLine="720"/>
        <w:jc w:val="both"/>
        <w:rPr>
          <w:b/>
          <w:sz w:val="16"/>
          <w:szCs w:val="16"/>
        </w:rPr>
      </w:pPr>
      <w:r w:rsidRPr="000A32FF">
        <w:rPr>
          <w:b/>
          <w:sz w:val="16"/>
          <w:szCs w:val="16"/>
        </w:rPr>
        <w:t>:</w:t>
      </w:r>
    </w:p>
    <w:tbl>
      <w:tblPr>
        <w:tblW w:w="9515" w:type="dxa"/>
        <w:jc w:val="center"/>
        <w:tblInd w:w="24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1380"/>
        <w:gridCol w:w="1878"/>
        <w:gridCol w:w="1757"/>
        <w:gridCol w:w="1798"/>
        <w:gridCol w:w="1618"/>
        <w:gridCol w:w="10"/>
      </w:tblGrid>
      <w:tr w:rsidR="000A32FF" w:rsidRPr="000A32FF" w:rsidTr="004D65D2">
        <w:trPr>
          <w:trHeight w:val="240"/>
          <w:jc w:val="center"/>
        </w:trPr>
        <w:tc>
          <w:tcPr>
            <w:tcW w:w="1074" w:type="dxa"/>
            <w:vMerge w:val="restart"/>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jc w:val="center"/>
              <w:rPr>
                <w:sz w:val="16"/>
                <w:szCs w:val="16"/>
              </w:rPr>
            </w:pPr>
            <w:r w:rsidRPr="000A32FF">
              <w:rPr>
                <w:sz w:val="16"/>
                <w:szCs w:val="16"/>
              </w:rPr>
              <w:lastRenderedPageBreak/>
              <w:t>Год</w:t>
            </w:r>
          </w:p>
        </w:tc>
        <w:tc>
          <w:tcPr>
            <w:tcW w:w="8441" w:type="dxa"/>
            <w:gridSpan w:val="6"/>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jc w:val="center"/>
              <w:rPr>
                <w:sz w:val="16"/>
                <w:szCs w:val="16"/>
              </w:rPr>
            </w:pPr>
            <w:r w:rsidRPr="000A32FF">
              <w:rPr>
                <w:sz w:val="16"/>
                <w:szCs w:val="16"/>
              </w:rPr>
              <w:t>Источник финансирования</w:t>
            </w:r>
          </w:p>
        </w:tc>
      </w:tr>
      <w:tr w:rsidR="000A32FF" w:rsidRPr="000A32FF" w:rsidTr="004D65D2">
        <w:trPr>
          <w:trHeight w:val="240"/>
          <w:jc w:val="center"/>
        </w:trPr>
        <w:tc>
          <w:tcPr>
            <w:tcW w:w="1074" w:type="dxa"/>
            <w:vMerge/>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rPr>
                <w:sz w:val="16"/>
                <w:szCs w:val="16"/>
              </w:rPr>
            </w:pPr>
          </w:p>
        </w:tc>
        <w:tc>
          <w:tcPr>
            <w:tcW w:w="1381" w:type="dxa"/>
            <w:tcBorders>
              <w:top w:val="single" w:sz="4" w:space="0" w:color="auto"/>
              <w:left w:val="single" w:sz="4" w:space="0" w:color="auto"/>
              <w:bottom w:val="single" w:sz="4" w:space="0" w:color="auto"/>
              <w:right w:val="single" w:sz="4" w:space="0" w:color="auto"/>
            </w:tcBorders>
            <w:vAlign w:val="center"/>
          </w:tcPr>
          <w:p w:rsidR="000A32FF" w:rsidRDefault="000A32FF" w:rsidP="000A32FF">
            <w:pPr>
              <w:jc w:val="center"/>
              <w:rPr>
                <w:sz w:val="16"/>
                <w:szCs w:val="16"/>
              </w:rPr>
            </w:pPr>
            <w:r w:rsidRPr="000A32FF">
              <w:rPr>
                <w:sz w:val="16"/>
                <w:szCs w:val="16"/>
              </w:rPr>
              <w:t>областной бюджет</w:t>
            </w:r>
          </w:p>
          <w:p w:rsidR="000A32FF" w:rsidRPr="000A32FF" w:rsidRDefault="000A32FF" w:rsidP="000A32FF">
            <w:pPr>
              <w:jc w:val="center"/>
              <w:rPr>
                <w:sz w:val="16"/>
                <w:szCs w:val="16"/>
              </w:rPr>
            </w:pPr>
          </w:p>
        </w:tc>
        <w:tc>
          <w:tcPr>
            <w:tcW w:w="1879" w:type="dxa"/>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jc w:val="center"/>
              <w:rPr>
                <w:sz w:val="16"/>
                <w:szCs w:val="16"/>
              </w:rPr>
            </w:pPr>
            <w:r w:rsidRPr="000A32FF">
              <w:rPr>
                <w:sz w:val="16"/>
                <w:szCs w:val="16"/>
              </w:rPr>
              <w:t>федеральный бюджет</w:t>
            </w:r>
          </w:p>
        </w:tc>
        <w:tc>
          <w:tcPr>
            <w:tcW w:w="1753" w:type="dxa"/>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jc w:val="center"/>
              <w:rPr>
                <w:sz w:val="16"/>
                <w:szCs w:val="16"/>
              </w:rPr>
            </w:pPr>
            <w:r w:rsidRPr="000A32FF">
              <w:rPr>
                <w:sz w:val="16"/>
                <w:szCs w:val="16"/>
              </w:rPr>
              <w:t>местные бюджеты</w:t>
            </w:r>
          </w:p>
        </w:tc>
        <w:tc>
          <w:tcPr>
            <w:tcW w:w="1799" w:type="dxa"/>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jc w:val="center"/>
              <w:rPr>
                <w:sz w:val="16"/>
                <w:szCs w:val="16"/>
              </w:rPr>
            </w:pPr>
            <w:r w:rsidRPr="000A32FF">
              <w:rPr>
                <w:spacing w:val="-8"/>
                <w:sz w:val="16"/>
                <w:szCs w:val="16"/>
              </w:rPr>
              <w:t xml:space="preserve">внебюджетные </w:t>
            </w:r>
            <w:r w:rsidRPr="000A32FF">
              <w:rPr>
                <w:sz w:val="16"/>
                <w:szCs w:val="16"/>
              </w:rPr>
              <w:t>средства</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A32FF" w:rsidRPr="000A32FF" w:rsidRDefault="000A32FF" w:rsidP="000A32FF">
            <w:pPr>
              <w:jc w:val="center"/>
              <w:rPr>
                <w:sz w:val="16"/>
                <w:szCs w:val="16"/>
              </w:rPr>
            </w:pPr>
            <w:r w:rsidRPr="000A32FF">
              <w:rPr>
                <w:sz w:val="16"/>
                <w:szCs w:val="16"/>
              </w:rPr>
              <w:t>всего</w:t>
            </w:r>
          </w:p>
        </w:tc>
      </w:tr>
      <w:tr w:rsidR="000A32FF" w:rsidRPr="000A32FF" w:rsidTr="004D65D2">
        <w:trPr>
          <w:gridAfter w:val="1"/>
          <w:wAfter w:w="10" w:type="dxa"/>
          <w:trHeight w:val="240"/>
          <w:jc w:val="center"/>
        </w:trPr>
        <w:tc>
          <w:tcPr>
            <w:tcW w:w="1074" w:type="dxa"/>
            <w:tcBorders>
              <w:top w:val="single" w:sz="4" w:space="0" w:color="auto"/>
              <w:left w:val="single" w:sz="4" w:space="0" w:color="auto"/>
              <w:bottom w:val="single" w:sz="4" w:space="0" w:color="auto"/>
              <w:right w:val="single" w:sz="4" w:space="0" w:color="auto"/>
            </w:tcBorders>
          </w:tcPr>
          <w:p w:rsidR="000A32FF" w:rsidRDefault="000A32FF" w:rsidP="000A32FF">
            <w:pPr>
              <w:jc w:val="center"/>
              <w:rPr>
                <w:sz w:val="16"/>
                <w:szCs w:val="16"/>
              </w:rPr>
            </w:pPr>
            <w:r w:rsidRPr="000A32FF">
              <w:rPr>
                <w:sz w:val="16"/>
                <w:szCs w:val="16"/>
              </w:rPr>
              <w:t>2020</w:t>
            </w:r>
          </w:p>
          <w:p w:rsidR="000A32FF" w:rsidRPr="000A32FF" w:rsidRDefault="000A32FF" w:rsidP="000A32FF">
            <w:pPr>
              <w:jc w:val="center"/>
              <w:rPr>
                <w:sz w:val="16"/>
                <w:szCs w:val="16"/>
              </w:rPr>
            </w:pPr>
          </w:p>
        </w:tc>
        <w:tc>
          <w:tcPr>
            <w:tcW w:w="1381"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9,00000</w:t>
            </w:r>
          </w:p>
        </w:tc>
        <w:tc>
          <w:tcPr>
            <w:tcW w:w="1874"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w:t>
            </w:r>
          </w:p>
        </w:tc>
        <w:tc>
          <w:tcPr>
            <w:tcW w:w="1758"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rPr>
                <w:sz w:val="16"/>
                <w:szCs w:val="16"/>
              </w:rPr>
            </w:pPr>
            <w:r w:rsidRPr="000A32FF">
              <w:rPr>
                <w:sz w:val="16"/>
                <w:szCs w:val="16"/>
              </w:rPr>
              <w:t xml:space="preserve">  402,21300</w:t>
            </w:r>
          </w:p>
        </w:tc>
        <w:tc>
          <w:tcPr>
            <w:tcW w:w="1799"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411,21300</w:t>
            </w:r>
          </w:p>
        </w:tc>
      </w:tr>
      <w:tr w:rsidR="000A32FF" w:rsidRPr="000A32FF" w:rsidTr="004D65D2">
        <w:trPr>
          <w:gridAfter w:val="1"/>
          <w:wAfter w:w="10" w:type="dxa"/>
          <w:trHeight w:val="240"/>
          <w:jc w:val="center"/>
        </w:trPr>
        <w:tc>
          <w:tcPr>
            <w:tcW w:w="1074" w:type="dxa"/>
            <w:tcBorders>
              <w:top w:val="single" w:sz="4" w:space="0" w:color="auto"/>
              <w:left w:val="single" w:sz="4" w:space="0" w:color="auto"/>
              <w:bottom w:val="single" w:sz="4" w:space="0" w:color="auto"/>
              <w:right w:val="single" w:sz="4" w:space="0" w:color="auto"/>
            </w:tcBorders>
          </w:tcPr>
          <w:p w:rsidR="000A32FF" w:rsidRDefault="000A32FF" w:rsidP="000A32FF">
            <w:pPr>
              <w:jc w:val="center"/>
              <w:rPr>
                <w:spacing w:val="-30"/>
                <w:sz w:val="16"/>
                <w:szCs w:val="16"/>
              </w:rPr>
            </w:pPr>
            <w:r w:rsidRPr="000A32FF">
              <w:rPr>
                <w:spacing w:val="-30"/>
                <w:sz w:val="16"/>
                <w:szCs w:val="16"/>
              </w:rPr>
              <w:t>ВСЕГО</w:t>
            </w:r>
          </w:p>
          <w:p w:rsidR="000A32FF" w:rsidRPr="000A32FF" w:rsidRDefault="000A32FF" w:rsidP="000A32FF">
            <w:pPr>
              <w:jc w:val="center"/>
              <w:rPr>
                <w:spacing w:val="-30"/>
                <w:sz w:val="16"/>
                <w:szCs w:val="16"/>
              </w:rPr>
            </w:pPr>
          </w:p>
        </w:tc>
        <w:tc>
          <w:tcPr>
            <w:tcW w:w="1381"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9,00000</w:t>
            </w:r>
          </w:p>
        </w:tc>
        <w:tc>
          <w:tcPr>
            <w:tcW w:w="1874"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w:t>
            </w:r>
          </w:p>
        </w:tc>
        <w:tc>
          <w:tcPr>
            <w:tcW w:w="1758"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rPr>
                <w:sz w:val="16"/>
                <w:szCs w:val="16"/>
              </w:rPr>
            </w:pPr>
            <w:r w:rsidRPr="000A32FF">
              <w:rPr>
                <w:sz w:val="16"/>
                <w:szCs w:val="16"/>
              </w:rPr>
              <w:t xml:space="preserve"> 1488,16360</w:t>
            </w:r>
          </w:p>
        </w:tc>
        <w:tc>
          <w:tcPr>
            <w:tcW w:w="1799"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0A32FF" w:rsidRPr="000A32FF" w:rsidRDefault="000A32FF" w:rsidP="000A32FF">
            <w:pPr>
              <w:jc w:val="center"/>
              <w:rPr>
                <w:sz w:val="16"/>
                <w:szCs w:val="16"/>
              </w:rPr>
            </w:pPr>
            <w:r w:rsidRPr="000A32FF">
              <w:rPr>
                <w:sz w:val="16"/>
                <w:szCs w:val="16"/>
              </w:rPr>
              <w:t>1497,16360</w:t>
            </w:r>
          </w:p>
        </w:tc>
      </w:tr>
    </w:tbl>
    <w:p w:rsidR="000A32FF" w:rsidRPr="000A32FF" w:rsidRDefault="000A32FF" w:rsidP="000A32FF">
      <w:pPr>
        <w:jc w:val="both"/>
        <w:rPr>
          <w:sz w:val="16"/>
          <w:szCs w:val="16"/>
        </w:rPr>
      </w:pPr>
      <w:r w:rsidRPr="000A32FF">
        <w:rPr>
          <w:sz w:val="16"/>
          <w:szCs w:val="16"/>
        </w:rPr>
        <w:t xml:space="preserve">        </w:t>
      </w:r>
    </w:p>
    <w:p w:rsidR="000A32FF" w:rsidRPr="000A32FF" w:rsidRDefault="000A32FF" w:rsidP="000A32FF">
      <w:pPr>
        <w:ind w:right="-7"/>
        <w:jc w:val="both"/>
        <w:rPr>
          <w:sz w:val="16"/>
          <w:szCs w:val="16"/>
        </w:rPr>
      </w:pPr>
      <w:r w:rsidRPr="000A32FF">
        <w:rPr>
          <w:sz w:val="16"/>
          <w:szCs w:val="16"/>
        </w:rPr>
        <w:t xml:space="preserve">       3.2.   В мероприятиях подпрограммы 2. Задачу 3 «Содержание имущественного комплекса в соответствии с нормативными требованиями» дополнить  п.3.3. следующего содержания: </w:t>
      </w:r>
    </w:p>
    <w:tbl>
      <w:tblPr>
        <w:tblW w:w="9411" w:type="dxa"/>
        <w:jc w:val="center"/>
        <w:tblInd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80"/>
        <w:gridCol w:w="425"/>
        <w:gridCol w:w="426"/>
        <w:gridCol w:w="425"/>
        <w:gridCol w:w="425"/>
        <w:gridCol w:w="425"/>
        <w:gridCol w:w="426"/>
        <w:gridCol w:w="425"/>
        <w:gridCol w:w="425"/>
        <w:gridCol w:w="567"/>
        <w:gridCol w:w="425"/>
        <w:gridCol w:w="426"/>
        <w:gridCol w:w="425"/>
        <w:gridCol w:w="425"/>
        <w:gridCol w:w="425"/>
        <w:gridCol w:w="481"/>
      </w:tblGrid>
      <w:tr w:rsidR="000A32FF" w:rsidRPr="000A32FF" w:rsidTr="004D65D2">
        <w:trPr>
          <w:cantSplit/>
          <w:trHeight w:val="5624"/>
          <w:jc w:val="center"/>
        </w:trPr>
        <w:tc>
          <w:tcPr>
            <w:tcW w:w="45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113" w:right="-92"/>
              <w:jc w:val="center"/>
              <w:rPr>
                <w:sz w:val="16"/>
                <w:szCs w:val="16"/>
              </w:rPr>
            </w:pPr>
            <w:r w:rsidRPr="000A32FF">
              <w:rPr>
                <w:sz w:val="16"/>
                <w:szCs w:val="16"/>
              </w:rPr>
              <w:t>3.3</w:t>
            </w:r>
          </w:p>
        </w:tc>
        <w:tc>
          <w:tcPr>
            <w:tcW w:w="2380"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autoSpaceDE w:val="0"/>
              <w:autoSpaceDN w:val="0"/>
              <w:adjustRightInd w:val="0"/>
              <w:spacing w:before="120"/>
              <w:ind w:left="113" w:right="113"/>
              <w:rPr>
                <w:color w:val="000000"/>
                <w:sz w:val="16"/>
                <w:szCs w:val="16"/>
              </w:rPr>
            </w:pPr>
            <w:r w:rsidRPr="000A32FF">
              <w:rPr>
                <w:color w:val="000000"/>
                <w:sz w:val="16"/>
                <w:szCs w:val="16"/>
              </w:rPr>
              <w:t xml:space="preserve">Предоставление субсидии  на проведение мероприятий для осуществления мер в условиях распространения </w:t>
            </w:r>
            <w:proofErr w:type="spellStart"/>
            <w:r w:rsidRPr="000A32FF">
              <w:rPr>
                <w:color w:val="000000"/>
                <w:sz w:val="16"/>
                <w:szCs w:val="16"/>
              </w:rPr>
              <w:t>коронавирусной</w:t>
            </w:r>
            <w:proofErr w:type="spellEnd"/>
            <w:r w:rsidRPr="000A32FF">
              <w:rPr>
                <w:color w:val="000000"/>
                <w:sz w:val="16"/>
                <w:szCs w:val="16"/>
              </w:rPr>
              <w:t xml:space="preserve"> инфекции в муниципальных образовательных организациях</w:t>
            </w:r>
          </w:p>
          <w:p w:rsidR="000A32FF" w:rsidRPr="000A32FF" w:rsidRDefault="000A32FF" w:rsidP="000A32FF">
            <w:pPr>
              <w:ind w:left="113" w:right="-36"/>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spacing w:val="-20"/>
                <w:sz w:val="16"/>
                <w:szCs w:val="16"/>
              </w:rPr>
            </w:pPr>
            <w:r w:rsidRPr="000A32FF">
              <w:rPr>
                <w:spacing w:val="-20"/>
                <w:sz w:val="16"/>
                <w:szCs w:val="16"/>
              </w:rPr>
              <w:t>Комитет, МАОУ ДО «ЦДО»</w:t>
            </w:r>
          </w:p>
        </w:tc>
        <w:tc>
          <w:tcPr>
            <w:tcW w:w="426"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334" w:right="113"/>
              <w:jc w:val="center"/>
              <w:rPr>
                <w:sz w:val="16"/>
                <w:szCs w:val="16"/>
              </w:rPr>
            </w:pPr>
            <w:r w:rsidRPr="000A32FF">
              <w:rPr>
                <w:sz w:val="16"/>
                <w:szCs w:val="16"/>
              </w:rPr>
              <w:t xml:space="preserve"> 2020 год</w:t>
            </w: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autoSpaceDE w:val="0"/>
              <w:autoSpaceDN w:val="0"/>
              <w:adjustRightInd w:val="0"/>
              <w:ind w:left="-134" w:right="-57"/>
              <w:jc w:val="center"/>
              <w:rPr>
                <w:spacing w:val="-20"/>
                <w:sz w:val="16"/>
                <w:szCs w:val="16"/>
              </w:rPr>
            </w:pPr>
            <w:r w:rsidRPr="000A32FF">
              <w:rPr>
                <w:spacing w:val="-20"/>
                <w:sz w:val="16"/>
                <w:szCs w:val="16"/>
              </w:rPr>
              <w:t>1.1.20.</w:t>
            </w: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sz w:val="16"/>
                <w:szCs w:val="16"/>
              </w:rPr>
            </w:pPr>
            <w:r w:rsidRPr="000A32FF">
              <w:rPr>
                <w:sz w:val="16"/>
                <w:szCs w:val="16"/>
              </w:rPr>
              <w:t>Местный бюджет</w:t>
            </w:r>
          </w:p>
        </w:tc>
        <w:tc>
          <w:tcPr>
            <w:tcW w:w="425" w:type="dxa"/>
            <w:tcBorders>
              <w:top w:val="single" w:sz="4" w:space="0" w:color="auto"/>
              <w:left w:val="single" w:sz="4" w:space="0" w:color="auto"/>
              <w:bottom w:val="single" w:sz="4" w:space="0" w:color="auto"/>
              <w:right w:val="single" w:sz="4" w:space="0" w:color="auto"/>
            </w:tcBorders>
            <w:noWrap/>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noWrap/>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p w:rsidR="000A32FF" w:rsidRPr="000A32FF" w:rsidRDefault="000A32FF" w:rsidP="000A32FF">
            <w:pPr>
              <w:ind w:left="-65"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85,00000</w:t>
            </w: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p w:rsidR="000A32FF" w:rsidRPr="000A32FF" w:rsidRDefault="000A32FF" w:rsidP="000A32FF">
            <w:pPr>
              <w:ind w:left="-65"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tc>
        <w:tc>
          <w:tcPr>
            <w:tcW w:w="425"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tc>
        <w:tc>
          <w:tcPr>
            <w:tcW w:w="481" w:type="dxa"/>
            <w:tcBorders>
              <w:top w:val="single" w:sz="4" w:space="0" w:color="auto"/>
              <w:left w:val="single" w:sz="4" w:space="0" w:color="auto"/>
              <w:bottom w:val="single" w:sz="4" w:space="0" w:color="auto"/>
              <w:right w:val="single" w:sz="4" w:space="0" w:color="auto"/>
            </w:tcBorders>
            <w:textDirection w:val="btLr"/>
          </w:tcPr>
          <w:p w:rsidR="000A32FF" w:rsidRPr="000A32FF" w:rsidRDefault="000A32FF" w:rsidP="000A32FF">
            <w:pPr>
              <w:ind w:left="-65" w:right="-151"/>
              <w:jc w:val="center"/>
              <w:rPr>
                <w:color w:val="000000"/>
                <w:spacing w:val="-40"/>
                <w:sz w:val="16"/>
                <w:szCs w:val="16"/>
              </w:rPr>
            </w:pPr>
            <w:r w:rsidRPr="000A32FF">
              <w:rPr>
                <w:color w:val="000000"/>
                <w:spacing w:val="-40"/>
                <w:sz w:val="16"/>
                <w:szCs w:val="16"/>
              </w:rPr>
              <w:t>0,00000</w:t>
            </w:r>
          </w:p>
        </w:tc>
      </w:tr>
    </w:tbl>
    <w:p w:rsidR="000A32FF" w:rsidRPr="000A32FF" w:rsidRDefault="000A32FF" w:rsidP="000A32FF">
      <w:pPr>
        <w:jc w:val="both"/>
        <w:rPr>
          <w:sz w:val="16"/>
          <w:szCs w:val="16"/>
        </w:rPr>
      </w:pPr>
      <w:r w:rsidRPr="000A32FF">
        <w:rPr>
          <w:sz w:val="16"/>
          <w:szCs w:val="16"/>
        </w:rPr>
        <w:tab/>
        <w:t xml:space="preserve">4. В разделе </w:t>
      </w:r>
      <w:r w:rsidRPr="000A32FF">
        <w:rPr>
          <w:sz w:val="16"/>
          <w:szCs w:val="16"/>
          <w:lang w:val="en-US"/>
        </w:rPr>
        <w:t>IX</w:t>
      </w:r>
      <w:r w:rsidRPr="000A32FF">
        <w:rPr>
          <w:sz w:val="16"/>
          <w:szCs w:val="16"/>
        </w:rPr>
        <w:t xml:space="preserve">. Подпрограмма 5. «Обеспечение реализации муниципальной программы «Развитие образования  муниципального района на 2014-2024 годы» Программы, (далее подпрограмма 5):          </w:t>
      </w:r>
    </w:p>
    <w:p w:rsidR="000A32FF" w:rsidRPr="000A32FF" w:rsidRDefault="000A32FF" w:rsidP="000A32FF">
      <w:pPr>
        <w:jc w:val="both"/>
        <w:rPr>
          <w:sz w:val="16"/>
          <w:szCs w:val="16"/>
        </w:rPr>
      </w:pPr>
      <w:r w:rsidRPr="000A32FF">
        <w:rPr>
          <w:sz w:val="16"/>
          <w:szCs w:val="16"/>
        </w:rPr>
        <w:t xml:space="preserve">      </w:t>
      </w:r>
      <w:r w:rsidRPr="000A32FF">
        <w:rPr>
          <w:sz w:val="16"/>
          <w:szCs w:val="16"/>
        </w:rPr>
        <w:tab/>
        <w:t>4.1. В пункте  4 «Объемы и источники финансирования муниципальной подпрограммы в целом и по годам реализации» паспорта  изложить  строки  «2019» и «Всего»  в   редакции:</w:t>
      </w:r>
    </w:p>
    <w:p w:rsidR="00BD6D07" w:rsidRPr="00BD6D07" w:rsidRDefault="00BD6D07" w:rsidP="00BD6D07">
      <w:pPr>
        <w:jc w:val="both"/>
        <w:rPr>
          <w:b/>
          <w:sz w:val="16"/>
          <w:szCs w:val="16"/>
        </w:rPr>
      </w:pPr>
      <w:r w:rsidRPr="00BD6D07">
        <w:rPr>
          <w:sz w:val="16"/>
          <w:szCs w:val="16"/>
        </w:rPr>
        <w:tab/>
      </w:r>
      <w:r w:rsidRPr="00BD6D07">
        <w:rPr>
          <w:b/>
          <w:sz w:val="16"/>
          <w:szCs w:val="16"/>
        </w:rPr>
        <w:t>«4. Объемы и источники финансирования подпрограммы в целом и по годам реализации (</w:t>
      </w:r>
      <w:proofErr w:type="spellStart"/>
      <w:r w:rsidRPr="00BD6D07">
        <w:rPr>
          <w:b/>
          <w:sz w:val="16"/>
          <w:szCs w:val="16"/>
        </w:rPr>
        <w:t>тыс</w:t>
      </w:r>
      <w:proofErr w:type="gramStart"/>
      <w:r w:rsidRPr="00BD6D07">
        <w:rPr>
          <w:b/>
          <w:sz w:val="16"/>
          <w:szCs w:val="16"/>
        </w:rPr>
        <w:t>.р</w:t>
      </w:r>
      <w:proofErr w:type="gramEnd"/>
      <w:r w:rsidRPr="00BD6D07">
        <w:rPr>
          <w:b/>
          <w:sz w:val="16"/>
          <w:szCs w:val="16"/>
        </w:rPr>
        <w:t>ублей</w:t>
      </w:r>
      <w:proofErr w:type="spellEnd"/>
      <w:r w:rsidRPr="00BD6D07">
        <w:rPr>
          <w:b/>
          <w:sz w:val="16"/>
          <w:szCs w:val="16"/>
        </w:rPr>
        <w:t>):</w:t>
      </w:r>
    </w:p>
    <w:tbl>
      <w:tblPr>
        <w:tblW w:w="957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700"/>
        <w:gridCol w:w="1776"/>
        <w:gridCol w:w="34"/>
        <w:gridCol w:w="1700"/>
        <w:gridCol w:w="1796"/>
        <w:gridCol w:w="1570"/>
      </w:tblGrid>
      <w:tr w:rsidR="00BD6D07" w:rsidRPr="00BD6D07" w:rsidTr="00A073EC">
        <w:trPr>
          <w:trHeight w:val="145"/>
          <w:jc w:val="center"/>
        </w:trPr>
        <w:tc>
          <w:tcPr>
            <w:tcW w:w="994" w:type="dxa"/>
            <w:vMerge w:val="restart"/>
            <w:tcBorders>
              <w:top w:val="single" w:sz="4" w:space="0" w:color="auto"/>
              <w:left w:val="single" w:sz="4" w:space="0" w:color="auto"/>
              <w:bottom w:val="nil"/>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Год</w:t>
            </w:r>
          </w:p>
        </w:tc>
        <w:tc>
          <w:tcPr>
            <w:tcW w:w="8576" w:type="dxa"/>
            <w:gridSpan w:val="6"/>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Источник финансирования</w:t>
            </w:r>
          </w:p>
        </w:tc>
      </w:tr>
      <w:tr w:rsidR="00BD6D07" w:rsidRPr="00BD6D07" w:rsidTr="00A073EC">
        <w:trPr>
          <w:trHeight w:val="147"/>
          <w:jc w:val="center"/>
        </w:trPr>
        <w:tc>
          <w:tcPr>
            <w:tcW w:w="994" w:type="dxa"/>
            <w:vMerge/>
            <w:tcBorders>
              <w:top w:val="single" w:sz="4" w:space="0" w:color="auto"/>
              <w:left w:val="single" w:sz="4" w:space="0" w:color="auto"/>
              <w:bottom w:val="nil"/>
              <w:right w:val="single" w:sz="4" w:space="0" w:color="auto"/>
            </w:tcBorders>
            <w:vAlign w:val="center"/>
            <w:hideMark/>
          </w:tcPr>
          <w:p w:rsidR="00BD6D07" w:rsidRPr="00BD6D07" w:rsidRDefault="00BD6D07" w:rsidP="00BD6D07">
            <w:pPr>
              <w:rPr>
                <w:sz w:val="16"/>
                <w:szCs w:val="16"/>
              </w:rPr>
            </w:pPr>
          </w:p>
        </w:tc>
        <w:tc>
          <w:tcPr>
            <w:tcW w:w="1700" w:type="dxa"/>
            <w:tcBorders>
              <w:top w:val="single" w:sz="4" w:space="0" w:color="auto"/>
              <w:left w:val="single" w:sz="4" w:space="0" w:color="auto"/>
              <w:bottom w:val="nil"/>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областной</w:t>
            </w:r>
            <w:r w:rsidRPr="00BD6D07">
              <w:rPr>
                <w:sz w:val="16"/>
                <w:szCs w:val="16"/>
              </w:rPr>
              <w:br/>
              <w:t>бюджет</w:t>
            </w:r>
          </w:p>
        </w:tc>
        <w:tc>
          <w:tcPr>
            <w:tcW w:w="1776" w:type="dxa"/>
            <w:tcBorders>
              <w:top w:val="single" w:sz="4" w:space="0" w:color="auto"/>
              <w:left w:val="single" w:sz="4" w:space="0" w:color="auto"/>
              <w:bottom w:val="nil"/>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федеральный</w:t>
            </w:r>
            <w:r w:rsidRPr="00BD6D07">
              <w:rPr>
                <w:sz w:val="16"/>
                <w:szCs w:val="16"/>
              </w:rPr>
              <w:br/>
              <w:t>бюджет</w:t>
            </w:r>
          </w:p>
        </w:tc>
        <w:tc>
          <w:tcPr>
            <w:tcW w:w="1734" w:type="dxa"/>
            <w:gridSpan w:val="2"/>
            <w:tcBorders>
              <w:top w:val="single" w:sz="4" w:space="0" w:color="auto"/>
              <w:left w:val="single" w:sz="4" w:space="0" w:color="auto"/>
              <w:bottom w:val="nil"/>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 xml:space="preserve">местный </w:t>
            </w:r>
          </w:p>
          <w:p w:rsidR="00BD6D07" w:rsidRPr="00BD6D07" w:rsidRDefault="00BD6D07" w:rsidP="00BD6D07">
            <w:pPr>
              <w:ind w:left="-167" w:right="-103"/>
              <w:jc w:val="center"/>
              <w:rPr>
                <w:sz w:val="16"/>
                <w:szCs w:val="16"/>
              </w:rPr>
            </w:pPr>
            <w:r w:rsidRPr="00BD6D07">
              <w:rPr>
                <w:sz w:val="16"/>
                <w:szCs w:val="16"/>
              </w:rPr>
              <w:t>бюджет</w:t>
            </w:r>
          </w:p>
        </w:tc>
        <w:tc>
          <w:tcPr>
            <w:tcW w:w="1796" w:type="dxa"/>
            <w:tcBorders>
              <w:top w:val="single" w:sz="4" w:space="0" w:color="auto"/>
              <w:left w:val="single" w:sz="4" w:space="0" w:color="auto"/>
              <w:bottom w:val="nil"/>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внебюджетные</w:t>
            </w:r>
            <w:r w:rsidRPr="00BD6D07">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всего</w:t>
            </w:r>
          </w:p>
        </w:tc>
      </w:tr>
      <w:tr w:rsidR="00BD6D07" w:rsidRPr="00BD6D07" w:rsidTr="00A073EC">
        <w:trPr>
          <w:trHeight w:val="114"/>
          <w:tblHeader/>
          <w:jc w:val="center"/>
        </w:trPr>
        <w:tc>
          <w:tcPr>
            <w:tcW w:w="994"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1</w:t>
            </w:r>
          </w:p>
        </w:tc>
        <w:tc>
          <w:tcPr>
            <w:tcW w:w="170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2</w:t>
            </w:r>
          </w:p>
        </w:tc>
        <w:tc>
          <w:tcPr>
            <w:tcW w:w="1810" w:type="dxa"/>
            <w:gridSpan w:val="2"/>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3</w:t>
            </w:r>
          </w:p>
        </w:tc>
        <w:tc>
          <w:tcPr>
            <w:tcW w:w="170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4</w:t>
            </w:r>
          </w:p>
        </w:tc>
        <w:tc>
          <w:tcPr>
            <w:tcW w:w="1796"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167" w:right="-103"/>
              <w:jc w:val="center"/>
              <w:rPr>
                <w:sz w:val="16"/>
                <w:szCs w:val="16"/>
              </w:rPr>
            </w:pPr>
            <w:r w:rsidRPr="00BD6D07">
              <w:rPr>
                <w:sz w:val="16"/>
                <w:szCs w:val="16"/>
              </w:rPr>
              <w:t>6</w:t>
            </w:r>
          </w:p>
        </w:tc>
      </w:tr>
      <w:tr w:rsidR="00BD6D07" w:rsidRPr="00BD6D07" w:rsidTr="00A073EC">
        <w:trPr>
          <w:trHeight w:val="47"/>
          <w:jc w:val="center"/>
        </w:trPr>
        <w:tc>
          <w:tcPr>
            <w:tcW w:w="994"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2020</w:t>
            </w:r>
          </w:p>
        </w:tc>
        <w:tc>
          <w:tcPr>
            <w:tcW w:w="170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83333,03601</w:t>
            </w:r>
          </w:p>
        </w:tc>
        <w:tc>
          <w:tcPr>
            <w:tcW w:w="1810" w:type="dxa"/>
            <w:gridSpan w:val="2"/>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7256,63371</w:t>
            </w:r>
          </w:p>
        </w:tc>
        <w:tc>
          <w:tcPr>
            <w:tcW w:w="170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28320,11400</w:t>
            </w:r>
          </w:p>
        </w:tc>
        <w:tc>
          <w:tcPr>
            <w:tcW w:w="1796"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118909,78372</w:t>
            </w:r>
          </w:p>
        </w:tc>
      </w:tr>
      <w:tr w:rsidR="00BD6D07" w:rsidRPr="00BD6D07" w:rsidTr="00A073EC">
        <w:trPr>
          <w:trHeight w:val="217"/>
          <w:jc w:val="center"/>
        </w:trPr>
        <w:tc>
          <w:tcPr>
            <w:tcW w:w="994"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pacing w:val="-30"/>
                <w:sz w:val="16"/>
                <w:szCs w:val="16"/>
              </w:rPr>
            </w:pPr>
            <w:r w:rsidRPr="00BD6D07">
              <w:rPr>
                <w:spacing w:val="-30"/>
                <w:sz w:val="16"/>
                <w:szCs w:val="16"/>
              </w:rPr>
              <w:t>Всего</w:t>
            </w:r>
          </w:p>
        </w:tc>
        <w:tc>
          <w:tcPr>
            <w:tcW w:w="170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836474,97751</w:t>
            </w:r>
          </w:p>
        </w:tc>
        <w:tc>
          <w:tcPr>
            <w:tcW w:w="1810" w:type="dxa"/>
            <w:gridSpan w:val="2"/>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14024,82621</w:t>
            </w:r>
          </w:p>
        </w:tc>
        <w:tc>
          <w:tcPr>
            <w:tcW w:w="170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308967,40320</w:t>
            </w:r>
          </w:p>
        </w:tc>
        <w:tc>
          <w:tcPr>
            <w:tcW w:w="1796"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BD6D07" w:rsidRPr="00BD6D07" w:rsidRDefault="00BD6D07" w:rsidP="00BD6D07">
            <w:pPr>
              <w:ind w:left="-67" w:right="-103"/>
              <w:jc w:val="center"/>
              <w:rPr>
                <w:sz w:val="16"/>
                <w:szCs w:val="16"/>
              </w:rPr>
            </w:pPr>
            <w:r w:rsidRPr="00BD6D07">
              <w:rPr>
                <w:sz w:val="16"/>
                <w:szCs w:val="16"/>
              </w:rPr>
              <w:t>1159467,20692</w:t>
            </w:r>
          </w:p>
        </w:tc>
      </w:tr>
    </w:tbl>
    <w:p w:rsidR="00BD6D07" w:rsidRPr="00BD6D07" w:rsidRDefault="00BD6D07" w:rsidP="00BD6D07">
      <w:pPr>
        <w:jc w:val="both"/>
        <w:rPr>
          <w:sz w:val="16"/>
          <w:szCs w:val="16"/>
        </w:rPr>
      </w:pPr>
      <w:r w:rsidRPr="00BD6D07">
        <w:rPr>
          <w:sz w:val="16"/>
          <w:szCs w:val="16"/>
        </w:rPr>
        <w:t xml:space="preserve">       </w:t>
      </w:r>
      <w:r w:rsidRPr="00BD6D07">
        <w:rPr>
          <w:sz w:val="16"/>
          <w:szCs w:val="16"/>
        </w:rPr>
        <w:tab/>
        <w:t>4.2.В мероприятиях подпрограммы 5 заменить цифры:</w:t>
      </w:r>
    </w:p>
    <w:p w:rsidR="00BD6D07" w:rsidRPr="00BD6D07" w:rsidRDefault="00BD6D07" w:rsidP="00BD6D07">
      <w:pPr>
        <w:jc w:val="both"/>
        <w:rPr>
          <w:sz w:val="16"/>
          <w:szCs w:val="16"/>
        </w:rPr>
      </w:pPr>
      <w:r w:rsidRPr="00BD6D07">
        <w:rPr>
          <w:sz w:val="16"/>
          <w:szCs w:val="16"/>
        </w:rPr>
        <w:tab/>
        <w:t>в строке 1.1,  в графе 13  местный бюджет «25712,83424» на «25754,63424»;</w:t>
      </w:r>
    </w:p>
    <w:p w:rsidR="00BD6D07" w:rsidRPr="00BD6D07" w:rsidRDefault="00BD6D07" w:rsidP="00BD6D07">
      <w:pPr>
        <w:jc w:val="both"/>
        <w:rPr>
          <w:sz w:val="16"/>
          <w:szCs w:val="16"/>
        </w:rPr>
      </w:pPr>
      <w:r w:rsidRPr="00BD6D07">
        <w:rPr>
          <w:sz w:val="16"/>
          <w:szCs w:val="16"/>
        </w:rPr>
        <w:tab/>
        <w:t>в строке 1.3,  в графе 13  местный бюджет «539,70400» на «144,44300»;</w:t>
      </w:r>
    </w:p>
    <w:p w:rsidR="00BD6D07" w:rsidRPr="00BD6D07" w:rsidRDefault="00BD6D07" w:rsidP="00BD6D07">
      <w:pPr>
        <w:jc w:val="both"/>
        <w:rPr>
          <w:sz w:val="16"/>
          <w:szCs w:val="16"/>
        </w:rPr>
      </w:pPr>
      <w:r w:rsidRPr="00BD6D07">
        <w:rPr>
          <w:sz w:val="16"/>
          <w:szCs w:val="16"/>
        </w:rPr>
        <w:tab/>
        <w:t>в строке 2.1,  в графе 13  областной  бюджет «47776,30000» на «48590,90000»;</w:t>
      </w:r>
    </w:p>
    <w:p w:rsidR="00BD6D07" w:rsidRPr="00BD6D07" w:rsidRDefault="00BD6D07" w:rsidP="00BD6D07">
      <w:pPr>
        <w:jc w:val="both"/>
        <w:rPr>
          <w:sz w:val="16"/>
          <w:szCs w:val="16"/>
        </w:rPr>
      </w:pPr>
      <w:r w:rsidRPr="00BD6D07">
        <w:rPr>
          <w:sz w:val="16"/>
          <w:szCs w:val="16"/>
        </w:rPr>
        <w:tab/>
        <w:t>в строке 2.3,  в графе 13  областной  бюджет «365,90000» на «293,00000»;</w:t>
      </w:r>
    </w:p>
    <w:p w:rsidR="00BD6D07" w:rsidRPr="00BD6D07" w:rsidRDefault="00BD6D07" w:rsidP="00BD6D07">
      <w:pPr>
        <w:jc w:val="both"/>
        <w:rPr>
          <w:sz w:val="16"/>
          <w:szCs w:val="16"/>
        </w:rPr>
      </w:pPr>
      <w:r w:rsidRPr="00BD6D07">
        <w:rPr>
          <w:sz w:val="16"/>
          <w:szCs w:val="16"/>
        </w:rPr>
        <w:tab/>
        <w:t>в строке 2.4,  в графе 13  областной  бюджет «11344,90000» на «10416,90000».</w:t>
      </w:r>
    </w:p>
    <w:p w:rsidR="00BD6D07" w:rsidRPr="00BD6D07" w:rsidRDefault="00BD6D07" w:rsidP="00BD6D07">
      <w:pPr>
        <w:jc w:val="both"/>
        <w:rPr>
          <w:sz w:val="16"/>
          <w:szCs w:val="16"/>
        </w:rPr>
      </w:pPr>
      <w:r w:rsidRPr="00BD6D07">
        <w:rPr>
          <w:sz w:val="16"/>
          <w:szCs w:val="16"/>
        </w:rPr>
        <w:tab/>
        <w:t>5.Опубликовать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D6D07" w:rsidRPr="00BD6D07" w:rsidRDefault="00BD6D07" w:rsidP="00BD6D07">
      <w:pPr>
        <w:autoSpaceDE w:val="0"/>
        <w:ind w:right="-2"/>
        <w:rPr>
          <w:b/>
          <w:sz w:val="16"/>
          <w:szCs w:val="16"/>
        </w:rPr>
      </w:pPr>
      <w:r w:rsidRPr="00BD6D07">
        <w:rPr>
          <w:b/>
          <w:sz w:val="16"/>
          <w:szCs w:val="16"/>
        </w:rPr>
        <w:t>Глава</w:t>
      </w:r>
    </w:p>
    <w:p w:rsidR="00BD6D07" w:rsidRDefault="00BD6D07" w:rsidP="00BD6D07">
      <w:pPr>
        <w:autoSpaceDE w:val="0"/>
        <w:ind w:right="-2"/>
        <w:rPr>
          <w:b/>
          <w:sz w:val="16"/>
          <w:szCs w:val="16"/>
        </w:rPr>
      </w:pPr>
      <w:r w:rsidRPr="00BD6D07">
        <w:rPr>
          <w:b/>
          <w:sz w:val="16"/>
          <w:szCs w:val="16"/>
        </w:rPr>
        <w:t>муниципального района         А.А. Устинов</w:t>
      </w:r>
    </w:p>
    <w:p w:rsidR="00D37DF2" w:rsidRDefault="00BD6D07" w:rsidP="008D0299">
      <w:pPr>
        <w:autoSpaceDE w:val="0"/>
        <w:ind w:right="-2"/>
        <w:jc w:val="center"/>
        <w:rPr>
          <w:sz w:val="16"/>
          <w:szCs w:val="16"/>
        </w:rPr>
      </w:pPr>
      <w:r>
        <w:rPr>
          <w:b/>
          <w:sz w:val="16"/>
          <w:szCs w:val="16"/>
        </w:rPr>
        <w:t>_________________________</w:t>
      </w:r>
    </w:p>
    <w:p w:rsidR="00D37DF2" w:rsidRDefault="00D37DF2" w:rsidP="0055184B">
      <w:pPr>
        <w:rPr>
          <w:sz w:val="16"/>
          <w:szCs w:val="16"/>
        </w:rPr>
      </w:pPr>
    </w:p>
    <w:p w:rsidR="00A073EC" w:rsidRPr="00A073EC" w:rsidRDefault="00A073EC" w:rsidP="00A073EC">
      <w:pPr>
        <w:keepNext/>
        <w:ind w:right="-2"/>
        <w:jc w:val="center"/>
        <w:outlineLvl w:val="3"/>
        <w:rPr>
          <w:color w:val="000000"/>
          <w:sz w:val="16"/>
          <w:szCs w:val="16"/>
        </w:rPr>
      </w:pPr>
      <w:r w:rsidRPr="00A073EC">
        <w:rPr>
          <w:sz w:val="16"/>
          <w:szCs w:val="16"/>
        </w:rPr>
        <w:t xml:space="preserve">   </w:t>
      </w:r>
      <w:r w:rsidRPr="00A073EC">
        <w:rPr>
          <w:color w:val="000000"/>
          <w:sz w:val="16"/>
          <w:szCs w:val="16"/>
        </w:rPr>
        <w:t>Администрация  Любытинского муниципального района</w:t>
      </w:r>
    </w:p>
    <w:p w:rsidR="00A073EC" w:rsidRPr="00A073EC" w:rsidRDefault="00A073EC" w:rsidP="00A073EC">
      <w:pPr>
        <w:ind w:right="-58"/>
        <w:jc w:val="center"/>
        <w:rPr>
          <w:b/>
          <w:color w:val="000000"/>
          <w:sz w:val="16"/>
          <w:szCs w:val="16"/>
        </w:rPr>
      </w:pPr>
      <w:proofErr w:type="gramStart"/>
      <w:r w:rsidRPr="00A073EC">
        <w:rPr>
          <w:b/>
          <w:color w:val="000000"/>
          <w:sz w:val="16"/>
          <w:szCs w:val="16"/>
        </w:rPr>
        <w:t>П</w:t>
      </w:r>
      <w:proofErr w:type="gramEnd"/>
      <w:r w:rsidRPr="00A073EC">
        <w:rPr>
          <w:b/>
          <w:color w:val="000000"/>
          <w:sz w:val="16"/>
          <w:szCs w:val="16"/>
        </w:rPr>
        <w:t xml:space="preserve"> О С Т А Н О В Л Е Н И Е</w:t>
      </w:r>
    </w:p>
    <w:p w:rsidR="00A073EC" w:rsidRPr="00A073EC" w:rsidRDefault="00A073EC" w:rsidP="00A073EC">
      <w:pPr>
        <w:ind w:right="-510"/>
        <w:jc w:val="center"/>
        <w:rPr>
          <w:color w:val="000000"/>
          <w:sz w:val="16"/>
          <w:szCs w:val="16"/>
        </w:rPr>
      </w:pPr>
      <w:r w:rsidRPr="00A073EC">
        <w:rPr>
          <w:color w:val="000000"/>
          <w:sz w:val="16"/>
          <w:szCs w:val="16"/>
        </w:rPr>
        <w:t>от 02.09.2020 № 931</w:t>
      </w:r>
    </w:p>
    <w:p w:rsidR="00A073EC" w:rsidRPr="00A073EC" w:rsidRDefault="00A073EC" w:rsidP="00A073EC">
      <w:pPr>
        <w:ind w:right="-510"/>
        <w:jc w:val="center"/>
        <w:rPr>
          <w:color w:val="000000"/>
          <w:sz w:val="16"/>
          <w:szCs w:val="16"/>
        </w:rPr>
      </w:pPr>
      <w:proofErr w:type="spellStart"/>
      <w:r w:rsidRPr="00A073EC">
        <w:rPr>
          <w:sz w:val="16"/>
          <w:szCs w:val="16"/>
        </w:rPr>
        <w:t>р.п</w:t>
      </w:r>
      <w:proofErr w:type="gramStart"/>
      <w:r w:rsidRPr="00A073EC">
        <w:rPr>
          <w:sz w:val="16"/>
          <w:szCs w:val="16"/>
        </w:rPr>
        <w:t>.Л</w:t>
      </w:r>
      <w:proofErr w:type="gramEnd"/>
      <w:r w:rsidRPr="00A073EC">
        <w:rPr>
          <w:sz w:val="16"/>
          <w:szCs w:val="16"/>
        </w:rPr>
        <w:t>юбытино</w:t>
      </w:r>
      <w:proofErr w:type="spellEnd"/>
    </w:p>
    <w:p w:rsidR="00A073EC" w:rsidRPr="00A073EC" w:rsidRDefault="00A073EC" w:rsidP="00A073EC">
      <w:pPr>
        <w:autoSpaceDE w:val="0"/>
        <w:ind w:right="-2"/>
        <w:jc w:val="center"/>
        <w:rPr>
          <w:b/>
          <w:sz w:val="16"/>
          <w:szCs w:val="16"/>
        </w:rPr>
      </w:pPr>
      <w:r w:rsidRPr="00A073EC">
        <w:rPr>
          <w:b/>
          <w:sz w:val="16"/>
          <w:szCs w:val="16"/>
        </w:rPr>
        <w:t>Об утверждении проекта межевания</w:t>
      </w:r>
    </w:p>
    <w:p w:rsidR="00A073EC" w:rsidRPr="00A073EC" w:rsidRDefault="00A073EC" w:rsidP="00A073EC">
      <w:pPr>
        <w:autoSpaceDE w:val="0"/>
        <w:jc w:val="both"/>
        <w:rPr>
          <w:b/>
          <w:sz w:val="16"/>
          <w:szCs w:val="16"/>
        </w:rPr>
      </w:pPr>
      <w:r w:rsidRPr="00A073EC">
        <w:rPr>
          <w:sz w:val="16"/>
          <w:szCs w:val="16"/>
        </w:rPr>
        <w:tab/>
        <w:t xml:space="preserve">В соответствии с частью 1 статьи 8, статьями 41-46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и </w:t>
      </w:r>
      <w:proofErr w:type="gramStart"/>
      <w:r w:rsidRPr="00A073EC">
        <w:rPr>
          <w:sz w:val="16"/>
          <w:szCs w:val="16"/>
        </w:rPr>
        <w:t>учитывая итоговые документы по результатам публичных слушаний от 01.09.2020 Администрация Любытинского муниципального</w:t>
      </w:r>
      <w:proofErr w:type="gramEnd"/>
      <w:r w:rsidRPr="00A073EC">
        <w:rPr>
          <w:sz w:val="16"/>
          <w:szCs w:val="16"/>
        </w:rPr>
        <w:t xml:space="preserve"> района</w:t>
      </w:r>
      <w:r w:rsidRPr="00A073EC">
        <w:rPr>
          <w:b/>
          <w:sz w:val="16"/>
          <w:szCs w:val="16"/>
        </w:rPr>
        <w:t xml:space="preserve"> ПОСТАНОВЛЯЕТ:</w:t>
      </w:r>
    </w:p>
    <w:p w:rsidR="00A073EC" w:rsidRPr="00A073EC" w:rsidRDefault="00A073EC" w:rsidP="00A073EC">
      <w:pPr>
        <w:autoSpaceDE w:val="0"/>
        <w:jc w:val="both"/>
        <w:rPr>
          <w:sz w:val="16"/>
          <w:szCs w:val="16"/>
        </w:rPr>
      </w:pPr>
      <w:r w:rsidRPr="00A073EC">
        <w:rPr>
          <w:sz w:val="16"/>
          <w:szCs w:val="16"/>
        </w:rPr>
        <w:tab/>
        <w:t xml:space="preserve">1.Утвердить проект межевания территории кадастрового квартала 53:07:0040104 - Новгородская область, </w:t>
      </w:r>
      <w:proofErr w:type="spellStart"/>
      <w:r w:rsidRPr="00A073EC">
        <w:rPr>
          <w:sz w:val="16"/>
          <w:szCs w:val="16"/>
        </w:rPr>
        <w:t>Любытинский</w:t>
      </w:r>
      <w:proofErr w:type="spellEnd"/>
      <w:r w:rsidRPr="00A073EC">
        <w:rPr>
          <w:sz w:val="16"/>
          <w:szCs w:val="16"/>
        </w:rPr>
        <w:t xml:space="preserve"> район, </w:t>
      </w:r>
      <w:proofErr w:type="spellStart"/>
      <w:r w:rsidRPr="00A073EC">
        <w:rPr>
          <w:sz w:val="16"/>
          <w:szCs w:val="16"/>
        </w:rPr>
        <w:t>Неболчское</w:t>
      </w:r>
      <w:proofErr w:type="spellEnd"/>
      <w:r w:rsidRPr="00A073EC">
        <w:rPr>
          <w:sz w:val="16"/>
          <w:szCs w:val="16"/>
        </w:rPr>
        <w:t xml:space="preserve"> сельское поселение, </w:t>
      </w:r>
      <w:proofErr w:type="spellStart"/>
      <w:r w:rsidRPr="00A073EC">
        <w:rPr>
          <w:sz w:val="16"/>
          <w:szCs w:val="16"/>
        </w:rPr>
        <w:t>р.п</w:t>
      </w:r>
      <w:proofErr w:type="gramStart"/>
      <w:r w:rsidRPr="00A073EC">
        <w:rPr>
          <w:sz w:val="16"/>
          <w:szCs w:val="16"/>
        </w:rPr>
        <w:t>.Н</w:t>
      </w:r>
      <w:proofErr w:type="gramEnd"/>
      <w:r w:rsidRPr="00A073EC">
        <w:rPr>
          <w:sz w:val="16"/>
          <w:szCs w:val="16"/>
        </w:rPr>
        <w:t>еболчи</w:t>
      </w:r>
      <w:proofErr w:type="spellEnd"/>
      <w:r w:rsidRPr="00A073EC">
        <w:rPr>
          <w:sz w:val="16"/>
          <w:szCs w:val="16"/>
        </w:rPr>
        <w:t>.</w:t>
      </w:r>
    </w:p>
    <w:p w:rsidR="00A073EC" w:rsidRPr="00A073EC" w:rsidRDefault="00A073EC" w:rsidP="00A073EC">
      <w:pPr>
        <w:autoSpaceDE w:val="0"/>
        <w:jc w:val="both"/>
        <w:rPr>
          <w:sz w:val="16"/>
          <w:szCs w:val="16"/>
        </w:rPr>
      </w:pPr>
      <w:r w:rsidRPr="00A073EC">
        <w:rPr>
          <w:sz w:val="16"/>
          <w:szCs w:val="16"/>
        </w:rPr>
        <w:tab/>
        <w:t>2.Опубликовать постановление в газете «</w:t>
      </w:r>
      <w:proofErr w:type="spellStart"/>
      <w:r w:rsidRPr="00A073EC">
        <w:rPr>
          <w:sz w:val="16"/>
          <w:szCs w:val="16"/>
        </w:rPr>
        <w:t>Любытинские</w:t>
      </w:r>
      <w:proofErr w:type="spellEnd"/>
      <w:r w:rsidRPr="00A073EC">
        <w:rPr>
          <w:sz w:val="16"/>
          <w:szCs w:val="16"/>
        </w:rPr>
        <w:t xml:space="preserve"> вести» и разместить на официальном сайте Администрации муниципального района в информационно-телекоммуникационной сети «Интернет».</w:t>
      </w:r>
    </w:p>
    <w:p w:rsidR="00A073EC" w:rsidRPr="00A073EC" w:rsidRDefault="00A073EC" w:rsidP="00A073EC">
      <w:pPr>
        <w:autoSpaceDE w:val="0"/>
        <w:ind w:right="-2"/>
        <w:rPr>
          <w:b/>
          <w:sz w:val="16"/>
          <w:szCs w:val="16"/>
        </w:rPr>
      </w:pPr>
      <w:r w:rsidRPr="00A073EC">
        <w:rPr>
          <w:b/>
          <w:sz w:val="16"/>
          <w:szCs w:val="16"/>
        </w:rPr>
        <w:t>Глава</w:t>
      </w:r>
    </w:p>
    <w:p w:rsidR="00A073EC" w:rsidRPr="00A073EC" w:rsidRDefault="00A073EC" w:rsidP="00A073EC">
      <w:pPr>
        <w:autoSpaceDE w:val="0"/>
        <w:ind w:right="-2"/>
        <w:rPr>
          <w:b/>
          <w:sz w:val="16"/>
          <w:szCs w:val="16"/>
        </w:rPr>
      </w:pPr>
      <w:r w:rsidRPr="00A073EC">
        <w:rPr>
          <w:b/>
          <w:sz w:val="16"/>
          <w:szCs w:val="16"/>
        </w:rPr>
        <w:t>муниципального района        А.А. Устинов</w:t>
      </w:r>
    </w:p>
    <w:p w:rsidR="00A073EC" w:rsidRPr="00A073EC" w:rsidRDefault="00A073EC" w:rsidP="00A073EC">
      <w:pPr>
        <w:autoSpaceDE w:val="0"/>
        <w:ind w:right="-2"/>
        <w:jc w:val="center"/>
        <w:rPr>
          <w:b/>
          <w:sz w:val="16"/>
          <w:szCs w:val="16"/>
        </w:rPr>
      </w:pPr>
      <w:r w:rsidRPr="00A073EC">
        <w:rPr>
          <w:b/>
          <w:sz w:val="16"/>
          <w:szCs w:val="16"/>
        </w:rPr>
        <w:t>_________________________</w:t>
      </w:r>
    </w:p>
    <w:p w:rsidR="00C50C8C" w:rsidRPr="00C50C8C" w:rsidRDefault="00C50C8C" w:rsidP="00C50C8C">
      <w:pPr>
        <w:keepNext/>
        <w:ind w:right="-2"/>
        <w:jc w:val="center"/>
        <w:outlineLvl w:val="3"/>
        <w:rPr>
          <w:color w:val="000000"/>
          <w:sz w:val="16"/>
          <w:szCs w:val="16"/>
        </w:rPr>
      </w:pPr>
      <w:r w:rsidRPr="00C50C8C">
        <w:rPr>
          <w:sz w:val="16"/>
          <w:szCs w:val="16"/>
        </w:rPr>
        <w:lastRenderedPageBreak/>
        <w:t xml:space="preserve">   </w:t>
      </w:r>
      <w:r w:rsidRPr="00C50C8C">
        <w:rPr>
          <w:color w:val="000000"/>
          <w:sz w:val="16"/>
          <w:szCs w:val="16"/>
        </w:rPr>
        <w:t>Администрация  Любытинского муниципального района</w:t>
      </w:r>
    </w:p>
    <w:p w:rsidR="00C50C8C" w:rsidRPr="00C50C8C" w:rsidRDefault="00C50C8C" w:rsidP="00C50C8C">
      <w:pPr>
        <w:ind w:right="-58"/>
        <w:jc w:val="center"/>
        <w:rPr>
          <w:b/>
          <w:color w:val="000000"/>
          <w:sz w:val="16"/>
          <w:szCs w:val="16"/>
        </w:rPr>
      </w:pPr>
      <w:proofErr w:type="gramStart"/>
      <w:r w:rsidRPr="00C50C8C">
        <w:rPr>
          <w:b/>
          <w:color w:val="000000"/>
          <w:sz w:val="16"/>
          <w:szCs w:val="16"/>
        </w:rPr>
        <w:t>П</w:t>
      </w:r>
      <w:proofErr w:type="gramEnd"/>
      <w:r w:rsidRPr="00C50C8C">
        <w:rPr>
          <w:b/>
          <w:color w:val="000000"/>
          <w:sz w:val="16"/>
          <w:szCs w:val="16"/>
        </w:rPr>
        <w:t xml:space="preserve"> О С Т А Н О В Л Е Н И Е</w:t>
      </w:r>
    </w:p>
    <w:p w:rsidR="00C50C8C" w:rsidRPr="00C50C8C" w:rsidRDefault="00C50C8C" w:rsidP="00C50C8C">
      <w:pPr>
        <w:ind w:right="-510"/>
        <w:jc w:val="center"/>
        <w:rPr>
          <w:color w:val="000000"/>
          <w:sz w:val="16"/>
          <w:szCs w:val="16"/>
        </w:rPr>
      </w:pPr>
      <w:r w:rsidRPr="00C50C8C">
        <w:rPr>
          <w:color w:val="000000"/>
          <w:sz w:val="16"/>
          <w:szCs w:val="16"/>
        </w:rPr>
        <w:t>от 04.09.2020 № 941</w:t>
      </w:r>
    </w:p>
    <w:p w:rsidR="00C50C8C" w:rsidRPr="00C50C8C" w:rsidRDefault="00C50C8C" w:rsidP="00C50C8C">
      <w:pPr>
        <w:ind w:right="-510"/>
        <w:jc w:val="center"/>
        <w:rPr>
          <w:color w:val="000000"/>
          <w:sz w:val="16"/>
          <w:szCs w:val="16"/>
        </w:rPr>
      </w:pPr>
      <w:proofErr w:type="spellStart"/>
      <w:r w:rsidRPr="00C50C8C">
        <w:rPr>
          <w:sz w:val="16"/>
          <w:szCs w:val="16"/>
        </w:rPr>
        <w:t>р.п</w:t>
      </w:r>
      <w:proofErr w:type="gramStart"/>
      <w:r w:rsidRPr="00C50C8C">
        <w:rPr>
          <w:sz w:val="16"/>
          <w:szCs w:val="16"/>
        </w:rPr>
        <w:t>.Л</w:t>
      </w:r>
      <w:proofErr w:type="gramEnd"/>
      <w:r w:rsidRPr="00C50C8C">
        <w:rPr>
          <w:sz w:val="16"/>
          <w:szCs w:val="16"/>
        </w:rPr>
        <w:t>юбытино</w:t>
      </w:r>
      <w:proofErr w:type="spellEnd"/>
    </w:p>
    <w:p w:rsidR="00C50C8C" w:rsidRPr="00C50C8C" w:rsidRDefault="00C50C8C" w:rsidP="00C50C8C">
      <w:pPr>
        <w:autoSpaceDE w:val="0"/>
        <w:ind w:right="-2"/>
        <w:jc w:val="center"/>
        <w:rPr>
          <w:b/>
          <w:sz w:val="16"/>
          <w:szCs w:val="16"/>
        </w:rPr>
      </w:pPr>
      <w:r w:rsidRPr="00C50C8C">
        <w:rPr>
          <w:b/>
          <w:sz w:val="16"/>
          <w:szCs w:val="16"/>
        </w:rPr>
        <w:t>Об утверждении проекта межевания</w:t>
      </w:r>
    </w:p>
    <w:p w:rsidR="00C50C8C" w:rsidRPr="00C50C8C" w:rsidRDefault="00C50C8C" w:rsidP="00C50C8C">
      <w:pPr>
        <w:autoSpaceDE w:val="0"/>
        <w:jc w:val="both"/>
        <w:rPr>
          <w:b/>
          <w:sz w:val="16"/>
          <w:szCs w:val="16"/>
        </w:rPr>
      </w:pPr>
      <w:r w:rsidRPr="00C50C8C">
        <w:rPr>
          <w:sz w:val="16"/>
          <w:szCs w:val="16"/>
        </w:rPr>
        <w:tab/>
      </w:r>
      <w:proofErr w:type="gramStart"/>
      <w:r w:rsidRPr="00C50C8C">
        <w:rPr>
          <w:sz w:val="16"/>
          <w:szCs w:val="16"/>
        </w:rPr>
        <w:t>В соответствии с пунктом 2.1 статьи 11.3 Земельного кодекса Российской Федерации, статьями 45-46 Градостроительного кодекса Российской Федерации, статьей 25 Лесного кодекса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на основании заявления ООО «</w:t>
      </w:r>
      <w:proofErr w:type="spellStart"/>
      <w:r w:rsidRPr="00C50C8C">
        <w:rPr>
          <w:sz w:val="16"/>
          <w:szCs w:val="16"/>
        </w:rPr>
        <w:t>Транснефть</w:t>
      </w:r>
      <w:proofErr w:type="spellEnd"/>
      <w:r w:rsidRPr="00C50C8C">
        <w:rPr>
          <w:sz w:val="16"/>
          <w:szCs w:val="16"/>
        </w:rPr>
        <w:t>-Балтика» Администрация Любытинского муниципального района</w:t>
      </w:r>
      <w:r w:rsidRPr="00C50C8C">
        <w:rPr>
          <w:b/>
          <w:sz w:val="16"/>
          <w:szCs w:val="16"/>
        </w:rPr>
        <w:t xml:space="preserve"> </w:t>
      </w:r>
      <w:proofErr w:type="gramEnd"/>
    </w:p>
    <w:p w:rsidR="00C50C8C" w:rsidRPr="00C50C8C" w:rsidRDefault="00C50C8C" w:rsidP="00C50C8C">
      <w:pPr>
        <w:autoSpaceDE w:val="0"/>
        <w:jc w:val="both"/>
        <w:rPr>
          <w:b/>
          <w:sz w:val="16"/>
          <w:szCs w:val="16"/>
        </w:rPr>
      </w:pPr>
      <w:r w:rsidRPr="00C50C8C">
        <w:rPr>
          <w:b/>
          <w:sz w:val="16"/>
          <w:szCs w:val="16"/>
        </w:rPr>
        <w:t>ПОСТАНОВЛЯЕТ:</w:t>
      </w:r>
    </w:p>
    <w:p w:rsidR="00C50C8C" w:rsidRPr="00C50C8C" w:rsidRDefault="00C50C8C" w:rsidP="00C50C8C">
      <w:pPr>
        <w:autoSpaceDE w:val="0"/>
        <w:jc w:val="both"/>
        <w:rPr>
          <w:sz w:val="16"/>
          <w:szCs w:val="16"/>
        </w:rPr>
      </w:pPr>
      <w:r w:rsidRPr="00C50C8C">
        <w:rPr>
          <w:sz w:val="16"/>
          <w:szCs w:val="16"/>
        </w:rPr>
        <w:tab/>
        <w:t>1.Утвердить проект межевания территории для эксплуатации магистрального нефтепродуктопровода «Ярославль-Приморск 2» участок 395 км-470 км, расположенного на землях лесного фонда в эксплуатационных и защитных лесах ГОКУ «</w:t>
      </w:r>
      <w:proofErr w:type="spellStart"/>
      <w:r w:rsidRPr="00C50C8C">
        <w:rPr>
          <w:sz w:val="16"/>
          <w:szCs w:val="16"/>
        </w:rPr>
        <w:t>Любытинское</w:t>
      </w:r>
      <w:proofErr w:type="spellEnd"/>
      <w:r w:rsidRPr="00C50C8C">
        <w:rPr>
          <w:sz w:val="16"/>
          <w:szCs w:val="16"/>
        </w:rPr>
        <w:t xml:space="preserve"> лесничество».</w:t>
      </w:r>
    </w:p>
    <w:p w:rsidR="00C50C8C" w:rsidRPr="00C50C8C" w:rsidRDefault="00C50C8C" w:rsidP="00C50C8C">
      <w:pPr>
        <w:autoSpaceDE w:val="0"/>
        <w:jc w:val="both"/>
        <w:rPr>
          <w:sz w:val="16"/>
          <w:szCs w:val="16"/>
        </w:rPr>
      </w:pPr>
      <w:r w:rsidRPr="00C50C8C">
        <w:rPr>
          <w:sz w:val="16"/>
          <w:szCs w:val="16"/>
        </w:rPr>
        <w:tab/>
        <w:t>2.Опубликовать постановление на официальном сайте Администрации муниципального района в информационно-телекоммуникационной сети «Интернет».</w:t>
      </w:r>
    </w:p>
    <w:p w:rsidR="00C50C8C" w:rsidRPr="00C50C8C" w:rsidRDefault="00C50C8C" w:rsidP="00C50C8C">
      <w:pPr>
        <w:autoSpaceDE w:val="0"/>
        <w:ind w:right="-2"/>
        <w:rPr>
          <w:b/>
          <w:sz w:val="16"/>
          <w:szCs w:val="16"/>
        </w:rPr>
      </w:pPr>
      <w:r w:rsidRPr="00C50C8C">
        <w:rPr>
          <w:b/>
          <w:sz w:val="16"/>
          <w:szCs w:val="16"/>
        </w:rPr>
        <w:t>Глава</w:t>
      </w:r>
    </w:p>
    <w:p w:rsidR="00C50C8C" w:rsidRPr="00C50C8C" w:rsidRDefault="00C50C8C" w:rsidP="00C50C8C">
      <w:pPr>
        <w:autoSpaceDE w:val="0"/>
        <w:ind w:right="-2"/>
        <w:rPr>
          <w:b/>
          <w:sz w:val="16"/>
          <w:szCs w:val="16"/>
        </w:rPr>
      </w:pPr>
      <w:r w:rsidRPr="00C50C8C">
        <w:rPr>
          <w:b/>
          <w:sz w:val="16"/>
          <w:szCs w:val="16"/>
        </w:rPr>
        <w:t>муниципального района            А.А. Устинов</w:t>
      </w:r>
    </w:p>
    <w:p w:rsidR="00C50C8C" w:rsidRPr="00C50C8C" w:rsidRDefault="00C50C8C" w:rsidP="00C50C8C">
      <w:pPr>
        <w:autoSpaceDE w:val="0"/>
        <w:ind w:right="-2"/>
        <w:jc w:val="center"/>
        <w:rPr>
          <w:b/>
          <w:sz w:val="16"/>
          <w:szCs w:val="16"/>
        </w:rPr>
      </w:pPr>
      <w:r w:rsidRPr="00C50C8C">
        <w:rPr>
          <w:b/>
          <w:sz w:val="16"/>
          <w:szCs w:val="16"/>
        </w:rPr>
        <w:t>_________________________</w:t>
      </w:r>
    </w:p>
    <w:p w:rsidR="00D37DF2" w:rsidRDefault="00D37DF2" w:rsidP="0055184B">
      <w:pPr>
        <w:rPr>
          <w:sz w:val="16"/>
          <w:szCs w:val="16"/>
        </w:rPr>
      </w:pPr>
    </w:p>
    <w:p w:rsidR="00DA7F36" w:rsidRPr="00DA7F36" w:rsidRDefault="00DA7F36" w:rsidP="00DA7F36">
      <w:pPr>
        <w:keepNext/>
        <w:ind w:right="-2"/>
        <w:jc w:val="center"/>
        <w:outlineLvl w:val="3"/>
        <w:rPr>
          <w:color w:val="000000"/>
          <w:sz w:val="16"/>
          <w:szCs w:val="16"/>
        </w:rPr>
      </w:pPr>
      <w:r w:rsidRPr="00DA7F36">
        <w:rPr>
          <w:sz w:val="16"/>
          <w:szCs w:val="16"/>
        </w:rPr>
        <w:t xml:space="preserve">   </w:t>
      </w:r>
      <w:r w:rsidRPr="00DA7F36">
        <w:rPr>
          <w:color w:val="000000"/>
          <w:sz w:val="16"/>
          <w:szCs w:val="16"/>
        </w:rPr>
        <w:t>Администрация  Любытинского муниципального района</w:t>
      </w:r>
    </w:p>
    <w:p w:rsidR="00DA7F36" w:rsidRPr="00DA7F36" w:rsidRDefault="00DA7F36" w:rsidP="00DA7F36">
      <w:pPr>
        <w:ind w:right="-58"/>
        <w:jc w:val="center"/>
        <w:rPr>
          <w:b/>
          <w:color w:val="000000"/>
          <w:sz w:val="16"/>
          <w:szCs w:val="16"/>
        </w:rPr>
      </w:pPr>
      <w:proofErr w:type="gramStart"/>
      <w:r w:rsidRPr="00DA7F36">
        <w:rPr>
          <w:b/>
          <w:color w:val="000000"/>
          <w:sz w:val="16"/>
          <w:szCs w:val="16"/>
        </w:rPr>
        <w:t>П</w:t>
      </w:r>
      <w:proofErr w:type="gramEnd"/>
      <w:r w:rsidRPr="00DA7F36">
        <w:rPr>
          <w:b/>
          <w:color w:val="000000"/>
          <w:sz w:val="16"/>
          <w:szCs w:val="16"/>
        </w:rPr>
        <w:t xml:space="preserve"> О С Т А Н О В Л Е Н И Е</w:t>
      </w:r>
    </w:p>
    <w:p w:rsidR="00DA7F36" w:rsidRPr="00DA7F36" w:rsidRDefault="00DA7F36" w:rsidP="00DA7F36">
      <w:pPr>
        <w:ind w:right="-510"/>
        <w:jc w:val="center"/>
        <w:rPr>
          <w:color w:val="000000"/>
          <w:sz w:val="16"/>
          <w:szCs w:val="16"/>
        </w:rPr>
      </w:pPr>
      <w:r w:rsidRPr="00DA7F36">
        <w:rPr>
          <w:color w:val="000000"/>
          <w:sz w:val="16"/>
          <w:szCs w:val="16"/>
        </w:rPr>
        <w:t>от 09.09.2020 № 954</w:t>
      </w:r>
    </w:p>
    <w:p w:rsidR="00DA7F36" w:rsidRPr="00DA7F36" w:rsidRDefault="00DA7F36" w:rsidP="00DA7F36">
      <w:pPr>
        <w:ind w:right="-510"/>
        <w:jc w:val="center"/>
        <w:rPr>
          <w:color w:val="000000"/>
          <w:sz w:val="16"/>
          <w:szCs w:val="16"/>
        </w:rPr>
      </w:pPr>
      <w:proofErr w:type="spellStart"/>
      <w:r w:rsidRPr="00DA7F36">
        <w:rPr>
          <w:sz w:val="16"/>
          <w:szCs w:val="16"/>
        </w:rPr>
        <w:t>р.п</w:t>
      </w:r>
      <w:proofErr w:type="gramStart"/>
      <w:r w:rsidRPr="00DA7F36">
        <w:rPr>
          <w:sz w:val="16"/>
          <w:szCs w:val="16"/>
        </w:rPr>
        <w:t>.Л</w:t>
      </w:r>
      <w:proofErr w:type="gramEnd"/>
      <w:r w:rsidRPr="00DA7F36">
        <w:rPr>
          <w:sz w:val="16"/>
          <w:szCs w:val="16"/>
        </w:rPr>
        <w:t>юбытино</w:t>
      </w:r>
      <w:proofErr w:type="spellEnd"/>
    </w:p>
    <w:p w:rsidR="00DA7F36" w:rsidRPr="00DA7F36" w:rsidRDefault="00DA7F36" w:rsidP="00DA7F36">
      <w:pPr>
        <w:widowControl w:val="0"/>
        <w:autoSpaceDE w:val="0"/>
        <w:autoSpaceDN w:val="0"/>
        <w:adjustRightInd w:val="0"/>
        <w:ind w:right="55" w:firstLine="720"/>
        <w:jc w:val="both"/>
        <w:rPr>
          <w:b/>
          <w:bCs/>
          <w:sz w:val="16"/>
          <w:szCs w:val="16"/>
        </w:rPr>
      </w:pPr>
      <w:r w:rsidRPr="00DA7F36">
        <w:rPr>
          <w:b/>
          <w:bCs/>
          <w:sz w:val="16"/>
          <w:szCs w:val="16"/>
        </w:rPr>
        <w:t xml:space="preserve">О внесении изменения в Положения о порядке организации и осуществления муниципального </w:t>
      </w:r>
      <w:proofErr w:type="gramStart"/>
      <w:r w:rsidRPr="00DA7F36">
        <w:rPr>
          <w:b/>
          <w:bCs/>
          <w:sz w:val="16"/>
          <w:szCs w:val="16"/>
        </w:rPr>
        <w:t>контроля за</w:t>
      </w:r>
      <w:proofErr w:type="gramEnd"/>
      <w:r w:rsidRPr="00DA7F36">
        <w:rPr>
          <w:b/>
          <w:bCs/>
          <w:sz w:val="16"/>
          <w:szCs w:val="16"/>
        </w:rPr>
        <w:t xml:space="preserve"> размещением рекламных конструкций  на территории Любытинского муниципального района </w:t>
      </w:r>
    </w:p>
    <w:p w:rsidR="00DA7F36" w:rsidRPr="00DA7F36" w:rsidRDefault="00DA7F36" w:rsidP="00DA7F36">
      <w:pPr>
        <w:autoSpaceDE w:val="0"/>
        <w:autoSpaceDN w:val="0"/>
        <w:adjustRightInd w:val="0"/>
        <w:ind w:firstLine="720"/>
        <w:jc w:val="both"/>
        <w:outlineLvl w:val="0"/>
        <w:rPr>
          <w:rFonts w:eastAsia="SimSun" w:cs="Mangal"/>
          <w:kern w:val="2"/>
          <w:sz w:val="16"/>
          <w:szCs w:val="16"/>
          <w:lang w:eastAsia="zh-CN" w:bidi="hi-IN"/>
        </w:rPr>
      </w:pPr>
      <w:r w:rsidRPr="00DA7F36">
        <w:rPr>
          <w:rFonts w:eastAsia="SimSun" w:cs="Mangal"/>
          <w:kern w:val="2"/>
          <w:sz w:val="16"/>
          <w:szCs w:val="16"/>
          <w:lang w:val="x-none" w:eastAsia="zh-CN" w:bidi="hi-IN"/>
        </w:rPr>
        <w:t xml:space="preserve">Администрация Любытинского муниципального района </w:t>
      </w:r>
      <w:r w:rsidRPr="00DA7F36">
        <w:rPr>
          <w:rFonts w:eastAsia="SimSun" w:cs="Mangal"/>
          <w:kern w:val="2"/>
          <w:sz w:val="16"/>
          <w:szCs w:val="16"/>
          <w:lang w:eastAsia="zh-CN" w:bidi="hi-IN"/>
        </w:rPr>
        <w:t xml:space="preserve">                          </w:t>
      </w:r>
    </w:p>
    <w:p w:rsidR="00DA7F36" w:rsidRPr="00DA7F36" w:rsidRDefault="00DA7F36" w:rsidP="00DA7F36">
      <w:pPr>
        <w:autoSpaceDE w:val="0"/>
        <w:autoSpaceDN w:val="0"/>
        <w:adjustRightInd w:val="0"/>
        <w:ind w:firstLine="720"/>
        <w:jc w:val="both"/>
        <w:outlineLvl w:val="0"/>
        <w:rPr>
          <w:rFonts w:eastAsia="SimSun" w:cs="Mangal"/>
          <w:b/>
          <w:kern w:val="2"/>
          <w:sz w:val="16"/>
          <w:szCs w:val="16"/>
          <w:lang w:eastAsia="zh-CN" w:bidi="hi-IN"/>
        </w:rPr>
      </w:pPr>
      <w:r w:rsidRPr="00DA7F36">
        <w:rPr>
          <w:rFonts w:eastAsia="SimSun" w:cs="Mangal"/>
          <w:kern w:val="2"/>
          <w:sz w:val="16"/>
          <w:szCs w:val="16"/>
          <w:lang w:eastAsia="zh-CN" w:bidi="hi-IN"/>
        </w:rPr>
        <w:t xml:space="preserve"> </w:t>
      </w:r>
      <w:r w:rsidRPr="00DA7F36">
        <w:rPr>
          <w:b/>
          <w:sz w:val="16"/>
          <w:szCs w:val="16"/>
        </w:rPr>
        <w:t>ПОСТАНОВЛЯЕТ:</w:t>
      </w:r>
    </w:p>
    <w:p w:rsidR="00DA7F36" w:rsidRPr="00DA7F36" w:rsidRDefault="00DA7F36" w:rsidP="00DA7F36">
      <w:pPr>
        <w:widowControl w:val="0"/>
        <w:autoSpaceDE w:val="0"/>
        <w:autoSpaceDN w:val="0"/>
        <w:adjustRightInd w:val="0"/>
        <w:jc w:val="both"/>
        <w:rPr>
          <w:bCs/>
          <w:sz w:val="16"/>
          <w:szCs w:val="16"/>
        </w:rPr>
      </w:pPr>
      <w:r w:rsidRPr="00DA7F36">
        <w:rPr>
          <w:bCs/>
          <w:sz w:val="16"/>
          <w:szCs w:val="16"/>
        </w:rPr>
        <w:tab/>
        <w:t xml:space="preserve">1.Внести изменение в Положение о порядке организации и осуществления муниципального </w:t>
      </w:r>
      <w:proofErr w:type="gramStart"/>
      <w:r w:rsidRPr="00DA7F36">
        <w:rPr>
          <w:bCs/>
          <w:sz w:val="16"/>
          <w:szCs w:val="16"/>
        </w:rPr>
        <w:t>контроля  за</w:t>
      </w:r>
      <w:proofErr w:type="gramEnd"/>
      <w:r w:rsidRPr="00DA7F36">
        <w:rPr>
          <w:bCs/>
          <w:sz w:val="16"/>
          <w:szCs w:val="16"/>
        </w:rPr>
        <w:t xml:space="preserve">  размещением рекламных конструкций  на территории Любытинского муниципального района, утвержденное постановлением Администрации Любытинского муниципального района от 31.12.2015 № 818, исключив пункт 4.13 раздела 4 «Организация и проведение проверок юридических лиц и индивидуальных предпринимателей».</w:t>
      </w:r>
    </w:p>
    <w:p w:rsidR="00DA7F36" w:rsidRPr="00DA7F36" w:rsidRDefault="00DA7F36" w:rsidP="00DA7F36">
      <w:pPr>
        <w:widowControl w:val="0"/>
        <w:autoSpaceDE w:val="0"/>
        <w:autoSpaceDN w:val="0"/>
        <w:adjustRightInd w:val="0"/>
        <w:ind w:firstLine="720"/>
        <w:jc w:val="both"/>
        <w:rPr>
          <w:sz w:val="16"/>
          <w:szCs w:val="16"/>
        </w:rPr>
      </w:pPr>
      <w:r w:rsidRPr="00DA7F36">
        <w:rPr>
          <w:sz w:val="16"/>
          <w:szCs w:val="16"/>
        </w:rPr>
        <w:t>2. Опубликовать настоящее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A7F36" w:rsidRPr="00DA7F36" w:rsidRDefault="00DA7F36" w:rsidP="00DA7F36">
      <w:pPr>
        <w:autoSpaceDE w:val="0"/>
        <w:ind w:right="-2"/>
        <w:rPr>
          <w:b/>
          <w:sz w:val="16"/>
          <w:szCs w:val="16"/>
        </w:rPr>
      </w:pPr>
      <w:r w:rsidRPr="00DA7F36">
        <w:rPr>
          <w:b/>
          <w:sz w:val="16"/>
          <w:szCs w:val="16"/>
        </w:rPr>
        <w:t>Глава</w:t>
      </w:r>
    </w:p>
    <w:p w:rsidR="00DA7F36" w:rsidRPr="00DA7F36" w:rsidRDefault="00DA7F36" w:rsidP="00DA7F36">
      <w:pPr>
        <w:autoSpaceDE w:val="0"/>
        <w:ind w:right="-2"/>
        <w:rPr>
          <w:b/>
          <w:sz w:val="16"/>
          <w:szCs w:val="16"/>
        </w:rPr>
      </w:pPr>
      <w:r w:rsidRPr="00DA7F36">
        <w:rPr>
          <w:b/>
          <w:sz w:val="16"/>
          <w:szCs w:val="16"/>
        </w:rPr>
        <w:t>муниципального района              А.А. Устинов</w:t>
      </w:r>
    </w:p>
    <w:p w:rsidR="00DA7F36" w:rsidRPr="00DA7F36" w:rsidRDefault="00DA7F36" w:rsidP="00DA7F36">
      <w:pPr>
        <w:autoSpaceDE w:val="0"/>
        <w:ind w:right="-2"/>
        <w:jc w:val="center"/>
        <w:rPr>
          <w:b/>
          <w:sz w:val="16"/>
          <w:szCs w:val="16"/>
        </w:rPr>
      </w:pPr>
      <w:r w:rsidRPr="00DA7F36">
        <w:rPr>
          <w:b/>
          <w:sz w:val="16"/>
          <w:szCs w:val="16"/>
        </w:rPr>
        <w:t>_________________________</w:t>
      </w:r>
    </w:p>
    <w:p w:rsidR="00D4444F" w:rsidRDefault="00D4444F" w:rsidP="00D4444F">
      <w:pPr>
        <w:keepNext/>
        <w:ind w:right="-58"/>
        <w:jc w:val="center"/>
        <w:outlineLvl w:val="4"/>
        <w:rPr>
          <w:b/>
          <w:sz w:val="16"/>
          <w:szCs w:val="16"/>
        </w:rPr>
      </w:pPr>
    </w:p>
    <w:p w:rsidR="00D4444F" w:rsidRPr="00D4444F" w:rsidRDefault="00D4444F" w:rsidP="00D4444F">
      <w:pPr>
        <w:keepNext/>
        <w:ind w:right="-58"/>
        <w:jc w:val="center"/>
        <w:outlineLvl w:val="4"/>
        <w:rPr>
          <w:b/>
          <w:color w:val="000000"/>
          <w:sz w:val="16"/>
          <w:szCs w:val="16"/>
        </w:rPr>
      </w:pPr>
      <w:r w:rsidRPr="00D4444F">
        <w:rPr>
          <w:b/>
          <w:sz w:val="16"/>
          <w:szCs w:val="16"/>
        </w:rPr>
        <w:t xml:space="preserve">Администрация </w:t>
      </w:r>
      <w:r w:rsidRPr="00D4444F">
        <w:rPr>
          <w:b/>
          <w:color w:val="000000"/>
          <w:sz w:val="16"/>
          <w:szCs w:val="16"/>
        </w:rPr>
        <w:t xml:space="preserve"> Любытинского муниципального района</w:t>
      </w:r>
    </w:p>
    <w:p w:rsidR="00D4444F" w:rsidRPr="00D4444F" w:rsidRDefault="00D4444F" w:rsidP="00D4444F">
      <w:pPr>
        <w:ind w:right="-58"/>
        <w:jc w:val="center"/>
        <w:rPr>
          <w:b/>
          <w:color w:val="000000"/>
          <w:sz w:val="16"/>
          <w:szCs w:val="16"/>
        </w:rPr>
      </w:pPr>
      <w:proofErr w:type="gramStart"/>
      <w:r w:rsidRPr="00D4444F">
        <w:rPr>
          <w:b/>
          <w:color w:val="000000"/>
          <w:sz w:val="16"/>
          <w:szCs w:val="16"/>
        </w:rPr>
        <w:t>П</w:t>
      </w:r>
      <w:proofErr w:type="gramEnd"/>
      <w:r w:rsidRPr="00D4444F">
        <w:rPr>
          <w:b/>
          <w:color w:val="000000"/>
          <w:sz w:val="16"/>
          <w:szCs w:val="16"/>
        </w:rPr>
        <w:t xml:space="preserve"> О С Т А Н О В Л Е Н И Е</w:t>
      </w:r>
    </w:p>
    <w:p w:rsidR="00D4444F" w:rsidRPr="00D4444F" w:rsidRDefault="00D4444F" w:rsidP="00D4444F">
      <w:pPr>
        <w:ind w:right="-510"/>
        <w:jc w:val="center"/>
        <w:rPr>
          <w:color w:val="000000"/>
          <w:sz w:val="16"/>
          <w:szCs w:val="16"/>
        </w:rPr>
      </w:pPr>
      <w:r w:rsidRPr="00D4444F">
        <w:rPr>
          <w:color w:val="000000"/>
          <w:sz w:val="16"/>
          <w:szCs w:val="16"/>
        </w:rPr>
        <w:t>от 10.09.2020 № 958</w:t>
      </w:r>
    </w:p>
    <w:p w:rsidR="00D4444F" w:rsidRPr="00D4444F" w:rsidRDefault="00D4444F" w:rsidP="00D4444F">
      <w:pPr>
        <w:ind w:right="-510"/>
        <w:jc w:val="center"/>
        <w:rPr>
          <w:color w:val="000000"/>
          <w:sz w:val="16"/>
          <w:szCs w:val="16"/>
        </w:rPr>
      </w:pPr>
      <w:proofErr w:type="spellStart"/>
      <w:r w:rsidRPr="00D4444F">
        <w:rPr>
          <w:sz w:val="16"/>
          <w:szCs w:val="16"/>
        </w:rPr>
        <w:t>р.п</w:t>
      </w:r>
      <w:proofErr w:type="gramStart"/>
      <w:r w:rsidRPr="00D4444F">
        <w:rPr>
          <w:sz w:val="16"/>
          <w:szCs w:val="16"/>
        </w:rPr>
        <w:t>.Л</w:t>
      </w:r>
      <w:proofErr w:type="gramEnd"/>
      <w:r w:rsidRPr="00D4444F">
        <w:rPr>
          <w:sz w:val="16"/>
          <w:szCs w:val="16"/>
        </w:rPr>
        <w:t>юбытино</w:t>
      </w:r>
      <w:proofErr w:type="spellEnd"/>
    </w:p>
    <w:p w:rsidR="00D4444F" w:rsidRPr="00D4444F" w:rsidRDefault="00D4444F" w:rsidP="00D4444F">
      <w:pPr>
        <w:autoSpaceDE w:val="0"/>
        <w:ind w:right="-510"/>
        <w:jc w:val="center"/>
        <w:rPr>
          <w:b/>
          <w:sz w:val="16"/>
          <w:szCs w:val="16"/>
        </w:rPr>
      </w:pPr>
      <w:r w:rsidRPr="00D4444F">
        <w:rPr>
          <w:b/>
          <w:sz w:val="16"/>
          <w:szCs w:val="16"/>
        </w:rPr>
        <w:t>Об эксплуатации опасного производственного объекта</w:t>
      </w:r>
    </w:p>
    <w:p w:rsidR="00D4444F" w:rsidRPr="00D4444F" w:rsidRDefault="00D4444F" w:rsidP="00D4444F">
      <w:pPr>
        <w:shd w:val="clear" w:color="auto" w:fill="FFFFFF"/>
        <w:ind w:firstLine="709"/>
        <w:jc w:val="both"/>
        <w:rPr>
          <w:sz w:val="16"/>
          <w:szCs w:val="16"/>
        </w:rPr>
      </w:pPr>
      <w:r w:rsidRPr="00D4444F">
        <w:rPr>
          <w:sz w:val="16"/>
          <w:szCs w:val="16"/>
        </w:rPr>
        <w:t xml:space="preserve">В соответствии со статьей 9 Федерального закона </w:t>
      </w:r>
      <w:r w:rsidRPr="00D4444F">
        <w:rPr>
          <w:rFonts w:eastAsia="Arial"/>
          <w:sz w:val="16"/>
          <w:szCs w:val="16"/>
        </w:rPr>
        <w:t xml:space="preserve">от 21 июля 1997 года </w:t>
      </w:r>
      <w:r w:rsidRPr="00D4444F">
        <w:rPr>
          <w:sz w:val="16"/>
          <w:szCs w:val="16"/>
        </w:rPr>
        <w:t xml:space="preserve">№ 116-ФЗ «О промышленной безопасности опасных производственных объектов» Администрация Любытинского муниципального района                         </w:t>
      </w:r>
    </w:p>
    <w:p w:rsidR="00D4444F" w:rsidRPr="00D4444F" w:rsidRDefault="00D4444F" w:rsidP="00D4444F">
      <w:pPr>
        <w:shd w:val="clear" w:color="auto" w:fill="FFFFFF"/>
        <w:ind w:firstLine="709"/>
        <w:jc w:val="both"/>
        <w:rPr>
          <w:b/>
          <w:sz w:val="16"/>
          <w:szCs w:val="16"/>
        </w:rPr>
      </w:pPr>
      <w:r w:rsidRPr="00D4444F">
        <w:rPr>
          <w:b/>
          <w:sz w:val="16"/>
          <w:szCs w:val="16"/>
        </w:rPr>
        <w:t>ПОСТАНОВЛЯЕТ:</w:t>
      </w:r>
    </w:p>
    <w:p w:rsidR="00D4444F" w:rsidRPr="00D4444F" w:rsidRDefault="00D4444F" w:rsidP="00D4444F">
      <w:pPr>
        <w:numPr>
          <w:ilvl w:val="0"/>
          <w:numId w:val="32"/>
        </w:numPr>
        <w:shd w:val="clear" w:color="auto" w:fill="FFFFFF"/>
        <w:jc w:val="both"/>
        <w:rPr>
          <w:sz w:val="16"/>
          <w:szCs w:val="16"/>
        </w:rPr>
      </w:pPr>
      <w:r w:rsidRPr="00D4444F">
        <w:rPr>
          <w:sz w:val="16"/>
          <w:szCs w:val="16"/>
        </w:rPr>
        <w:t>Утвердить прилагаемые:</w:t>
      </w:r>
    </w:p>
    <w:p w:rsidR="00D4444F" w:rsidRPr="00D4444F" w:rsidRDefault="00D4444F" w:rsidP="00D4444F">
      <w:pPr>
        <w:numPr>
          <w:ilvl w:val="1"/>
          <w:numId w:val="33"/>
        </w:numPr>
        <w:shd w:val="clear" w:color="auto" w:fill="FFFFFF"/>
        <w:ind w:left="0" w:firstLine="709"/>
        <w:jc w:val="both"/>
        <w:rPr>
          <w:sz w:val="16"/>
          <w:szCs w:val="16"/>
        </w:rPr>
      </w:pPr>
      <w:r w:rsidRPr="00D4444F">
        <w:rPr>
          <w:sz w:val="16"/>
          <w:szCs w:val="16"/>
        </w:rPr>
        <w:t xml:space="preserve">Положение о производственном </w:t>
      </w:r>
      <w:proofErr w:type="gramStart"/>
      <w:r w:rsidRPr="00D4444F">
        <w:rPr>
          <w:sz w:val="16"/>
          <w:szCs w:val="16"/>
        </w:rPr>
        <w:t>контроле за</w:t>
      </w:r>
      <w:proofErr w:type="gramEnd"/>
      <w:r w:rsidRPr="00D4444F">
        <w:rPr>
          <w:sz w:val="16"/>
          <w:szCs w:val="16"/>
        </w:rPr>
        <w:t xml:space="preserve"> соблюдением требований промышленной безопасности на опасных производственных объектах Любытинского муниципального района.</w:t>
      </w:r>
    </w:p>
    <w:p w:rsidR="00D4444F" w:rsidRPr="00D4444F" w:rsidRDefault="00D4444F" w:rsidP="00D4444F">
      <w:pPr>
        <w:numPr>
          <w:ilvl w:val="1"/>
          <w:numId w:val="33"/>
        </w:numPr>
        <w:shd w:val="clear" w:color="auto" w:fill="FFFFFF"/>
        <w:ind w:left="0" w:firstLine="709"/>
        <w:jc w:val="both"/>
        <w:rPr>
          <w:sz w:val="16"/>
          <w:szCs w:val="16"/>
        </w:rPr>
      </w:pPr>
      <w:r w:rsidRPr="00D4444F">
        <w:rPr>
          <w:sz w:val="16"/>
          <w:szCs w:val="16"/>
        </w:rPr>
        <w:t>Положение о порядке расследования причин инцидентов на опасных производственных объектах Любытинского муниципального района.</w:t>
      </w:r>
    </w:p>
    <w:p w:rsidR="00D4444F" w:rsidRPr="00D4444F" w:rsidRDefault="00D4444F" w:rsidP="00D4444F">
      <w:pPr>
        <w:numPr>
          <w:ilvl w:val="0"/>
          <w:numId w:val="33"/>
        </w:numPr>
        <w:shd w:val="clear" w:color="auto" w:fill="FFFFFF"/>
        <w:ind w:left="0" w:firstLine="709"/>
        <w:jc w:val="both"/>
        <w:rPr>
          <w:sz w:val="16"/>
          <w:szCs w:val="16"/>
        </w:rPr>
      </w:pPr>
      <w:r w:rsidRPr="00D4444F">
        <w:rPr>
          <w:sz w:val="16"/>
          <w:szCs w:val="16"/>
        </w:rPr>
        <w:t>Считать утратившим силу постановление Администрации Любытинского муниципального района от 22.04.2019 № 360 «Об эксплуатации опасного производственного объекта».</w:t>
      </w:r>
    </w:p>
    <w:p w:rsidR="00D4444F" w:rsidRPr="00D4444F" w:rsidRDefault="00D4444F" w:rsidP="00D4444F">
      <w:pPr>
        <w:numPr>
          <w:ilvl w:val="0"/>
          <w:numId w:val="33"/>
        </w:numPr>
        <w:shd w:val="clear" w:color="auto" w:fill="FFFFFF"/>
        <w:ind w:left="0" w:firstLine="709"/>
        <w:jc w:val="both"/>
        <w:rPr>
          <w:sz w:val="16"/>
          <w:szCs w:val="16"/>
        </w:rPr>
      </w:pPr>
      <w:r w:rsidRPr="00D4444F">
        <w:rPr>
          <w:sz w:val="16"/>
          <w:szCs w:val="16"/>
        </w:rPr>
        <w:t>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D4444F" w:rsidRPr="00D4444F" w:rsidRDefault="00D4444F" w:rsidP="00D4444F">
      <w:pPr>
        <w:ind w:right="-510"/>
        <w:rPr>
          <w:b/>
          <w:sz w:val="16"/>
          <w:szCs w:val="16"/>
        </w:rPr>
      </w:pPr>
      <w:r w:rsidRPr="00D4444F">
        <w:rPr>
          <w:b/>
          <w:sz w:val="16"/>
          <w:szCs w:val="16"/>
        </w:rPr>
        <w:t>Глава</w:t>
      </w:r>
    </w:p>
    <w:p w:rsidR="00D4444F" w:rsidRPr="00D4444F" w:rsidRDefault="00D4444F" w:rsidP="00D4444F">
      <w:pPr>
        <w:ind w:right="-510"/>
        <w:rPr>
          <w:b/>
          <w:sz w:val="16"/>
          <w:szCs w:val="16"/>
        </w:rPr>
      </w:pPr>
      <w:r w:rsidRPr="00D4444F">
        <w:rPr>
          <w:b/>
          <w:sz w:val="16"/>
          <w:szCs w:val="16"/>
        </w:rPr>
        <w:t>муниципального района             А.А. Устинов</w:t>
      </w:r>
    </w:p>
    <w:p w:rsidR="00D4444F" w:rsidRPr="00D4444F" w:rsidRDefault="00D4444F" w:rsidP="00D4444F">
      <w:pPr>
        <w:ind w:right="-510"/>
        <w:jc w:val="center"/>
        <w:rPr>
          <w:sz w:val="16"/>
          <w:szCs w:val="16"/>
        </w:rPr>
      </w:pPr>
      <w:r w:rsidRPr="00D4444F">
        <w:rPr>
          <w:sz w:val="16"/>
          <w:szCs w:val="16"/>
        </w:rPr>
        <w:t xml:space="preserve">                                                                                                                                                                                Утверждено</w:t>
      </w:r>
    </w:p>
    <w:p w:rsidR="00D4444F" w:rsidRPr="00D4444F" w:rsidRDefault="00D4444F" w:rsidP="00D4444F">
      <w:pPr>
        <w:ind w:right="-510"/>
        <w:jc w:val="center"/>
        <w:rPr>
          <w:sz w:val="16"/>
          <w:szCs w:val="16"/>
        </w:rPr>
      </w:pPr>
      <w:r w:rsidRPr="00D4444F">
        <w:rPr>
          <w:sz w:val="16"/>
          <w:szCs w:val="16"/>
        </w:rPr>
        <w:t xml:space="preserve">                                                                                                                                               постановлением Администрации</w:t>
      </w:r>
    </w:p>
    <w:p w:rsidR="00D4444F" w:rsidRPr="00D4444F" w:rsidRDefault="00D4444F" w:rsidP="00D4444F">
      <w:pPr>
        <w:ind w:right="-510"/>
        <w:jc w:val="center"/>
        <w:rPr>
          <w:sz w:val="16"/>
          <w:szCs w:val="16"/>
        </w:rPr>
      </w:pPr>
      <w:r w:rsidRPr="00D4444F">
        <w:rPr>
          <w:sz w:val="16"/>
          <w:szCs w:val="16"/>
        </w:rPr>
        <w:t xml:space="preserve">                                                                                                                                                             муниципального района</w:t>
      </w:r>
    </w:p>
    <w:p w:rsidR="00D4444F" w:rsidRPr="00D4444F" w:rsidRDefault="00D4444F" w:rsidP="00D4444F">
      <w:pPr>
        <w:ind w:right="-510"/>
        <w:jc w:val="center"/>
        <w:rPr>
          <w:sz w:val="16"/>
          <w:szCs w:val="16"/>
        </w:rPr>
      </w:pPr>
      <w:r w:rsidRPr="00D4444F">
        <w:rPr>
          <w:sz w:val="16"/>
          <w:szCs w:val="16"/>
        </w:rPr>
        <w:t xml:space="preserve">                                                                                                                                                                  от 10.09.2020 № 958</w:t>
      </w:r>
    </w:p>
    <w:p w:rsidR="00D4444F" w:rsidRPr="00D4444F" w:rsidRDefault="00D4444F" w:rsidP="00D4444F">
      <w:pPr>
        <w:ind w:right="-2"/>
        <w:rPr>
          <w:b/>
          <w:sz w:val="16"/>
          <w:szCs w:val="16"/>
        </w:rPr>
      </w:pPr>
    </w:p>
    <w:p w:rsidR="00D4444F" w:rsidRPr="00D4444F" w:rsidRDefault="00D4444F" w:rsidP="00D4444F">
      <w:pPr>
        <w:ind w:right="-2"/>
        <w:jc w:val="center"/>
        <w:rPr>
          <w:b/>
          <w:sz w:val="16"/>
          <w:szCs w:val="16"/>
        </w:rPr>
      </w:pPr>
      <w:r w:rsidRPr="00D4444F">
        <w:rPr>
          <w:b/>
          <w:sz w:val="16"/>
          <w:szCs w:val="16"/>
        </w:rPr>
        <w:t>ПОЛОЖЕНИЕ</w:t>
      </w:r>
    </w:p>
    <w:p w:rsidR="00D4444F" w:rsidRPr="00D4444F" w:rsidRDefault="00D4444F" w:rsidP="00D4444F">
      <w:pPr>
        <w:ind w:right="-2"/>
        <w:jc w:val="center"/>
        <w:rPr>
          <w:b/>
          <w:sz w:val="16"/>
          <w:szCs w:val="16"/>
        </w:rPr>
      </w:pPr>
      <w:r w:rsidRPr="00D4444F">
        <w:rPr>
          <w:b/>
          <w:sz w:val="16"/>
          <w:szCs w:val="16"/>
        </w:rPr>
        <w:t>о порядке расследования причин инцидентов на опасных производственных объектах  Любытинского муниципального района</w:t>
      </w:r>
    </w:p>
    <w:p w:rsidR="00D4444F" w:rsidRPr="00D4444F" w:rsidRDefault="00D4444F" w:rsidP="00D4444F">
      <w:pPr>
        <w:ind w:right="-2"/>
        <w:jc w:val="center"/>
        <w:rPr>
          <w:b/>
          <w:sz w:val="16"/>
          <w:szCs w:val="16"/>
        </w:rPr>
      </w:pPr>
      <w:r w:rsidRPr="00D4444F">
        <w:rPr>
          <w:b/>
          <w:sz w:val="16"/>
          <w:szCs w:val="16"/>
        </w:rPr>
        <w:t>1.Общие положения</w:t>
      </w:r>
    </w:p>
    <w:p w:rsidR="00D4444F" w:rsidRPr="00D4444F" w:rsidRDefault="00D4444F" w:rsidP="00D4444F">
      <w:pPr>
        <w:numPr>
          <w:ilvl w:val="1"/>
          <w:numId w:val="34"/>
        </w:numPr>
        <w:ind w:left="0" w:firstLine="710"/>
        <w:jc w:val="both"/>
        <w:rPr>
          <w:sz w:val="16"/>
          <w:szCs w:val="16"/>
        </w:rPr>
      </w:pPr>
      <w:proofErr w:type="gramStart"/>
      <w:r w:rsidRPr="00D4444F">
        <w:rPr>
          <w:sz w:val="16"/>
          <w:szCs w:val="16"/>
        </w:rPr>
        <w:t>Положение о порядке расследования причин инцидентов на опасных производственных объектах  Любытинского муниципального района (далее - Положение) разработано в соответствии с Федеральным законом от 21 июля 1997 года № 116-Ф3 «О промышленной безопасности опасных производственных объектов» и Приказом Федеральной службы по экологическому, технологическому и атомному надзору от 19 августа 2011 года № 480 «Об утверждении порядка проведения технического расследования причин аварий, инцидентов и случаев</w:t>
      </w:r>
      <w:proofErr w:type="gramEnd"/>
      <w:r w:rsidRPr="00D4444F">
        <w:rPr>
          <w:sz w:val="16"/>
          <w:szCs w:val="16"/>
        </w:rPr>
        <w:t xml:space="preserve">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D4444F" w:rsidRPr="00D4444F" w:rsidRDefault="00D4444F" w:rsidP="00D4444F">
      <w:pPr>
        <w:numPr>
          <w:ilvl w:val="1"/>
          <w:numId w:val="34"/>
        </w:numPr>
        <w:shd w:val="clear" w:color="auto" w:fill="FFFFFF"/>
        <w:ind w:left="0" w:firstLine="709"/>
        <w:jc w:val="both"/>
        <w:rPr>
          <w:sz w:val="16"/>
          <w:szCs w:val="16"/>
        </w:rPr>
      </w:pPr>
      <w:r w:rsidRPr="00D4444F">
        <w:rPr>
          <w:sz w:val="16"/>
          <w:szCs w:val="16"/>
        </w:rPr>
        <w:t>Организации, эксплуатирующие опасные производственные объекты, обязаны:</w:t>
      </w:r>
    </w:p>
    <w:p w:rsidR="00D4444F" w:rsidRPr="00D4444F" w:rsidRDefault="00D4444F" w:rsidP="00D4444F">
      <w:pPr>
        <w:shd w:val="clear" w:color="auto" w:fill="FFFFFF"/>
        <w:ind w:firstLine="709"/>
        <w:jc w:val="both"/>
        <w:rPr>
          <w:sz w:val="16"/>
          <w:szCs w:val="16"/>
        </w:rPr>
      </w:pPr>
      <w:bookmarkStart w:id="0" w:name="dst100065"/>
      <w:bookmarkEnd w:id="0"/>
      <w:r w:rsidRPr="00D4444F">
        <w:rPr>
          <w:sz w:val="16"/>
          <w:szCs w:val="16"/>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D4444F" w:rsidRPr="00D4444F" w:rsidRDefault="00D4444F" w:rsidP="00D4444F">
      <w:pPr>
        <w:shd w:val="clear" w:color="auto" w:fill="FFFFFF"/>
        <w:ind w:firstLine="709"/>
        <w:jc w:val="both"/>
        <w:rPr>
          <w:sz w:val="16"/>
          <w:szCs w:val="16"/>
        </w:rPr>
      </w:pPr>
      <w:bookmarkStart w:id="1" w:name="dst100066"/>
      <w:bookmarkEnd w:id="1"/>
      <w:r w:rsidRPr="00D4444F">
        <w:rPr>
          <w:sz w:val="16"/>
          <w:szCs w:val="1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D4444F" w:rsidRPr="00D4444F" w:rsidRDefault="00D4444F" w:rsidP="00D4444F">
      <w:pPr>
        <w:shd w:val="clear" w:color="auto" w:fill="FFFFFF"/>
        <w:ind w:firstLine="709"/>
        <w:jc w:val="both"/>
        <w:rPr>
          <w:sz w:val="16"/>
          <w:szCs w:val="16"/>
        </w:rPr>
      </w:pPr>
      <w:bookmarkStart w:id="2" w:name="dst11"/>
      <w:bookmarkEnd w:id="2"/>
      <w:r w:rsidRPr="00D4444F">
        <w:rPr>
          <w:sz w:val="16"/>
          <w:szCs w:val="16"/>
        </w:rPr>
        <w:t xml:space="preserve">своевременно информировать территориальный орган Федеральной службы по экологическому, технологическому и атомному надзору (далее – </w:t>
      </w:r>
      <w:proofErr w:type="spellStart"/>
      <w:r w:rsidRPr="00D4444F">
        <w:rPr>
          <w:sz w:val="16"/>
          <w:szCs w:val="16"/>
        </w:rPr>
        <w:t>Ростехнадзор</w:t>
      </w:r>
      <w:proofErr w:type="spellEnd"/>
      <w:r w:rsidRPr="00D4444F">
        <w:rPr>
          <w:sz w:val="16"/>
          <w:szCs w:val="16"/>
        </w:rPr>
        <w:t>) об аварии на опасном производственном объекте;</w:t>
      </w:r>
    </w:p>
    <w:p w:rsidR="00D4444F" w:rsidRPr="00D4444F" w:rsidRDefault="00D4444F" w:rsidP="00D4444F">
      <w:pPr>
        <w:shd w:val="clear" w:color="auto" w:fill="FFFFFF"/>
        <w:ind w:firstLine="709"/>
        <w:jc w:val="both"/>
        <w:rPr>
          <w:sz w:val="16"/>
          <w:szCs w:val="16"/>
        </w:rPr>
      </w:pPr>
      <w:bookmarkStart w:id="3" w:name="dst100068"/>
      <w:bookmarkStart w:id="4" w:name="dst100069"/>
      <w:bookmarkEnd w:id="3"/>
      <w:bookmarkEnd w:id="4"/>
      <w:r w:rsidRPr="00D4444F">
        <w:rPr>
          <w:sz w:val="16"/>
          <w:szCs w:val="16"/>
        </w:rPr>
        <w:t>вести учет аварий и инцидентов на опасном производственном объекте;</w:t>
      </w:r>
    </w:p>
    <w:p w:rsidR="00D4444F" w:rsidRPr="00D4444F" w:rsidRDefault="00D4444F" w:rsidP="00D4444F">
      <w:pPr>
        <w:shd w:val="clear" w:color="auto" w:fill="FFFFFF"/>
        <w:ind w:firstLine="709"/>
        <w:jc w:val="both"/>
        <w:rPr>
          <w:sz w:val="16"/>
          <w:szCs w:val="16"/>
        </w:rPr>
      </w:pPr>
      <w:bookmarkStart w:id="5" w:name="dst12"/>
      <w:bookmarkEnd w:id="5"/>
      <w:r w:rsidRPr="00D4444F">
        <w:rPr>
          <w:sz w:val="16"/>
          <w:szCs w:val="16"/>
        </w:rPr>
        <w:t xml:space="preserve">представлять в </w:t>
      </w:r>
      <w:proofErr w:type="spellStart"/>
      <w:r w:rsidRPr="00D4444F">
        <w:rPr>
          <w:sz w:val="16"/>
          <w:szCs w:val="16"/>
        </w:rPr>
        <w:t>Ростехнадзор</w:t>
      </w:r>
      <w:proofErr w:type="spellEnd"/>
      <w:r w:rsidRPr="00D4444F">
        <w:rPr>
          <w:sz w:val="16"/>
          <w:szCs w:val="16"/>
        </w:rPr>
        <w:t xml:space="preserve"> информацию о количестве аварий и инцидентов, причинах их возникновения и принятых мерах.</w:t>
      </w:r>
    </w:p>
    <w:p w:rsidR="00D4444F" w:rsidRPr="00D4444F" w:rsidRDefault="00D4444F" w:rsidP="00D4444F">
      <w:pPr>
        <w:ind w:right="-2"/>
        <w:jc w:val="center"/>
        <w:rPr>
          <w:b/>
          <w:bCs/>
          <w:sz w:val="16"/>
          <w:szCs w:val="16"/>
        </w:rPr>
      </w:pPr>
      <w:r w:rsidRPr="00D4444F">
        <w:rPr>
          <w:b/>
          <w:sz w:val="16"/>
          <w:szCs w:val="16"/>
        </w:rPr>
        <w:t>2</w:t>
      </w:r>
      <w:r w:rsidRPr="00D4444F">
        <w:rPr>
          <w:sz w:val="16"/>
          <w:szCs w:val="16"/>
        </w:rPr>
        <w:t xml:space="preserve">. </w:t>
      </w:r>
      <w:r w:rsidRPr="00D4444F">
        <w:rPr>
          <w:b/>
          <w:bCs/>
          <w:sz w:val="16"/>
          <w:szCs w:val="16"/>
        </w:rPr>
        <w:t>Порядок расследования причин инцидентов на опасных производственных объектах, учет и анализ аварий и инцидентов</w:t>
      </w:r>
    </w:p>
    <w:p w:rsidR="00D4444F" w:rsidRPr="00D4444F" w:rsidRDefault="00D4444F" w:rsidP="00D4444F">
      <w:pPr>
        <w:ind w:firstLine="709"/>
        <w:jc w:val="both"/>
        <w:rPr>
          <w:sz w:val="16"/>
          <w:szCs w:val="16"/>
        </w:rPr>
      </w:pPr>
      <w:r w:rsidRPr="00D4444F">
        <w:rPr>
          <w:sz w:val="16"/>
          <w:szCs w:val="16"/>
        </w:rPr>
        <w:t>2.1. Расследование причин инцидентов на опасных производственных объектах  Любытинского муниципального района осуществляется Администрацией муниципального района как организацией, эксплуатирующей опасный производственный объект.</w:t>
      </w:r>
    </w:p>
    <w:p w:rsidR="00D4444F" w:rsidRPr="00D4444F" w:rsidRDefault="00D4444F" w:rsidP="00D4444F">
      <w:pPr>
        <w:ind w:firstLine="709"/>
        <w:jc w:val="both"/>
        <w:rPr>
          <w:sz w:val="16"/>
          <w:szCs w:val="16"/>
        </w:rPr>
      </w:pPr>
      <w:r w:rsidRPr="00D4444F">
        <w:rPr>
          <w:sz w:val="16"/>
          <w:szCs w:val="16"/>
        </w:rPr>
        <w:lastRenderedPageBreak/>
        <w:t xml:space="preserve">2.2. Порядок проведения работ по установлению причин инцидентов утверждается Главой Администрации муниципального района по согласованию с территориальным органом Федеральной службы по экологическому, технологическому и атомному надзору (далее - </w:t>
      </w:r>
      <w:proofErr w:type="spellStart"/>
      <w:r w:rsidRPr="00D4444F">
        <w:rPr>
          <w:sz w:val="16"/>
          <w:szCs w:val="16"/>
        </w:rPr>
        <w:t>Ростехнадзор</w:t>
      </w:r>
      <w:proofErr w:type="spellEnd"/>
      <w:r w:rsidRPr="00D4444F">
        <w:rPr>
          <w:sz w:val="16"/>
          <w:szCs w:val="16"/>
        </w:rPr>
        <w:t>).</w:t>
      </w:r>
    </w:p>
    <w:p w:rsidR="00D4444F" w:rsidRPr="00D4444F" w:rsidRDefault="00D4444F" w:rsidP="00D4444F">
      <w:pPr>
        <w:ind w:firstLine="709"/>
        <w:jc w:val="both"/>
        <w:rPr>
          <w:sz w:val="16"/>
          <w:szCs w:val="16"/>
        </w:rPr>
      </w:pPr>
      <w:r w:rsidRPr="00D4444F">
        <w:rPr>
          <w:sz w:val="16"/>
          <w:szCs w:val="16"/>
        </w:rPr>
        <w:t>2.3. Расследование инцидентов проводится комиссией, состав которой определяется распоряжением  Администрации муниципального района. В состав комиссии включается нечетное количество членов.</w:t>
      </w:r>
    </w:p>
    <w:p w:rsidR="00D4444F" w:rsidRPr="00D4444F" w:rsidRDefault="00D4444F" w:rsidP="00D4444F">
      <w:pPr>
        <w:ind w:firstLine="709"/>
        <w:jc w:val="both"/>
        <w:rPr>
          <w:sz w:val="16"/>
          <w:szCs w:val="16"/>
        </w:rPr>
      </w:pPr>
      <w:r w:rsidRPr="00D4444F">
        <w:rPr>
          <w:sz w:val="16"/>
          <w:szCs w:val="16"/>
        </w:rPr>
        <w:t>2.4. Результаты работы по установлению причин инцидента оформляются Актом расследования причин инцидента на опасном производственном объекте (Приложение № 1 к Положению). Акт расследования причин инцидента на опасном производственном объекте (далее - Акт расследования)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D4444F" w:rsidRPr="00D4444F" w:rsidRDefault="00D4444F" w:rsidP="00D4444F">
      <w:pPr>
        <w:ind w:firstLine="709"/>
        <w:jc w:val="both"/>
        <w:rPr>
          <w:sz w:val="16"/>
          <w:szCs w:val="16"/>
        </w:rPr>
      </w:pPr>
      <w:r w:rsidRPr="00D4444F">
        <w:rPr>
          <w:sz w:val="16"/>
          <w:szCs w:val="16"/>
        </w:rPr>
        <w:t xml:space="preserve">2.5. </w:t>
      </w:r>
      <w:proofErr w:type="gramStart"/>
      <w:r w:rsidRPr="00D4444F">
        <w:rPr>
          <w:sz w:val="16"/>
          <w:szCs w:val="16"/>
        </w:rPr>
        <w:t>Учет инцидентов на опасном производственном объекте ведется в специальном Журнале учета инцидентов, происшедших на опасных производственных объектах (Приложение № 2 к Положению), где регистрируется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отметка об их выполнении.</w:t>
      </w:r>
      <w:proofErr w:type="gramEnd"/>
    </w:p>
    <w:p w:rsidR="00D4444F" w:rsidRPr="00D4444F" w:rsidRDefault="00D4444F" w:rsidP="00D4444F">
      <w:pPr>
        <w:ind w:firstLine="709"/>
        <w:jc w:val="both"/>
        <w:rPr>
          <w:spacing w:val="2"/>
          <w:sz w:val="16"/>
          <w:szCs w:val="16"/>
        </w:rPr>
      </w:pPr>
      <w:r w:rsidRPr="00D4444F">
        <w:rPr>
          <w:sz w:val="16"/>
          <w:szCs w:val="16"/>
        </w:rPr>
        <w:t>2.6. Для классификации инцидентов при установлении порядка проведения работ по установлению причин инцидентов необходимо учитывать положения РД 12-378-00 «</w:t>
      </w:r>
      <w:r w:rsidRPr="00D4444F">
        <w:rPr>
          <w:spacing w:val="2"/>
          <w:sz w:val="16"/>
          <w:szCs w:val="16"/>
        </w:rPr>
        <w:t>Методические рекомендации по классификации аварий и инцидентов на опасных производственных объектах, подконтрольных газовому надзору</w:t>
      </w:r>
      <w:r w:rsidRPr="00D4444F">
        <w:rPr>
          <w:sz w:val="16"/>
          <w:szCs w:val="16"/>
        </w:rPr>
        <w:t>» (далее - Методические рекомендации).</w:t>
      </w:r>
    </w:p>
    <w:p w:rsidR="00D4444F" w:rsidRPr="00D4444F" w:rsidRDefault="00D4444F" w:rsidP="00D4444F">
      <w:pPr>
        <w:ind w:firstLine="709"/>
        <w:jc w:val="both"/>
        <w:rPr>
          <w:sz w:val="16"/>
          <w:szCs w:val="16"/>
        </w:rPr>
      </w:pPr>
      <w:r w:rsidRPr="00D4444F">
        <w:rPr>
          <w:sz w:val="16"/>
          <w:szCs w:val="16"/>
        </w:rPr>
        <w:t xml:space="preserve">2.7. Используя Методические рекомендации для правильной идентификации инцидентов, совместно с </w:t>
      </w:r>
      <w:proofErr w:type="spellStart"/>
      <w:r w:rsidRPr="00D4444F">
        <w:rPr>
          <w:sz w:val="16"/>
          <w:szCs w:val="16"/>
        </w:rPr>
        <w:t>Ростехнадзором</w:t>
      </w:r>
      <w:proofErr w:type="spellEnd"/>
      <w:r w:rsidRPr="00D4444F">
        <w:rPr>
          <w:sz w:val="16"/>
          <w:szCs w:val="16"/>
        </w:rPr>
        <w:t xml:space="preserve"> необходимо установить Перечень инцидентов, классифицируемых, как правило, по последствиям (в том числе по возможным последствиям), которые будут учитываться (регистрироваться в специальном журнале), анализироваться и расследоваться комиссией организации с участием </w:t>
      </w:r>
      <w:proofErr w:type="spellStart"/>
      <w:r w:rsidRPr="00D4444F">
        <w:rPr>
          <w:sz w:val="16"/>
          <w:szCs w:val="16"/>
        </w:rPr>
        <w:t>Ростехнадзора</w:t>
      </w:r>
      <w:proofErr w:type="spellEnd"/>
      <w:r w:rsidRPr="00D4444F">
        <w:rPr>
          <w:sz w:val="16"/>
          <w:szCs w:val="16"/>
        </w:rPr>
        <w:t>.</w:t>
      </w:r>
    </w:p>
    <w:p w:rsidR="00D4444F" w:rsidRPr="00D4444F" w:rsidRDefault="00D4444F" w:rsidP="00D4444F">
      <w:pPr>
        <w:ind w:firstLine="709"/>
        <w:jc w:val="both"/>
        <w:rPr>
          <w:sz w:val="16"/>
          <w:szCs w:val="16"/>
        </w:rPr>
      </w:pPr>
      <w:r w:rsidRPr="00D4444F">
        <w:rPr>
          <w:sz w:val="16"/>
          <w:szCs w:val="16"/>
        </w:rPr>
        <w:t xml:space="preserve">2.8. Не реже одного раза в квартал  в </w:t>
      </w:r>
      <w:proofErr w:type="spellStart"/>
      <w:r w:rsidRPr="00D4444F">
        <w:rPr>
          <w:sz w:val="16"/>
          <w:szCs w:val="16"/>
        </w:rPr>
        <w:t>Ростехнадзор</w:t>
      </w:r>
      <w:proofErr w:type="spellEnd"/>
      <w:r w:rsidRPr="00D4444F">
        <w:rPr>
          <w:sz w:val="16"/>
          <w:szCs w:val="16"/>
        </w:rPr>
        <w:t xml:space="preserve"> направляется информация о происшедших инцидентах, в которой указываются:</w:t>
      </w:r>
    </w:p>
    <w:p w:rsidR="00D4444F" w:rsidRPr="00D4444F" w:rsidRDefault="00D4444F" w:rsidP="00D4444F">
      <w:pPr>
        <w:ind w:firstLine="709"/>
        <w:jc w:val="both"/>
        <w:rPr>
          <w:sz w:val="16"/>
          <w:szCs w:val="16"/>
        </w:rPr>
      </w:pPr>
      <w:r w:rsidRPr="00D4444F">
        <w:rPr>
          <w:sz w:val="16"/>
          <w:szCs w:val="16"/>
        </w:rPr>
        <w:t>- количество инцидентов;</w:t>
      </w:r>
    </w:p>
    <w:p w:rsidR="00D4444F" w:rsidRPr="00D4444F" w:rsidRDefault="00D4444F" w:rsidP="00D4444F">
      <w:pPr>
        <w:ind w:firstLine="709"/>
        <w:jc w:val="both"/>
        <w:rPr>
          <w:sz w:val="16"/>
          <w:szCs w:val="16"/>
        </w:rPr>
      </w:pPr>
      <w:r w:rsidRPr="00D4444F">
        <w:rPr>
          <w:sz w:val="16"/>
          <w:szCs w:val="16"/>
        </w:rPr>
        <w:t>- характер  инцидентов;</w:t>
      </w:r>
    </w:p>
    <w:p w:rsidR="00D4444F" w:rsidRPr="00D4444F" w:rsidRDefault="00D4444F" w:rsidP="00D4444F">
      <w:pPr>
        <w:ind w:firstLine="709"/>
        <w:jc w:val="both"/>
        <w:rPr>
          <w:sz w:val="16"/>
          <w:szCs w:val="16"/>
        </w:rPr>
      </w:pPr>
      <w:r w:rsidRPr="00D4444F">
        <w:rPr>
          <w:sz w:val="16"/>
          <w:szCs w:val="16"/>
        </w:rPr>
        <w:t xml:space="preserve">- анализ причин возникновения инцидентов; </w:t>
      </w:r>
    </w:p>
    <w:p w:rsidR="00D4444F" w:rsidRPr="00D4444F" w:rsidRDefault="00D4444F" w:rsidP="00D4444F">
      <w:pPr>
        <w:ind w:firstLine="709"/>
        <w:jc w:val="both"/>
        <w:rPr>
          <w:sz w:val="16"/>
          <w:szCs w:val="16"/>
        </w:rPr>
      </w:pPr>
      <w:r w:rsidRPr="00D4444F">
        <w:rPr>
          <w:sz w:val="16"/>
          <w:szCs w:val="16"/>
        </w:rPr>
        <w:t>- принятые меры по устранению причин возникновения инцидентов.</w:t>
      </w:r>
    </w:p>
    <w:p w:rsidR="00D4444F" w:rsidRPr="00D4444F" w:rsidRDefault="00D4444F" w:rsidP="00D4444F">
      <w:pPr>
        <w:ind w:firstLine="709"/>
        <w:jc w:val="both"/>
        <w:rPr>
          <w:sz w:val="16"/>
          <w:szCs w:val="16"/>
        </w:rPr>
      </w:pPr>
      <w:r w:rsidRPr="00D4444F">
        <w:rPr>
          <w:sz w:val="16"/>
          <w:szCs w:val="16"/>
        </w:rPr>
        <w:t xml:space="preserve">2.9. Контроль учета инцидентов на опасных производственных объектах, проверку правильности проведения расследования инцидентов, проверку достаточности </w:t>
      </w:r>
      <w:proofErr w:type="gramStart"/>
      <w:r w:rsidRPr="00D4444F">
        <w:rPr>
          <w:sz w:val="16"/>
          <w:szCs w:val="16"/>
        </w:rPr>
        <w:t>мер, принимаемых  по результатам таких расследований и выполнение в установленные сроки запланированных профилактических мероприятий осуществляет</w:t>
      </w:r>
      <w:proofErr w:type="gramEnd"/>
      <w:r w:rsidRPr="00D4444F">
        <w:rPr>
          <w:sz w:val="16"/>
          <w:szCs w:val="16"/>
        </w:rPr>
        <w:t xml:space="preserve"> </w:t>
      </w:r>
      <w:proofErr w:type="spellStart"/>
      <w:r w:rsidRPr="00D4444F">
        <w:rPr>
          <w:sz w:val="16"/>
          <w:szCs w:val="16"/>
        </w:rPr>
        <w:t>Ростехнадзор</w:t>
      </w:r>
      <w:proofErr w:type="spellEnd"/>
      <w:r w:rsidRPr="00D4444F">
        <w:rPr>
          <w:sz w:val="16"/>
          <w:szCs w:val="16"/>
        </w:rPr>
        <w:t>.</w:t>
      </w:r>
    </w:p>
    <w:p w:rsidR="00D4444F" w:rsidRPr="00D4444F" w:rsidRDefault="00D4444F" w:rsidP="00D4444F">
      <w:pPr>
        <w:numPr>
          <w:ilvl w:val="0"/>
          <w:numId w:val="34"/>
        </w:numPr>
        <w:ind w:right="-2"/>
        <w:jc w:val="center"/>
        <w:rPr>
          <w:b/>
        </w:rPr>
      </w:pPr>
      <w:r w:rsidRPr="00D4444F">
        <w:rPr>
          <w:b/>
          <w:sz w:val="16"/>
          <w:szCs w:val="16"/>
        </w:rPr>
        <w:t xml:space="preserve">Порядок работы комиссии по расследованию причин инцидентов </w:t>
      </w:r>
    </w:p>
    <w:p w:rsidR="00D4444F" w:rsidRPr="00D4444F" w:rsidRDefault="00D4444F" w:rsidP="00D4444F">
      <w:pPr>
        <w:ind w:left="585" w:right="-2"/>
        <w:jc w:val="center"/>
      </w:pPr>
      <w:r w:rsidRPr="00D4444F">
        <w:rPr>
          <w:b/>
          <w:sz w:val="16"/>
          <w:szCs w:val="16"/>
        </w:rPr>
        <w:t>на опасных производственных объектах</w:t>
      </w:r>
    </w:p>
    <w:p w:rsidR="00D4444F" w:rsidRPr="00D4444F" w:rsidRDefault="00D4444F" w:rsidP="00D4444F">
      <w:pPr>
        <w:ind w:firstLine="709"/>
        <w:jc w:val="both"/>
        <w:rPr>
          <w:b/>
        </w:rPr>
      </w:pPr>
      <w:r w:rsidRPr="00D4444F">
        <w:rPr>
          <w:sz w:val="16"/>
          <w:szCs w:val="16"/>
        </w:rPr>
        <w:t>3.1. Инциденты, приведшие к чрезвычайным ситуациям, классификация которых определена постановлением Правительства Российской Федерации от 21 мая 2007 года № 304 «О классификации чрезвычайных ситуаций природного и техногенного характера», расследуются как чрезвычайные ситуации.</w:t>
      </w:r>
    </w:p>
    <w:p w:rsidR="00D4444F" w:rsidRPr="00D4444F" w:rsidRDefault="00D4444F" w:rsidP="00D4444F">
      <w:pPr>
        <w:ind w:firstLine="709"/>
        <w:jc w:val="both"/>
        <w:rPr>
          <w:sz w:val="16"/>
          <w:szCs w:val="16"/>
        </w:rPr>
      </w:pPr>
      <w:r w:rsidRPr="00D4444F">
        <w:rPr>
          <w:sz w:val="16"/>
          <w:szCs w:val="16"/>
        </w:rPr>
        <w:t>3.2. Расследование причин инцидентов на объекте производится специальной комиссией, назначенной распоряжением Администрации муниципального района.</w:t>
      </w:r>
    </w:p>
    <w:p w:rsidR="00D4444F" w:rsidRPr="00D4444F" w:rsidRDefault="00D4444F" w:rsidP="00D4444F">
      <w:pPr>
        <w:ind w:firstLine="709"/>
        <w:jc w:val="both"/>
        <w:rPr>
          <w:sz w:val="16"/>
          <w:szCs w:val="16"/>
        </w:rPr>
      </w:pPr>
      <w:r w:rsidRPr="00D4444F">
        <w:rPr>
          <w:sz w:val="16"/>
          <w:szCs w:val="16"/>
        </w:rPr>
        <w:t xml:space="preserve">3.3. Комиссия по расследованию инцидентов на опасном производственном объекте (далее - комиссия) должна незамедлительно </w:t>
      </w:r>
      <w:proofErr w:type="gramStart"/>
      <w:r w:rsidRPr="00D4444F">
        <w:rPr>
          <w:sz w:val="16"/>
          <w:szCs w:val="16"/>
        </w:rPr>
        <w:t>с даты утверждения</w:t>
      </w:r>
      <w:proofErr w:type="gramEnd"/>
      <w:r w:rsidRPr="00D4444F">
        <w:rPr>
          <w:sz w:val="16"/>
          <w:szCs w:val="16"/>
        </w:rPr>
        <w:t xml:space="preserve"> распоряжения приступить к работе и в течение пятнадцати рабочих дней составить Акт расследования и подготовить другие необходимые материалы, перечисленные в пункте 3.10.</w:t>
      </w:r>
    </w:p>
    <w:p w:rsidR="00D4444F" w:rsidRPr="00D4444F" w:rsidRDefault="00D4444F" w:rsidP="00D4444F">
      <w:pPr>
        <w:ind w:firstLine="709"/>
        <w:jc w:val="both"/>
      </w:pPr>
      <w:r w:rsidRPr="00D4444F">
        <w:rPr>
          <w:sz w:val="16"/>
          <w:szCs w:val="16"/>
        </w:rPr>
        <w:t xml:space="preserve">3.4. Все нарушения в работе, причинами которых явились дефекты проектирования, изготовления, строительства, монтажа или ремонта, должны расследоваться с привлечением компетентных специалистов причастных организаций, в </w:t>
      </w:r>
      <w:proofErr w:type="spellStart"/>
      <w:r w:rsidRPr="00D4444F">
        <w:rPr>
          <w:sz w:val="16"/>
          <w:szCs w:val="16"/>
        </w:rPr>
        <w:t>т.ч</w:t>
      </w:r>
      <w:proofErr w:type="spellEnd"/>
      <w:r w:rsidRPr="00D4444F">
        <w:rPr>
          <w:sz w:val="16"/>
          <w:szCs w:val="16"/>
        </w:rPr>
        <w:t>. представителей заводов-изготовителей. При невозможности соблюдения этого требования порядок расследования должен быть согласован с представителем ведомственного надзора.</w:t>
      </w:r>
    </w:p>
    <w:p w:rsidR="00D4444F" w:rsidRPr="00D4444F" w:rsidRDefault="00D4444F" w:rsidP="00D4444F">
      <w:pPr>
        <w:ind w:firstLine="709"/>
        <w:jc w:val="both"/>
        <w:rPr>
          <w:lang w:eastAsia="ar-SA"/>
        </w:rPr>
      </w:pPr>
      <w:r w:rsidRPr="00D4444F">
        <w:rPr>
          <w:sz w:val="16"/>
          <w:szCs w:val="16"/>
          <w:lang w:eastAsia="ar-SA"/>
        </w:rPr>
        <w:t>3.5. Работа комиссии должна проводиться в соответствии с регламентом, устанавливаемым ее председателем.</w:t>
      </w:r>
    </w:p>
    <w:p w:rsidR="00D4444F" w:rsidRPr="00D4444F" w:rsidRDefault="00D4444F" w:rsidP="00D4444F">
      <w:pPr>
        <w:ind w:firstLine="709"/>
        <w:jc w:val="both"/>
      </w:pPr>
      <w:r w:rsidRPr="00D4444F">
        <w:rPr>
          <w:sz w:val="16"/>
          <w:szCs w:val="16"/>
        </w:rPr>
        <w:t>3.6. Вскрытие или разборка поврежденного оборудования должна производиться только по разрешению председателя комиссии в присутствии представителей заинтересованных заводов - изготовителей и других организаций, включенных в состав комиссии.</w:t>
      </w:r>
    </w:p>
    <w:p w:rsidR="00D4444F" w:rsidRPr="00D4444F" w:rsidRDefault="00D4444F" w:rsidP="00D4444F">
      <w:pPr>
        <w:ind w:firstLine="709"/>
        <w:jc w:val="both"/>
        <w:rPr>
          <w:sz w:val="16"/>
          <w:szCs w:val="16"/>
        </w:rPr>
      </w:pPr>
      <w:r w:rsidRPr="00D4444F">
        <w:rPr>
          <w:sz w:val="16"/>
          <w:szCs w:val="16"/>
        </w:rPr>
        <w:t>3.7. Председателю комиссии в случае несвоевременного прибытия членов комиссии от заводов - изготовителей, строительных, монтажных, ремонтных, проектных и других организаций предоставляется право задержать до трех суток вскрытие и разборку поврежденного оборудования, при этом на тот же срок продлевается время расследования и корректируется классификационное время восстановительного ремонта.</w:t>
      </w:r>
    </w:p>
    <w:p w:rsidR="00D4444F" w:rsidRPr="00D4444F" w:rsidRDefault="00D4444F" w:rsidP="00D4444F">
      <w:pPr>
        <w:ind w:firstLine="709"/>
        <w:jc w:val="both"/>
        <w:rPr>
          <w:sz w:val="16"/>
          <w:szCs w:val="16"/>
        </w:rPr>
      </w:pPr>
      <w:r w:rsidRPr="00D4444F">
        <w:rPr>
          <w:sz w:val="16"/>
          <w:szCs w:val="16"/>
        </w:rPr>
        <w:t>3.8. При расследовании инцидентов должны быть выполнены мероприятия, которые отражают обстоятельства их возникновения и развития:</w:t>
      </w:r>
    </w:p>
    <w:p w:rsidR="00D4444F" w:rsidRPr="00D4444F" w:rsidRDefault="00D4444F" w:rsidP="00D4444F">
      <w:pPr>
        <w:ind w:firstLine="709"/>
        <w:jc w:val="both"/>
        <w:rPr>
          <w:sz w:val="16"/>
          <w:szCs w:val="16"/>
        </w:rPr>
      </w:pPr>
      <w:r w:rsidRPr="00D4444F">
        <w:rPr>
          <w:sz w:val="16"/>
          <w:szCs w:val="16"/>
        </w:rPr>
        <w:t>-сохранение обстановки после инцидента (по возможности), фотографирование или описание объектов нарушения;</w:t>
      </w:r>
    </w:p>
    <w:p w:rsidR="00D4444F" w:rsidRPr="00D4444F" w:rsidRDefault="00D4444F" w:rsidP="00D4444F">
      <w:pPr>
        <w:ind w:firstLine="709"/>
        <w:jc w:val="both"/>
        <w:rPr>
          <w:sz w:val="16"/>
          <w:szCs w:val="16"/>
        </w:rPr>
      </w:pPr>
      <w:r w:rsidRPr="00D4444F">
        <w:rPr>
          <w:sz w:val="16"/>
          <w:szCs w:val="16"/>
        </w:rPr>
        <w:t xml:space="preserve">-изъятие и передача по акту представителю ведомственного надзора </w:t>
      </w:r>
      <w:proofErr w:type="spellStart"/>
      <w:r w:rsidRPr="00D4444F">
        <w:rPr>
          <w:sz w:val="16"/>
          <w:szCs w:val="16"/>
        </w:rPr>
        <w:t>регистрограмм</w:t>
      </w:r>
      <w:proofErr w:type="spellEnd"/>
      <w:r w:rsidRPr="00D4444F">
        <w:rPr>
          <w:sz w:val="16"/>
          <w:szCs w:val="16"/>
        </w:rPr>
        <w:t>, магнитофонных записей оперативных переговоров и других вещественных свидетельств нарушения;</w:t>
      </w:r>
    </w:p>
    <w:p w:rsidR="00D4444F" w:rsidRPr="00D4444F" w:rsidRDefault="00D4444F" w:rsidP="00D4444F">
      <w:pPr>
        <w:ind w:firstLine="709"/>
        <w:jc w:val="both"/>
        <w:rPr>
          <w:sz w:val="16"/>
          <w:szCs w:val="16"/>
        </w:rPr>
      </w:pPr>
      <w:r w:rsidRPr="00D4444F">
        <w:rPr>
          <w:sz w:val="16"/>
          <w:szCs w:val="16"/>
        </w:rPr>
        <w:t>-описание состояния после инцидента;</w:t>
      </w:r>
    </w:p>
    <w:p w:rsidR="00D4444F" w:rsidRPr="00D4444F" w:rsidRDefault="00D4444F" w:rsidP="00D4444F">
      <w:pPr>
        <w:ind w:firstLine="709"/>
        <w:jc w:val="both"/>
        <w:rPr>
          <w:sz w:val="16"/>
          <w:szCs w:val="16"/>
        </w:rPr>
      </w:pPr>
      <w:r w:rsidRPr="00D4444F">
        <w:rPr>
          <w:sz w:val="16"/>
          <w:szCs w:val="16"/>
        </w:rPr>
        <w:t xml:space="preserve">- полного комплекта </w:t>
      </w:r>
      <w:proofErr w:type="gramStart"/>
      <w:r w:rsidRPr="00D4444F">
        <w:rPr>
          <w:sz w:val="16"/>
          <w:szCs w:val="16"/>
        </w:rPr>
        <w:t>документации</w:t>
      </w:r>
      <w:proofErr w:type="gramEnd"/>
      <w:r w:rsidRPr="00D4444F">
        <w:rPr>
          <w:sz w:val="16"/>
          <w:szCs w:val="16"/>
        </w:rPr>
        <w:t xml:space="preserve"> по техническому обслуживанию отказавшего (поврежденного) оборудования.</w:t>
      </w:r>
    </w:p>
    <w:p w:rsidR="00D4444F" w:rsidRPr="00D4444F" w:rsidRDefault="00D4444F" w:rsidP="00D4444F">
      <w:pPr>
        <w:ind w:firstLine="709"/>
        <w:jc w:val="both"/>
        <w:rPr>
          <w:sz w:val="16"/>
          <w:szCs w:val="16"/>
        </w:rPr>
      </w:pPr>
      <w:r w:rsidRPr="00D4444F">
        <w:rPr>
          <w:sz w:val="16"/>
          <w:szCs w:val="16"/>
        </w:rPr>
        <w:t>Все документы должны быть удостоверены подписями руководства и печатью Администрации Любытинского муниципального района.</w:t>
      </w:r>
    </w:p>
    <w:p w:rsidR="00D4444F" w:rsidRPr="00D4444F" w:rsidRDefault="00D4444F" w:rsidP="00D4444F">
      <w:pPr>
        <w:ind w:firstLine="709"/>
        <w:jc w:val="both"/>
        <w:rPr>
          <w:sz w:val="16"/>
          <w:szCs w:val="16"/>
        </w:rPr>
      </w:pPr>
      <w:r w:rsidRPr="00D4444F">
        <w:rPr>
          <w:sz w:val="16"/>
          <w:szCs w:val="16"/>
        </w:rPr>
        <w:t>3.9. Руководство организации обязано:</w:t>
      </w:r>
    </w:p>
    <w:p w:rsidR="00D4444F" w:rsidRPr="00D4444F" w:rsidRDefault="00D4444F" w:rsidP="00D4444F">
      <w:pPr>
        <w:ind w:firstLine="709"/>
        <w:jc w:val="both"/>
        <w:rPr>
          <w:sz w:val="16"/>
          <w:szCs w:val="16"/>
        </w:rPr>
      </w:pPr>
      <w:r w:rsidRPr="00D4444F">
        <w:rPr>
          <w:sz w:val="16"/>
          <w:szCs w:val="16"/>
        </w:rPr>
        <w:t>провести необходимые технические расчеты, лабораторные исследования, испытания, фотосъемку и другие работы;</w:t>
      </w:r>
    </w:p>
    <w:p w:rsidR="00D4444F" w:rsidRPr="00D4444F" w:rsidRDefault="00D4444F" w:rsidP="00D4444F">
      <w:pPr>
        <w:ind w:firstLine="709"/>
        <w:jc w:val="both"/>
        <w:rPr>
          <w:sz w:val="16"/>
          <w:szCs w:val="16"/>
        </w:rPr>
      </w:pPr>
      <w:r w:rsidRPr="00D4444F">
        <w:rPr>
          <w:sz w:val="16"/>
          <w:szCs w:val="16"/>
        </w:rPr>
        <w:t>изготовить фотоснимки поврежденного объекта и представить все необходимые материалы;</w:t>
      </w:r>
    </w:p>
    <w:p w:rsidR="00D4444F" w:rsidRPr="00D4444F" w:rsidRDefault="00D4444F" w:rsidP="00D4444F">
      <w:pPr>
        <w:ind w:firstLine="709"/>
        <w:jc w:val="both"/>
        <w:rPr>
          <w:sz w:val="16"/>
          <w:szCs w:val="16"/>
        </w:rPr>
      </w:pPr>
      <w:r w:rsidRPr="00D4444F">
        <w:rPr>
          <w:sz w:val="16"/>
          <w:szCs w:val="16"/>
        </w:rPr>
        <w:t>выделять транспорт и средства связи, необходимые для проведения расследования;</w:t>
      </w:r>
    </w:p>
    <w:p w:rsidR="00D4444F" w:rsidRPr="00D4444F" w:rsidRDefault="00D4444F" w:rsidP="00D4444F">
      <w:pPr>
        <w:ind w:firstLine="709"/>
        <w:jc w:val="both"/>
        <w:rPr>
          <w:sz w:val="16"/>
          <w:szCs w:val="16"/>
        </w:rPr>
      </w:pPr>
      <w:r w:rsidRPr="00D4444F">
        <w:rPr>
          <w:sz w:val="16"/>
          <w:szCs w:val="16"/>
        </w:rPr>
        <w:t>привлекать при необходимости экспертов и специалистов других ведомств;</w:t>
      </w:r>
    </w:p>
    <w:p w:rsidR="00D4444F" w:rsidRPr="00D4444F" w:rsidRDefault="00D4444F" w:rsidP="00D4444F">
      <w:pPr>
        <w:ind w:firstLine="709"/>
        <w:jc w:val="both"/>
        <w:rPr>
          <w:sz w:val="16"/>
          <w:szCs w:val="16"/>
        </w:rPr>
      </w:pPr>
      <w:r w:rsidRPr="00D4444F">
        <w:rPr>
          <w:sz w:val="16"/>
          <w:szCs w:val="16"/>
        </w:rPr>
        <w:t>выделить помещение, где должна храниться вся необходимая техническая документация;</w:t>
      </w:r>
    </w:p>
    <w:p w:rsidR="00D4444F" w:rsidRPr="00D4444F" w:rsidRDefault="00D4444F" w:rsidP="00D4444F">
      <w:pPr>
        <w:ind w:firstLine="709"/>
        <w:jc w:val="both"/>
        <w:rPr>
          <w:sz w:val="16"/>
          <w:szCs w:val="16"/>
        </w:rPr>
      </w:pPr>
      <w:r w:rsidRPr="00D4444F">
        <w:rPr>
          <w:sz w:val="16"/>
          <w:szCs w:val="16"/>
        </w:rPr>
        <w:t>произвести печать и размножение в необходимом количестве документации по результатам расследования.</w:t>
      </w:r>
    </w:p>
    <w:p w:rsidR="00D4444F" w:rsidRPr="00D4444F" w:rsidRDefault="00D4444F" w:rsidP="00D4444F">
      <w:pPr>
        <w:ind w:firstLine="709"/>
        <w:jc w:val="both"/>
      </w:pPr>
      <w:r w:rsidRPr="00D4444F">
        <w:rPr>
          <w:sz w:val="16"/>
          <w:szCs w:val="16"/>
        </w:rPr>
        <w:t>3.10. К акту расследования должны быть приложены все необходимые документы, подтверждающие выводы комиссии (выписки из журналов, объяснительные записки, схемы, чертежи, фотографии, результаты испытаний, опросные листы и т.п.).</w:t>
      </w:r>
    </w:p>
    <w:p w:rsidR="00D4444F" w:rsidRPr="00D4444F" w:rsidRDefault="00D4444F" w:rsidP="00D4444F">
      <w:pPr>
        <w:ind w:firstLine="709"/>
        <w:jc w:val="both"/>
        <w:rPr>
          <w:sz w:val="16"/>
          <w:szCs w:val="16"/>
        </w:rPr>
      </w:pPr>
      <w:r w:rsidRPr="00D4444F">
        <w:rPr>
          <w:sz w:val="16"/>
          <w:szCs w:val="16"/>
        </w:rPr>
        <w:t>3.11. Акт расследования подписывается всеми членами комиссии по техническому расследованию причин инцидентов. При отказе члена комиссии от подписания акта расследования к указанному документу прилагается особое мнение с аргументированным обоснованием отказа.</w:t>
      </w:r>
    </w:p>
    <w:p w:rsidR="00D4444F" w:rsidRPr="00D4444F" w:rsidRDefault="00D4444F" w:rsidP="00D4444F">
      <w:pPr>
        <w:ind w:right="-2"/>
        <w:jc w:val="center"/>
        <w:rPr>
          <w:rFonts w:eastAsia="Lucida Sans Unicode"/>
          <w:b/>
          <w:bCs/>
        </w:rPr>
      </w:pPr>
      <w:r w:rsidRPr="00D4444F">
        <w:rPr>
          <w:b/>
          <w:bCs/>
          <w:sz w:val="16"/>
          <w:szCs w:val="16"/>
        </w:rPr>
        <w:t>4. Учет инцидентов</w:t>
      </w:r>
    </w:p>
    <w:p w:rsidR="00D4444F" w:rsidRPr="00D4444F" w:rsidRDefault="00D4444F" w:rsidP="00D4444F">
      <w:pPr>
        <w:ind w:firstLine="709"/>
        <w:jc w:val="both"/>
        <w:rPr>
          <w:sz w:val="16"/>
          <w:szCs w:val="16"/>
          <w:lang w:eastAsia="ar-SA"/>
        </w:rPr>
      </w:pPr>
      <w:r w:rsidRPr="00D4444F">
        <w:rPr>
          <w:sz w:val="16"/>
          <w:szCs w:val="16"/>
          <w:lang w:eastAsia="ar-SA"/>
        </w:rPr>
        <w:t>4.1. Акты расследования составляются в трех экземплярах, утверждаются  Главой муниципального района, регистрируются в отдельном журнале и хранятся (1-й экз.) на предприятии. Каждому акту присваивается номер, состоящий из двух частей: первая часть - номер по порядку, вторая - последние цифры года через тире. Нумерация актов по журналу начинается с цифры             1 ежегодно. Срок хранения актов расследования инцидентов - 2 года, журналов их регистрации - 5 лет, после чего акты сдаются в архив, а журналы уничтожаются в установленном порядке.</w:t>
      </w:r>
    </w:p>
    <w:p w:rsidR="00D4444F" w:rsidRPr="00D4444F" w:rsidRDefault="00D4444F" w:rsidP="00D4444F">
      <w:pPr>
        <w:ind w:firstLine="709"/>
        <w:jc w:val="both"/>
        <w:rPr>
          <w:sz w:val="16"/>
          <w:szCs w:val="16"/>
          <w:lang w:eastAsia="ar-SA"/>
        </w:rPr>
      </w:pPr>
      <w:r w:rsidRPr="00D4444F">
        <w:rPr>
          <w:sz w:val="16"/>
          <w:szCs w:val="16"/>
          <w:lang w:eastAsia="ar-SA"/>
        </w:rPr>
        <w:t xml:space="preserve">4.2. Один экземпляр Акта расследования направляется (с приложениями, мероприятиями по устранению причин) в </w:t>
      </w:r>
      <w:proofErr w:type="spellStart"/>
      <w:r w:rsidRPr="00D4444F">
        <w:rPr>
          <w:sz w:val="16"/>
          <w:szCs w:val="16"/>
          <w:lang w:eastAsia="ar-SA"/>
        </w:rPr>
        <w:t>Ростехнадзор</w:t>
      </w:r>
      <w:proofErr w:type="spellEnd"/>
      <w:r w:rsidRPr="00D4444F">
        <w:rPr>
          <w:sz w:val="16"/>
          <w:szCs w:val="16"/>
          <w:lang w:eastAsia="ar-SA"/>
        </w:rPr>
        <w:t>.</w:t>
      </w:r>
    </w:p>
    <w:p w:rsidR="00D4444F" w:rsidRPr="00D4444F" w:rsidRDefault="00D4444F" w:rsidP="00D4444F">
      <w:pPr>
        <w:jc w:val="center"/>
        <w:rPr>
          <w:sz w:val="16"/>
          <w:szCs w:val="16"/>
        </w:rPr>
      </w:pPr>
      <w:r w:rsidRPr="00D4444F">
        <w:rPr>
          <w:sz w:val="16"/>
          <w:szCs w:val="16"/>
        </w:rPr>
        <w:t>______________________</w:t>
      </w:r>
    </w:p>
    <w:p w:rsidR="00D4444F" w:rsidRPr="00D4444F" w:rsidRDefault="00D4444F" w:rsidP="00D4444F">
      <w:pPr>
        <w:ind w:firstLine="709"/>
        <w:rPr>
          <w:sz w:val="16"/>
          <w:szCs w:val="16"/>
        </w:rPr>
      </w:pPr>
    </w:p>
    <w:p w:rsidR="00D4444F" w:rsidRPr="00D4444F" w:rsidRDefault="00D4444F" w:rsidP="00D4444F">
      <w:pPr>
        <w:ind w:firstLine="709"/>
        <w:rPr>
          <w:sz w:val="16"/>
          <w:szCs w:val="16"/>
        </w:rPr>
      </w:pPr>
    </w:p>
    <w:p w:rsidR="00365638" w:rsidRPr="00365638" w:rsidRDefault="00365638" w:rsidP="00365638">
      <w:pPr>
        <w:keepNext/>
        <w:ind w:right="-2"/>
        <w:jc w:val="right"/>
        <w:outlineLvl w:val="3"/>
        <w:rPr>
          <w:sz w:val="16"/>
          <w:szCs w:val="16"/>
        </w:rPr>
      </w:pPr>
      <w:r w:rsidRPr="00365638">
        <w:rPr>
          <w:sz w:val="16"/>
          <w:szCs w:val="16"/>
        </w:rPr>
        <w:lastRenderedPageBreak/>
        <w:t xml:space="preserve">                                           Приложение № 1</w:t>
      </w:r>
    </w:p>
    <w:p w:rsidR="00365638" w:rsidRPr="00365638" w:rsidRDefault="00365638" w:rsidP="00365638">
      <w:pPr>
        <w:ind w:right="-2"/>
        <w:jc w:val="right"/>
        <w:rPr>
          <w:sz w:val="16"/>
          <w:szCs w:val="16"/>
        </w:rPr>
      </w:pPr>
      <w:r w:rsidRPr="00365638">
        <w:rPr>
          <w:sz w:val="16"/>
          <w:szCs w:val="16"/>
        </w:rPr>
        <w:t xml:space="preserve">                                                         к Положению о порядке расследования</w:t>
      </w:r>
    </w:p>
    <w:p w:rsidR="00365638" w:rsidRPr="00365638" w:rsidRDefault="00365638" w:rsidP="00365638">
      <w:pPr>
        <w:ind w:right="-2"/>
        <w:jc w:val="right"/>
        <w:rPr>
          <w:sz w:val="16"/>
          <w:szCs w:val="16"/>
        </w:rPr>
      </w:pPr>
      <w:r w:rsidRPr="00365638">
        <w:rPr>
          <w:sz w:val="16"/>
          <w:szCs w:val="16"/>
        </w:rPr>
        <w:t xml:space="preserve">                                                           причин инцидентов </w:t>
      </w:r>
      <w:proofErr w:type="gramStart"/>
      <w:r w:rsidRPr="00365638">
        <w:rPr>
          <w:sz w:val="16"/>
          <w:szCs w:val="16"/>
        </w:rPr>
        <w:t>на</w:t>
      </w:r>
      <w:proofErr w:type="gramEnd"/>
      <w:r w:rsidRPr="00365638">
        <w:rPr>
          <w:sz w:val="16"/>
          <w:szCs w:val="16"/>
        </w:rPr>
        <w:t xml:space="preserve"> опасных производственных</w:t>
      </w:r>
    </w:p>
    <w:p w:rsidR="00365638" w:rsidRPr="00365638" w:rsidRDefault="00365638" w:rsidP="00365638">
      <w:pPr>
        <w:ind w:right="-2"/>
        <w:jc w:val="right"/>
        <w:rPr>
          <w:sz w:val="16"/>
          <w:szCs w:val="16"/>
        </w:rPr>
      </w:pPr>
      <w:r w:rsidRPr="00365638">
        <w:rPr>
          <w:sz w:val="16"/>
          <w:szCs w:val="16"/>
        </w:rPr>
        <w:t xml:space="preserve">                                                         </w:t>
      </w:r>
      <w:proofErr w:type="gramStart"/>
      <w:r w:rsidRPr="00365638">
        <w:rPr>
          <w:sz w:val="16"/>
          <w:szCs w:val="16"/>
        </w:rPr>
        <w:t>объектах</w:t>
      </w:r>
      <w:proofErr w:type="gramEnd"/>
      <w:r w:rsidRPr="00365638">
        <w:rPr>
          <w:sz w:val="16"/>
          <w:szCs w:val="16"/>
        </w:rPr>
        <w:t xml:space="preserve"> Любытинского муниципального района</w:t>
      </w:r>
    </w:p>
    <w:p w:rsidR="00365638" w:rsidRPr="00365638" w:rsidRDefault="00365638" w:rsidP="00365638">
      <w:pPr>
        <w:ind w:right="-2" w:firstLine="708"/>
        <w:jc w:val="center"/>
        <w:rPr>
          <w:sz w:val="16"/>
          <w:szCs w:val="16"/>
        </w:rPr>
      </w:pPr>
      <w:r w:rsidRPr="00365638">
        <w:rPr>
          <w:sz w:val="16"/>
          <w:szCs w:val="16"/>
        </w:rPr>
        <w:t xml:space="preserve">                                                         </w:t>
      </w:r>
    </w:p>
    <w:p w:rsidR="00365638" w:rsidRPr="00365638" w:rsidRDefault="00365638" w:rsidP="00365638">
      <w:pPr>
        <w:widowControl w:val="0"/>
        <w:autoSpaceDE w:val="0"/>
        <w:autoSpaceDN w:val="0"/>
        <w:adjustRightInd w:val="0"/>
        <w:ind w:firstLine="720"/>
        <w:jc w:val="both"/>
        <w:rPr>
          <w:sz w:val="16"/>
          <w:szCs w:val="16"/>
        </w:rPr>
      </w:pPr>
    </w:p>
    <w:p w:rsidR="00365638" w:rsidRPr="00365638" w:rsidRDefault="00365638" w:rsidP="00365638">
      <w:pPr>
        <w:widowControl w:val="0"/>
        <w:autoSpaceDE w:val="0"/>
        <w:autoSpaceDN w:val="0"/>
        <w:adjustRightInd w:val="0"/>
        <w:jc w:val="center"/>
        <w:rPr>
          <w:sz w:val="16"/>
          <w:szCs w:val="16"/>
        </w:rPr>
      </w:pPr>
      <w:bookmarkStart w:id="6" w:name="P547"/>
      <w:bookmarkEnd w:id="6"/>
      <w:r w:rsidRPr="00365638">
        <w:rPr>
          <w:sz w:val="16"/>
          <w:szCs w:val="16"/>
        </w:rPr>
        <w:t>АКТ</w:t>
      </w:r>
    </w:p>
    <w:p w:rsidR="00365638" w:rsidRPr="00365638" w:rsidRDefault="00365638" w:rsidP="00365638">
      <w:pPr>
        <w:widowControl w:val="0"/>
        <w:autoSpaceDE w:val="0"/>
        <w:autoSpaceDN w:val="0"/>
        <w:adjustRightInd w:val="0"/>
        <w:jc w:val="center"/>
        <w:rPr>
          <w:sz w:val="16"/>
          <w:szCs w:val="16"/>
        </w:rPr>
      </w:pPr>
      <w:r w:rsidRPr="00365638">
        <w:rPr>
          <w:sz w:val="16"/>
          <w:szCs w:val="16"/>
        </w:rPr>
        <w:t xml:space="preserve">РАССЛЕДОВАНИЯ ПРИЧИН ИНЦИДЕНТОВ </w:t>
      </w:r>
      <w:proofErr w:type="gramStart"/>
      <w:r w:rsidRPr="00365638">
        <w:rPr>
          <w:sz w:val="16"/>
          <w:szCs w:val="16"/>
        </w:rPr>
        <w:t>НА</w:t>
      </w:r>
      <w:proofErr w:type="gramEnd"/>
      <w:r w:rsidRPr="00365638">
        <w:rPr>
          <w:sz w:val="16"/>
          <w:szCs w:val="16"/>
        </w:rPr>
        <w:t xml:space="preserve"> ОПАСНЫХ ПРОИЗВОДСТВЕННЫХ</w:t>
      </w:r>
    </w:p>
    <w:p w:rsidR="00365638" w:rsidRPr="00365638" w:rsidRDefault="00365638" w:rsidP="00365638">
      <w:pPr>
        <w:widowControl w:val="0"/>
        <w:autoSpaceDE w:val="0"/>
        <w:autoSpaceDN w:val="0"/>
        <w:adjustRightInd w:val="0"/>
        <w:jc w:val="center"/>
        <w:rPr>
          <w:sz w:val="16"/>
          <w:szCs w:val="16"/>
        </w:rPr>
      </w:pPr>
      <w:r w:rsidRPr="00365638">
        <w:rPr>
          <w:sz w:val="16"/>
          <w:szCs w:val="16"/>
        </w:rPr>
        <w:t xml:space="preserve">ОБЪЕКТАХ, </w:t>
      </w:r>
      <w:proofErr w:type="gramStart"/>
      <w:r w:rsidRPr="00365638">
        <w:rPr>
          <w:sz w:val="16"/>
          <w:szCs w:val="16"/>
        </w:rPr>
        <w:t>ПРОИСШЕДШЕЙ</w:t>
      </w:r>
      <w:proofErr w:type="gramEnd"/>
      <w:r w:rsidRPr="00365638">
        <w:rPr>
          <w:sz w:val="16"/>
          <w:szCs w:val="16"/>
        </w:rPr>
        <w:t xml:space="preserve"> (-ГО)</w:t>
      </w:r>
    </w:p>
    <w:p w:rsidR="00365638" w:rsidRPr="00365638" w:rsidRDefault="00365638" w:rsidP="00365638">
      <w:pPr>
        <w:widowControl w:val="0"/>
        <w:autoSpaceDE w:val="0"/>
        <w:autoSpaceDN w:val="0"/>
        <w:adjustRightInd w:val="0"/>
        <w:jc w:val="center"/>
        <w:rPr>
          <w:sz w:val="16"/>
          <w:szCs w:val="16"/>
        </w:rPr>
      </w:pPr>
      <w:r w:rsidRPr="00365638">
        <w:rPr>
          <w:sz w:val="16"/>
          <w:szCs w:val="16"/>
        </w:rPr>
        <w:t>"__" _________________ 200_ ГОДА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1.      Реквизиты     организации     (название     организации,     ее организационно-правовая   форма,  форма  собственности,  адрес,  фамилия  и инициалы  руководителя  организации,  телефон, факс с указанием кода, адрес электронной почты): ___________________________________________________________________________</w:t>
      </w:r>
    </w:p>
    <w:p w:rsidR="00365638" w:rsidRPr="00365638" w:rsidRDefault="00365638" w:rsidP="00365638">
      <w:pPr>
        <w:widowControl w:val="0"/>
        <w:autoSpaceDE w:val="0"/>
        <w:autoSpaceDN w:val="0"/>
        <w:adjustRightInd w:val="0"/>
        <w:jc w:val="both"/>
        <w:rPr>
          <w:sz w:val="16"/>
          <w:szCs w:val="16"/>
        </w:rPr>
      </w:pPr>
      <w:r w:rsidRPr="00365638">
        <w:rPr>
          <w:sz w:val="16"/>
          <w:szCs w:val="16"/>
        </w:rPr>
        <w:t>___________________________________________________________________________</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2.   Состав   комиссии по  расследованию причин инцидентов:</w:t>
      </w:r>
    </w:p>
    <w:p w:rsidR="00365638" w:rsidRPr="00365638" w:rsidRDefault="00365638" w:rsidP="00365638">
      <w:pPr>
        <w:widowControl w:val="0"/>
        <w:autoSpaceDE w:val="0"/>
        <w:autoSpaceDN w:val="0"/>
        <w:adjustRightInd w:val="0"/>
        <w:jc w:val="both"/>
        <w:rPr>
          <w:sz w:val="16"/>
          <w:szCs w:val="16"/>
        </w:rPr>
      </w:pPr>
      <w:r w:rsidRPr="00365638">
        <w:rPr>
          <w:sz w:val="16"/>
          <w:szCs w:val="16"/>
        </w:rPr>
        <w:t>Председатель:   ___________________________________________________________</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(должность, фамилия, инициалы)</w:t>
      </w:r>
    </w:p>
    <w:p w:rsidR="00365638" w:rsidRPr="00365638" w:rsidRDefault="00365638" w:rsidP="00365638">
      <w:pPr>
        <w:widowControl w:val="0"/>
        <w:autoSpaceDE w:val="0"/>
        <w:autoSpaceDN w:val="0"/>
        <w:adjustRightInd w:val="0"/>
        <w:jc w:val="both"/>
        <w:rPr>
          <w:sz w:val="16"/>
          <w:szCs w:val="16"/>
        </w:rPr>
      </w:pPr>
      <w:r w:rsidRPr="00365638">
        <w:rPr>
          <w:sz w:val="16"/>
          <w:szCs w:val="16"/>
        </w:rPr>
        <w:t>Члены комиссии: ___________________________________________________________</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(должность, фамилия, инициалы)</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3.  Характеристика  организации  (объекта,  участка)  и  места  инцидента. </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w:t>
      </w:r>
      <w:proofErr w:type="gramStart"/>
      <w:r w:rsidRPr="00365638">
        <w:rPr>
          <w:sz w:val="16"/>
          <w:szCs w:val="16"/>
        </w:rPr>
        <w:t xml:space="preserve">В этом разделе наряду с данными о времени ввода объекта в эксплуатацию, его  местоположении  необходимо указать регистрационный номер </w:t>
      </w:r>
      <w:hyperlink r:id="rId14" w:anchor="P641" w:history="1">
        <w:r w:rsidRPr="00365638">
          <w:rPr>
            <w:sz w:val="16"/>
            <w:szCs w:val="16"/>
          </w:rPr>
          <w:t>&lt;*&gt;</w:t>
        </w:r>
      </w:hyperlink>
      <w:r w:rsidRPr="00365638">
        <w:rPr>
          <w:sz w:val="16"/>
          <w:szCs w:val="16"/>
        </w:rPr>
        <w:t xml:space="preserve"> объекта и дату его регистрации, наличие договора страхования риска ответственности за причинение  вреда при эксплуатации объекта, проектные данные и соответствие проекту;  указать  изменения  проекта  и  их  причины;  дать  заключение  о состоянии  объекта  перед  инцидентом;</w:t>
      </w:r>
      <w:proofErr w:type="gramEnd"/>
      <w:r w:rsidRPr="00365638">
        <w:rPr>
          <w:sz w:val="16"/>
          <w:szCs w:val="16"/>
        </w:rPr>
        <w:t xml:space="preserve"> режим работы объекта (оборудования)  до  инцидента,  указать, были ли ранее на данном участке (объекте) аналогичные инциденты; отразить, как соблюдались лицензионные требования и  условия,  замечания  и  рекомендации  заключений  экспертизы,  положения декларации промышленной безопасности (при наличии).</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4.  Квалификация обслуживающего персонала, руководителей и специалистов  объекта,  ответственных  лиц,  причастных  к инциденту, (где и когда проходил обучение, инструктажи по промышленной безопасности, проверку знаний в квалификационной комиссии)</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5.   Обстоятельства   инцидента,  допущенные  нарушения требований законодательства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Описываются  обстоятельства  инцидента  и  сценарий  их развития,  информация  о пострадавших, указывается, какие факторы привели к аварийной  ситуации, ее последствия (допущенные нарушения законодательства, установленных правил и требований к обеспечению безопасности и др.).</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Описываются   технологические   процессы   и  процесс  труда,  действия обслуживающего  персонала  и должностных лиц. Излагается последовательность</w:t>
      </w:r>
    </w:p>
    <w:p w:rsidR="00365638" w:rsidRPr="00365638" w:rsidRDefault="00365638" w:rsidP="00365638">
      <w:pPr>
        <w:widowControl w:val="0"/>
        <w:autoSpaceDE w:val="0"/>
        <w:autoSpaceDN w:val="0"/>
        <w:adjustRightInd w:val="0"/>
        <w:jc w:val="both"/>
        <w:rPr>
          <w:sz w:val="16"/>
          <w:szCs w:val="16"/>
        </w:rPr>
      </w:pPr>
      <w:r w:rsidRPr="00365638">
        <w:rPr>
          <w:sz w:val="16"/>
          <w:szCs w:val="16"/>
        </w:rPr>
        <w:t>развития событий.</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6. Причины инцидента: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6.1. Технические причины.</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6.2. Организационные причины.</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6.3. Прочие причины.</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На  основании  изучения технической документации, осмотра места инцидента, опроса очевидцев и должностных лиц, экспертных заключений, комиссия делает выводы о причинах инцидента.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7.  Мероприятия  по локализации и устранению причин инцидента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Излагаются  меры  по  ликвидации  последствий инцидента и предупреждению   подобных   инцидентов,   сроки  выполнения мероприятий по устранению причин инцидентов.</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8. Заключение о лицах, ответственных за допущенные нарушения требований промышленной безопасности.</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В  этом  разделе  указываются лица, допустившие нарушения норм и правил безопасности,   которые   привели  к  инциденту. При  этом указывается,  какие  требования  нормативных  документов  не  выполнены или нарушены конкретным лицом, исполнителем работ.</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9. Последствия </w:t>
      </w:r>
      <w:proofErr w:type="spellStart"/>
      <w:r w:rsidRPr="00365638">
        <w:rPr>
          <w:sz w:val="16"/>
          <w:szCs w:val="16"/>
        </w:rPr>
        <w:t>иницидента</w:t>
      </w:r>
      <w:proofErr w:type="spellEnd"/>
      <w:r w:rsidRPr="00365638">
        <w:rPr>
          <w:sz w:val="16"/>
          <w:szCs w:val="16"/>
        </w:rPr>
        <w:t>.</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В этом разделе указываются:</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  повреждения  технических  устройств, зданий и сооружений, разрушения объектов инфраструктуры (</w:t>
      </w:r>
      <w:proofErr w:type="spellStart"/>
      <w:r w:rsidRPr="00365638">
        <w:rPr>
          <w:sz w:val="16"/>
          <w:szCs w:val="16"/>
        </w:rPr>
        <w:t>газоэнерготеплоснабжения</w:t>
      </w:r>
      <w:proofErr w:type="spellEnd"/>
      <w:r w:rsidRPr="00365638">
        <w:rPr>
          <w:sz w:val="16"/>
          <w:szCs w:val="16"/>
        </w:rPr>
        <w:t xml:space="preserve"> и др.);</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 расходы на ликвидацию последствий инцидента на момент расследования;</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  прямые  потери  (указываются  производственные  фонды,  материальные ценности, имущество третьих лиц, пострадавших в результате инцидента);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  потери от простоя производства эксплуатирующей организации и третьих лиц.</w:t>
      </w:r>
    </w:p>
    <w:p w:rsidR="00365638" w:rsidRPr="00365638" w:rsidRDefault="00365638" w:rsidP="00365638">
      <w:pPr>
        <w:widowControl w:val="0"/>
        <w:autoSpaceDE w:val="0"/>
        <w:autoSpaceDN w:val="0"/>
        <w:adjustRightInd w:val="0"/>
        <w:jc w:val="both"/>
        <w:rPr>
          <w:sz w:val="16"/>
          <w:szCs w:val="16"/>
        </w:rPr>
      </w:pPr>
      <w:r w:rsidRPr="00365638">
        <w:rPr>
          <w:sz w:val="16"/>
          <w:szCs w:val="16"/>
        </w:rPr>
        <w:t>Расследование  причин  инцидента, проведено и акт составлен:____________________</w:t>
      </w:r>
    </w:p>
    <w:p w:rsidR="00365638" w:rsidRPr="00365638" w:rsidRDefault="00365638" w:rsidP="00365638">
      <w:pPr>
        <w:widowControl w:val="0"/>
        <w:autoSpaceDE w:val="0"/>
        <w:autoSpaceDN w:val="0"/>
        <w:adjustRightInd w:val="0"/>
        <w:jc w:val="center"/>
        <w:rPr>
          <w:sz w:val="16"/>
          <w:szCs w:val="16"/>
        </w:rPr>
      </w:pPr>
      <w:r w:rsidRPr="00365638">
        <w:rPr>
          <w:sz w:val="16"/>
          <w:szCs w:val="16"/>
        </w:rPr>
        <w:t xml:space="preserve">                                      (число, месяц, год)</w:t>
      </w:r>
    </w:p>
    <w:p w:rsidR="00365638" w:rsidRPr="00365638" w:rsidRDefault="00365638" w:rsidP="00365638">
      <w:pPr>
        <w:widowControl w:val="0"/>
        <w:autoSpaceDE w:val="0"/>
        <w:autoSpaceDN w:val="0"/>
        <w:adjustRightInd w:val="0"/>
        <w:jc w:val="both"/>
        <w:rPr>
          <w:sz w:val="16"/>
          <w:szCs w:val="16"/>
        </w:rPr>
      </w:pPr>
      <w:r w:rsidRPr="00365638">
        <w:rPr>
          <w:sz w:val="16"/>
          <w:szCs w:val="16"/>
        </w:rPr>
        <w:t>Приложение: материалы расследования инцидента,  на ____ листах.</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Подписи                 Председатель: _________________________________</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(фамилия, инициалы, дата)</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Члены комиссии: _______________________________</w:t>
      </w:r>
    </w:p>
    <w:p w:rsidR="00365638" w:rsidRPr="00365638" w:rsidRDefault="00365638" w:rsidP="00365638">
      <w:pPr>
        <w:widowControl w:val="0"/>
        <w:autoSpaceDE w:val="0"/>
        <w:autoSpaceDN w:val="0"/>
        <w:adjustRightInd w:val="0"/>
        <w:jc w:val="both"/>
        <w:rPr>
          <w:sz w:val="16"/>
          <w:szCs w:val="16"/>
        </w:rPr>
      </w:pPr>
      <w:r w:rsidRPr="00365638">
        <w:rPr>
          <w:sz w:val="16"/>
          <w:szCs w:val="16"/>
        </w:rPr>
        <w:t xml:space="preserve">                                                                        (фамилия, инициалы, дата)</w:t>
      </w:r>
    </w:p>
    <w:p w:rsidR="00365638" w:rsidRPr="00365638" w:rsidRDefault="00365638" w:rsidP="00365638">
      <w:pPr>
        <w:widowControl w:val="0"/>
        <w:autoSpaceDE w:val="0"/>
        <w:autoSpaceDN w:val="0"/>
        <w:adjustRightInd w:val="0"/>
        <w:ind w:firstLine="720"/>
        <w:jc w:val="both"/>
        <w:rPr>
          <w:sz w:val="16"/>
          <w:szCs w:val="16"/>
        </w:rPr>
      </w:pPr>
    </w:p>
    <w:p w:rsidR="00365638" w:rsidRPr="00365638" w:rsidRDefault="00365638" w:rsidP="00365638">
      <w:pPr>
        <w:widowControl w:val="0"/>
        <w:autoSpaceDE w:val="0"/>
        <w:autoSpaceDN w:val="0"/>
        <w:adjustRightInd w:val="0"/>
        <w:ind w:firstLine="540"/>
        <w:jc w:val="both"/>
        <w:rPr>
          <w:sz w:val="16"/>
          <w:szCs w:val="16"/>
        </w:rPr>
      </w:pPr>
      <w:r w:rsidRPr="00365638">
        <w:rPr>
          <w:sz w:val="16"/>
          <w:szCs w:val="16"/>
        </w:rPr>
        <w:t xml:space="preserve">                                                      --------------------------------</w:t>
      </w:r>
    </w:p>
    <w:p w:rsidR="00365638" w:rsidRPr="00365638" w:rsidRDefault="00365638" w:rsidP="00365638">
      <w:pPr>
        <w:widowControl w:val="0"/>
        <w:autoSpaceDE w:val="0"/>
        <w:autoSpaceDN w:val="0"/>
        <w:adjustRightInd w:val="0"/>
        <w:spacing w:before="220"/>
        <w:ind w:firstLine="540"/>
        <w:jc w:val="both"/>
        <w:rPr>
          <w:sz w:val="16"/>
          <w:szCs w:val="16"/>
        </w:rPr>
      </w:pPr>
      <w:bookmarkStart w:id="7" w:name="P641"/>
      <w:bookmarkEnd w:id="7"/>
      <w:r w:rsidRPr="00365638">
        <w:rPr>
          <w:sz w:val="16"/>
          <w:szCs w:val="16"/>
        </w:rPr>
        <w:t>&lt;*&gt; Для опасных производственных объектов указывается регистрационный номер опасного производственного объекта в Государственном реестре опасных производственных объектов, для гидротехнических сооружений - регистрационный номер в Российском регистре гидротехнических сооружений.</w:t>
      </w:r>
    </w:p>
    <w:p w:rsidR="00D37DF2" w:rsidRDefault="00D37DF2" w:rsidP="0055184B">
      <w:pPr>
        <w:rPr>
          <w:sz w:val="16"/>
          <w:szCs w:val="16"/>
        </w:rPr>
      </w:pPr>
    </w:p>
    <w:p w:rsidR="003B1A23" w:rsidRPr="003B1A23" w:rsidRDefault="003B1A23" w:rsidP="003B1A23">
      <w:pPr>
        <w:widowControl w:val="0"/>
        <w:autoSpaceDE w:val="0"/>
        <w:autoSpaceDN w:val="0"/>
        <w:adjustRightInd w:val="0"/>
        <w:ind w:right="82" w:firstLine="720"/>
        <w:jc w:val="right"/>
        <w:outlineLvl w:val="1"/>
        <w:rPr>
          <w:sz w:val="16"/>
          <w:szCs w:val="16"/>
        </w:rPr>
      </w:pPr>
      <w:r w:rsidRPr="003B1A23">
        <w:rPr>
          <w:sz w:val="16"/>
          <w:szCs w:val="16"/>
        </w:rPr>
        <w:t xml:space="preserve">                                                                                                                   Приложение № 2</w:t>
      </w:r>
    </w:p>
    <w:p w:rsidR="003B1A23" w:rsidRPr="003B1A23" w:rsidRDefault="003B1A23" w:rsidP="003B1A23">
      <w:pPr>
        <w:widowControl w:val="0"/>
        <w:autoSpaceDE w:val="0"/>
        <w:autoSpaceDN w:val="0"/>
        <w:adjustRightInd w:val="0"/>
        <w:ind w:right="82" w:firstLine="720"/>
        <w:jc w:val="right"/>
        <w:outlineLvl w:val="1"/>
        <w:rPr>
          <w:sz w:val="16"/>
          <w:szCs w:val="16"/>
        </w:rPr>
      </w:pPr>
      <w:r w:rsidRPr="003B1A23">
        <w:rPr>
          <w:sz w:val="16"/>
          <w:szCs w:val="16"/>
        </w:rPr>
        <w:t xml:space="preserve">                                                                                                                         к Положению о порядке расследования</w:t>
      </w:r>
    </w:p>
    <w:p w:rsidR="003B1A23" w:rsidRPr="003B1A23" w:rsidRDefault="003B1A23" w:rsidP="003B1A23">
      <w:pPr>
        <w:ind w:right="82"/>
        <w:jc w:val="right"/>
        <w:rPr>
          <w:sz w:val="16"/>
          <w:szCs w:val="16"/>
        </w:rPr>
      </w:pPr>
      <w:r w:rsidRPr="003B1A23">
        <w:rPr>
          <w:sz w:val="16"/>
          <w:szCs w:val="16"/>
        </w:rPr>
        <w:t xml:space="preserve">                                                                                                                                         причин инцидентов </w:t>
      </w:r>
      <w:proofErr w:type="gramStart"/>
      <w:r w:rsidRPr="003B1A23">
        <w:rPr>
          <w:sz w:val="16"/>
          <w:szCs w:val="16"/>
        </w:rPr>
        <w:t>на</w:t>
      </w:r>
      <w:proofErr w:type="gramEnd"/>
      <w:r w:rsidRPr="003B1A23">
        <w:rPr>
          <w:sz w:val="16"/>
          <w:szCs w:val="16"/>
        </w:rPr>
        <w:t xml:space="preserve"> опасных производственных</w:t>
      </w:r>
    </w:p>
    <w:p w:rsidR="003B1A23" w:rsidRPr="003B1A23" w:rsidRDefault="003B1A23" w:rsidP="003B1A23">
      <w:pPr>
        <w:ind w:right="82"/>
        <w:jc w:val="right"/>
        <w:rPr>
          <w:sz w:val="16"/>
          <w:szCs w:val="16"/>
        </w:rPr>
      </w:pPr>
      <w:r w:rsidRPr="003B1A23">
        <w:rPr>
          <w:sz w:val="16"/>
          <w:szCs w:val="16"/>
        </w:rPr>
        <w:t xml:space="preserve">                                                                                                                                             </w:t>
      </w:r>
      <w:proofErr w:type="gramStart"/>
      <w:r w:rsidRPr="003B1A23">
        <w:rPr>
          <w:sz w:val="16"/>
          <w:szCs w:val="16"/>
        </w:rPr>
        <w:t>объектах</w:t>
      </w:r>
      <w:proofErr w:type="gramEnd"/>
      <w:r w:rsidRPr="003B1A23">
        <w:rPr>
          <w:sz w:val="16"/>
          <w:szCs w:val="16"/>
        </w:rPr>
        <w:t xml:space="preserve"> Любытинского муниципального района,</w:t>
      </w:r>
    </w:p>
    <w:p w:rsidR="003B1A23" w:rsidRPr="003B1A23" w:rsidRDefault="003B1A23" w:rsidP="003B1A23">
      <w:pPr>
        <w:widowControl w:val="0"/>
        <w:autoSpaceDE w:val="0"/>
        <w:autoSpaceDN w:val="0"/>
        <w:adjustRightInd w:val="0"/>
        <w:jc w:val="right"/>
        <w:rPr>
          <w:sz w:val="16"/>
          <w:szCs w:val="16"/>
        </w:rPr>
      </w:pPr>
      <w:bookmarkStart w:id="8" w:name="P734"/>
      <w:bookmarkEnd w:id="8"/>
    </w:p>
    <w:p w:rsidR="003B1A23" w:rsidRPr="003B1A23" w:rsidRDefault="003B1A23" w:rsidP="003B1A23">
      <w:pPr>
        <w:widowControl w:val="0"/>
        <w:autoSpaceDE w:val="0"/>
        <w:autoSpaceDN w:val="0"/>
        <w:adjustRightInd w:val="0"/>
        <w:jc w:val="center"/>
        <w:rPr>
          <w:sz w:val="16"/>
          <w:szCs w:val="16"/>
        </w:rPr>
      </w:pPr>
      <w:r w:rsidRPr="003B1A23">
        <w:rPr>
          <w:sz w:val="16"/>
          <w:szCs w:val="16"/>
        </w:rPr>
        <w:t>ЖУРНАЛ</w:t>
      </w:r>
    </w:p>
    <w:p w:rsidR="003B1A23" w:rsidRPr="003B1A23" w:rsidRDefault="003B1A23" w:rsidP="003B1A23">
      <w:pPr>
        <w:widowControl w:val="0"/>
        <w:autoSpaceDE w:val="0"/>
        <w:autoSpaceDN w:val="0"/>
        <w:adjustRightInd w:val="0"/>
        <w:jc w:val="center"/>
        <w:rPr>
          <w:sz w:val="16"/>
          <w:szCs w:val="16"/>
        </w:rPr>
      </w:pPr>
      <w:r w:rsidRPr="003B1A23">
        <w:rPr>
          <w:sz w:val="16"/>
          <w:szCs w:val="16"/>
        </w:rPr>
        <w:t>УЧЕТА ИНЦИДЕНТОВ, ПРОИСШЕДШИХ НА ОПАСНЫХ ПРОИЗВОДСТВЕННЫХ ОБЪЕКТАХ</w:t>
      </w:r>
    </w:p>
    <w:p w:rsidR="003B1A23" w:rsidRPr="003B1A23" w:rsidRDefault="003B1A23" w:rsidP="003B1A23">
      <w:pPr>
        <w:widowControl w:val="0"/>
        <w:autoSpaceDE w:val="0"/>
        <w:autoSpaceDN w:val="0"/>
        <w:adjustRightInd w:val="0"/>
        <w:jc w:val="center"/>
        <w:rPr>
          <w:sz w:val="16"/>
          <w:szCs w:val="16"/>
        </w:rPr>
      </w:pPr>
    </w:p>
    <w:p w:rsidR="003B1A23" w:rsidRPr="003B1A23" w:rsidRDefault="003B1A23" w:rsidP="003B1A23">
      <w:pPr>
        <w:widowControl w:val="0"/>
        <w:autoSpaceDE w:val="0"/>
        <w:autoSpaceDN w:val="0"/>
        <w:adjustRightInd w:val="0"/>
        <w:jc w:val="center"/>
        <w:rPr>
          <w:sz w:val="16"/>
          <w:szCs w:val="16"/>
        </w:rPr>
      </w:pPr>
      <w:r w:rsidRPr="003B1A23">
        <w:rPr>
          <w:sz w:val="16"/>
          <w:szCs w:val="16"/>
        </w:rPr>
        <w:t>__________________________________________________________________________,</w:t>
      </w:r>
    </w:p>
    <w:p w:rsidR="003B1A23" w:rsidRPr="003B1A23" w:rsidRDefault="003B1A23" w:rsidP="003B1A23">
      <w:pPr>
        <w:widowControl w:val="0"/>
        <w:autoSpaceDE w:val="0"/>
        <w:autoSpaceDN w:val="0"/>
        <w:adjustRightInd w:val="0"/>
        <w:jc w:val="center"/>
        <w:rPr>
          <w:sz w:val="16"/>
          <w:szCs w:val="16"/>
        </w:rPr>
      </w:pPr>
      <w:r w:rsidRPr="003B1A23">
        <w:rPr>
          <w:sz w:val="16"/>
          <w:szCs w:val="16"/>
        </w:rPr>
        <w:t>(полное название организации, эксплуатирующей объект)</w:t>
      </w:r>
    </w:p>
    <w:p w:rsidR="003B1A23" w:rsidRPr="003B1A23" w:rsidRDefault="003B1A23" w:rsidP="003B1A23">
      <w:pPr>
        <w:widowControl w:val="0"/>
        <w:autoSpaceDE w:val="0"/>
        <w:autoSpaceDN w:val="0"/>
        <w:adjustRightInd w:val="0"/>
        <w:jc w:val="center"/>
        <w:rPr>
          <w:sz w:val="16"/>
          <w:szCs w:val="16"/>
        </w:rPr>
      </w:pPr>
      <w:r w:rsidRPr="003B1A23">
        <w:rPr>
          <w:sz w:val="16"/>
          <w:szCs w:val="16"/>
        </w:rPr>
        <w:t>надзорный орган: _________________________________________________________,</w:t>
      </w:r>
    </w:p>
    <w:p w:rsidR="003B1A23" w:rsidRPr="003B1A23" w:rsidRDefault="003B1A23" w:rsidP="003B1A23">
      <w:pPr>
        <w:widowControl w:val="0"/>
        <w:autoSpaceDE w:val="0"/>
        <w:autoSpaceDN w:val="0"/>
        <w:adjustRightInd w:val="0"/>
        <w:jc w:val="center"/>
        <w:rPr>
          <w:sz w:val="16"/>
          <w:szCs w:val="16"/>
        </w:rPr>
      </w:pPr>
      <w:r w:rsidRPr="003B1A23">
        <w:rPr>
          <w:sz w:val="16"/>
          <w:szCs w:val="16"/>
        </w:rPr>
        <w:t>(название территориального органа Службы)</w:t>
      </w:r>
    </w:p>
    <w:p w:rsidR="003B1A23" w:rsidRPr="003B1A23" w:rsidRDefault="003B1A23" w:rsidP="003B1A23">
      <w:pPr>
        <w:widowControl w:val="0"/>
        <w:autoSpaceDE w:val="0"/>
        <w:autoSpaceDN w:val="0"/>
        <w:adjustRightInd w:val="0"/>
        <w:jc w:val="center"/>
        <w:rPr>
          <w:sz w:val="16"/>
          <w:szCs w:val="16"/>
        </w:rPr>
      </w:pPr>
      <w:r w:rsidRPr="003B1A23">
        <w:rPr>
          <w:sz w:val="16"/>
          <w:szCs w:val="16"/>
        </w:rPr>
        <w:t>за __________ квартал ____ года.</w:t>
      </w:r>
    </w:p>
    <w:p w:rsidR="003B1A23" w:rsidRPr="003B1A23" w:rsidRDefault="003B1A23" w:rsidP="003B1A23">
      <w:pPr>
        <w:widowControl w:val="0"/>
        <w:autoSpaceDE w:val="0"/>
        <w:autoSpaceDN w:val="0"/>
        <w:adjustRightInd w:val="0"/>
        <w:ind w:firstLine="720"/>
        <w:jc w:val="both"/>
        <w:rPr>
          <w:sz w:val="16"/>
          <w:szCs w:val="16"/>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1023"/>
        <w:gridCol w:w="850"/>
        <w:gridCol w:w="851"/>
        <w:gridCol w:w="708"/>
        <w:gridCol w:w="709"/>
        <w:gridCol w:w="992"/>
        <w:gridCol w:w="1276"/>
        <w:gridCol w:w="1134"/>
        <w:gridCol w:w="1699"/>
      </w:tblGrid>
      <w:tr w:rsidR="003B1A23" w:rsidRPr="003B1A23" w:rsidTr="003B1A23">
        <w:tc>
          <w:tcPr>
            <w:tcW w:w="539"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left="-284" w:right="-233"/>
              <w:jc w:val="center"/>
              <w:rPr>
                <w:sz w:val="16"/>
                <w:szCs w:val="16"/>
              </w:rPr>
            </w:pPr>
            <w:r w:rsidRPr="003B1A23">
              <w:rPr>
                <w:sz w:val="16"/>
                <w:szCs w:val="16"/>
              </w:rPr>
              <w:t xml:space="preserve">№ </w:t>
            </w:r>
          </w:p>
          <w:p w:rsidR="003B1A23" w:rsidRPr="003B1A23" w:rsidRDefault="003B1A23" w:rsidP="003B1A23">
            <w:pPr>
              <w:widowControl w:val="0"/>
              <w:autoSpaceDE w:val="0"/>
              <w:autoSpaceDN w:val="0"/>
              <w:adjustRightInd w:val="0"/>
              <w:ind w:left="-284" w:right="-233"/>
              <w:jc w:val="center"/>
              <w:rPr>
                <w:sz w:val="16"/>
                <w:szCs w:val="16"/>
              </w:rPr>
            </w:pPr>
            <w:proofErr w:type="gramStart"/>
            <w:r w:rsidRPr="003B1A23">
              <w:rPr>
                <w:sz w:val="16"/>
                <w:szCs w:val="16"/>
              </w:rPr>
              <w:t>п</w:t>
            </w:r>
            <w:proofErr w:type="gramEnd"/>
            <w:r w:rsidRPr="003B1A23">
              <w:rPr>
                <w:sz w:val="16"/>
                <w:szCs w:val="16"/>
              </w:rPr>
              <w:t>/п</w:t>
            </w:r>
          </w:p>
        </w:tc>
        <w:tc>
          <w:tcPr>
            <w:tcW w:w="1023"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Место инцидента, название объекта,  регистрационный номер и дата его регистрации</w:t>
            </w:r>
          </w:p>
        </w:tc>
        <w:tc>
          <w:tcPr>
            <w:tcW w:w="850"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Дата и время  инцидента</w:t>
            </w:r>
          </w:p>
        </w:tc>
        <w:tc>
          <w:tcPr>
            <w:tcW w:w="851"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Вид инцидента</w:t>
            </w:r>
          </w:p>
        </w:tc>
        <w:tc>
          <w:tcPr>
            <w:tcW w:w="708"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Причины инцидента</w:t>
            </w:r>
          </w:p>
        </w:tc>
        <w:tc>
          <w:tcPr>
            <w:tcW w:w="709"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Продолжительность простоя, часов</w:t>
            </w:r>
          </w:p>
        </w:tc>
        <w:tc>
          <w:tcPr>
            <w:tcW w:w="992"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proofErr w:type="spellStart"/>
            <w:r w:rsidRPr="003B1A23">
              <w:rPr>
                <w:sz w:val="16"/>
                <w:szCs w:val="16"/>
              </w:rPr>
              <w:t>Недоотпуск</w:t>
            </w:r>
            <w:proofErr w:type="spellEnd"/>
            <w:r w:rsidRPr="003B1A23">
              <w:rPr>
                <w:sz w:val="16"/>
                <w:szCs w:val="16"/>
              </w:rPr>
              <w:t xml:space="preserve">  энергии, </w:t>
            </w:r>
            <w:proofErr w:type="spellStart"/>
            <w:r w:rsidRPr="003B1A23">
              <w:rPr>
                <w:sz w:val="16"/>
                <w:szCs w:val="16"/>
              </w:rPr>
              <w:t>кВт·</w:t>
            </w:r>
            <w:proofErr w:type="gramStart"/>
            <w:r w:rsidRPr="003B1A23">
              <w:rPr>
                <w:sz w:val="16"/>
                <w:szCs w:val="16"/>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 xml:space="preserve">Экономический ущерб </w:t>
            </w:r>
            <w:hyperlink r:id="rId15" w:anchor="P776" w:history="1">
              <w:r w:rsidRPr="003B1A23">
                <w:rPr>
                  <w:sz w:val="16"/>
                  <w:szCs w:val="16"/>
                </w:rPr>
                <w:t>&lt;*&gt;</w:t>
              </w:r>
            </w:hyperlink>
            <w:r w:rsidRPr="003B1A23">
              <w:rPr>
                <w:sz w:val="16"/>
                <w:szCs w:val="16"/>
              </w:rPr>
              <w:t>, тыс. руб.</w:t>
            </w:r>
          </w:p>
        </w:tc>
        <w:tc>
          <w:tcPr>
            <w:tcW w:w="1134"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Мероприятия, предложенные комиссией по расследованию причин инцидента</w:t>
            </w:r>
          </w:p>
        </w:tc>
        <w:tc>
          <w:tcPr>
            <w:tcW w:w="1699"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Отметка о выполнении мероприятий</w:t>
            </w:r>
          </w:p>
        </w:tc>
      </w:tr>
      <w:tr w:rsidR="003B1A23" w:rsidRPr="003B1A23" w:rsidTr="003B1A23">
        <w:tc>
          <w:tcPr>
            <w:tcW w:w="539"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left="-284" w:right="-233"/>
              <w:jc w:val="center"/>
              <w:rPr>
                <w:sz w:val="16"/>
                <w:szCs w:val="16"/>
              </w:rPr>
            </w:pPr>
            <w:r w:rsidRPr="003B1A23">
              <w:rPr>
                <w:sz w:val="16"/>
                <w:szCs w:val="16"/>
              </w:rPr>
              <w:t>1</w:t>
            </w:r>
          </w:p>
        </w:tc>
        <w:tc>
          <w:tcPr>
            <w:tcW w:w="1023"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4</w:t>
            </w:r>
          </w:p>
        </w:tc>
        <w:tc>
          <w:tcPr>
            <w:tcW w:w="708"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9</w:t>
            </w:r>
          </w:p>
        </w:tc>
        <w:tc>
          <w:tcPr>
            <w:tcW w:w="1699" w:type="dxa"/>
            <w:tcBorders>
              <w:top w:val="single" w:sz="4" w:space="0" w:color="auto"/>
              <w:left w:val="single" w:sz="4" w:space="0" w:color="auto"/>
              <w:bottom w:val="single" w:sz="4" w:space="0" w:color="auto"/>
              <w:right w:val="single" w:sz="4" w:space="0" w:color="auto"/>
            </w:tcBorders>
            <w:hideMark/>
          </w:tcPr>
          <w:p w:rsidR="003B1A23" w:rsidRPr="003B1A23" w:rsidRDefault="003B1A23" w:rsidP="003B1A23">
            <w:pPr>
              <w:widowControl w:val="0"/>
              <w:autoSpaceDE w:val="0"/>
              <w:autoSpaceDN w:val="0"/>
              <w:adjustRightInd w:val="0"/>
              <w:ind w:right="-62"/>
              <w:jc w:val="center"/>
              <w:rPr>
                <w:sz w:val="16"/>
                <w:szCs w:val="16"/>
              </w:rPr>
            </w:pPr>
            <w:r w:rsidRPr="003B1A23">
              <w:rPr>
                <w:sz w:val="16"/>
                <w:szCs w:val="16"/>
              </w:rPr>
              <w:t>10</w:t>
            </w:r>
          </w:p>
        </w:tc>
      </w:tr>
      <w:tr w:rsidR="003B1A23" w:rsidRPr="003B1A23" w:rsidTr="003B1A23">
        <w:tc>
          <w:tcPr>
            <w:tcW w:w="539"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1023"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B1A23" w:rsidRPr="003B1A23" w:rsidRDefault="003B1A23" w:rsidP="003B1A23">
            <w:pPr>
              <w:widowControl w:val="0"/>
              <w:autoSpaceDE w:val="0"/>
              <w:autoSpaceDN w:val="0"/>
              <w:adjustRightInd w:val="0"/>
              <w:ind w:left="-284" w:right="-233"/>
              <w:rPr>
                <w:sz w:val="16"/>
                <w:szCs w:val="16"/>
              </w:rPr>
            </w:pPr>
          </w:p>
        </w:tc>
      </w:tr>
    </w:tbl>
    <w:p w:rsidR="003B1A23" w:rsidRPr="003B1A23" w:rsidRDefault="003B1A23" w:rsidP="003B1A23">
      <w:pPr>
        <w:widowControl w:val="0"/>
        <w:autoSpaceDE w:val="0"/>
        <w:autoSpaceDN w:val="0"/>
        <w:adjustRightInd w:val="0"/>
        <w:ind w:firstLine="720"/>
        <w:jc w:val="both"/>
        <w:rPr>
          <w:sz w:val="16"/>
          <w:szCs w:val="16"/>
        </w:rPr>
      </w:pPr>
    </w:p>
    <w:p w:rsidR="003B1A23" w:rsidRPr="003B1A23" w:rsidRDefault="003B1A23" w:rsidP="003B1A23">
      <w:pPr>
        <w:widowControl w:val="0"/>
        <w:autoSpaceDE w:val="0"/>
        <w:autoSpaceDN w:val="0"/>
        <w:adjustRightInd w:val="0"/>
        <w:ind w:firstLine="540"/>
        <w:jc w:val="both"/>
        <w:rPr>
          <w:sz w:val="16"/>
          <w:szCs w:val="16"/>
        </w:rPr>
      </w:pPr>
      <w:r>
        <w:rPr>
          <w:sz w:val="16"/>
          <w:szCs w:val="16"/>
        </w:rPr>
        <w:t xml:space="preserve">                                                                                                  </w:t>
      </w:r>
      <w:r w:rsidRPr="003B1A23">
        <w:rPr>
          <w:sz w:val="16"/>
          <w:szCs w:val="16"/>
        </w:rPr>
        <w:t>--------------------------------</w:t>
      </w:r>
    </w:p>
    <w:p w:rsidR="003B1A23" w:rsidRPr="003B1A23" w:rsidRDefault="003B1A23" w:rsidP="003B1A23">
      <w:pPr>
        <w:widowControl w:val="0"/>
        <w:autoSpaceDE w:val="0"/>
        <w:autoSpaceDN w:val="0"/>
        <w:adjustRightInd w:val="0"/>
        <w:spacing w:before="220"/>
        <w:ind w:firstLine="540"/>
        <w:jc w:val="both"/>
        <w:rPr>
          <w:sz w:val="16"/>
          <w:szCs w:val="16"/>
        </w:rPr>
      </w:pPr>
      <w:bookmarkStart w:id="9" w:name="P776"/>
      <w:bookmarkEnd w:id="9"/>
      <w:r w:rsidRPr="003B1A23">
        <w:rPr>
          <w:sz w:val="16"/>
          <w:szCs w:val="16"/>
        </w:rPr>
        <w:t>&lt;*&gt; Экономический ущерб от аварии (инцидента) включает в себя прямой и экологический ущербы.</w:t>
      </w:r>
    </w:p>
    <w:p w:rsidR="003B1A23" w:rsidRPr="003B1A23" w:rsidRDefault="003B1A23" w:rsidP="003B1A23">
      <w:pPr>
        <w:widowControl w:val="0"/>
        <w:autoSpaceDE w:val="0"/>
        <w:autoSpaceDN w:val="0"/>
        <w:adjustRightInd w:val="0"/>
        <w:ind w:firstLine="540"/>
        <w:jc w:val="both"/>
        <w:rPr>
          <w:sz w:val="16"/>
          <w:szCs w:val="16"/>
        </w:rPr>
      </w:pPr>
    </w:p>
    <w:p w:rsidR="00747254" w:rsidRPr="00747254" w:rsidRDefault="00747254" w:rsidP="00747254">
      <w:pPr>
        <w:widowControl w:val="0"/>
        <w:autoSpaceDE w:val="0"/>
        <w:autoSpaceDN w:val="0"/>
        <w:adjustRightInd w:val="0"/>
        <w:ind w:right="82" w:firstLine="720"/>
        <w:jc w:val="right"/>
        <w:outlineLvl w:val="1"/>
        <w:rPr>
          <w:rFonts w:ascii="Arial" w:eastAsia="Arial" w:hAnsi="Arial" w:cs="Arial"/>
          <w:sz w:val="16"/>
          <w:szCs w:val="16"/>
        </w:rPr>
      </w:pPr>
      <w:r w:rsidRPr="00747254">
        <w:rPr>
          <w:sz w:val="16"/>
          <w:szCs w:val="16"/>
        </w:rPr>
        <w:t xml:space="preserve">                                 </w:t>
      </w:r>
      <w:r w:rsidRPr="00747254">
        <w:rPr>
          <w:rFonts w:ascii="Arial" w:eastAsia="Arial" w:hAnsi="Arial" w:cs="Arial"/>
          <w:sz w:val="16"/>
          <w:szCs w:val="16"/>
        </w:rPr>
        <w:t xml:space="preserve">                                </w:t>
      </w:r>
    </w:p>
    <w:p w:rsidR="00747254" w:rsidRPr="00747254" w:rsidRDefault="00747254" w:rsidP="00747254">
      <w:pPr>
        <w:autoSpaceDE w:val="0"/>
        <w:ind w:right="-2" w:firstLine="709"/>
        <w:jc w:val="right"/>
        <w:rPr>
          <w:rFonts w:eastAsia="Arial"/>
          <w:sz w:val="16"/>
          <w:szCs w:val="16"/>
        </w:rPr>
      </w:pPr>
      <w:r w:rsidRPr="00747254">
        <w:rPr>
          <w:rFonts w:eastAsia="Arial"/>
          <w:sz w:val="16"/>
          <w:szCs w:val="16"/>
        </w:rPr>
        <w:t xml:space="preserve">             Утверждено</w:t>
      </w:r>
    </w:p>
    <w:p w:rsidR="00747254" w:rsidRPr="00747254" w:rsidRDefault="00747254" w:rsidP="00747254">
      <w:pPr>
        <w:autoSpaceDE w:val="0"/>
        <w:ind w:right="-2" w:firstLine="709"/>
        <w:jc w:val="right"/>
        <w:rPr>
          <w:rFonts w:eastAsia="Arial"/>
          <w:color w:val="000000"/>
          <w:sz w:val="16"/>
          <w:szCs w:val="16"/>
        </w:rPr>
      </w:pPr>
      <w:r w:rsidRPr="00747254">
        <w:rPr>
          <w:rFonts w:eastAsia="Arial"/>
          <w:color w:val="000000"/>
          <w:sz w:val="16"/>
          <w:szCs w:val="16"/>
        </w:rPr>
        <w:t xml:space="preserve">                                                        постановлением Администрации</w:t>
      </w:r>
    </w:p>
    <w:p w:rsidR="00747254" w:rsidRPr="00747254" w:rsidRDefault="00747254" w:rsidP="00747254">
      <w:pPr>
        <w:autoSpaceDE w:val="0"/>
        <w:ind w:right="-2" w:firstLine="709"/>
        <w:jc w:val="right"/>
        <w:rPr>
          <w:rFonts w:eastAsia="Arial"/>
          <w:color w:val="000000"/>
          <w:sz w:val="16"/>
          <w:szCs w:val="16"/>
        </w:rPr>
      </w:pPr>
      <w:r w:rsidRPr="00747254">
        <w:rPr>
          <w:rFonts w:eastAsia="Arial"/>
          <w:color w:val="000000"/>
          <w:sz w:val="16"/>
          <w:szCs w:val="16"/>
        </w:rPr>
        <w:t xml:space="preserve">                                                        муниципального района</w:t>
      </w:r>
    </w:p>
    <w:p w:rsidR="00747254" w:rsidRPr="00747254" w:rsidRDefault="00747254" w:rsidP="00747254">
      <w:pPr>
        <w:tabs>
          <w:tab w:val="left" w:pos="6915"/>
          <w:tab w:val="right" w:pos="9638"/>
        </w:tabs>
        <w:autoSpaceDE w:val="0"/>
        <w:ind w:right="-2" w:firstLine="709"/>
        <w:jc w:val="right"/>
        <w:rPr>
          <w:rFonts w:eastAsia="Arial"/>
          <w:color w:val="000000"/>
          <w:sz w:val="16"/>
          <w:szCs w:val="16"/>
        </w:rPr>
      </w:pPr>
      <w:r w:rsidRPr="00747254">
        <w:rPr>
          <w:rFonts w:eastAsia="Arial"/>
          <w:color w:val="000000"/>
          <w:sz w:val="16"/>
          <w:szCs w:val="16"/>
        </w:rPr>
        <w:t xml:space="preserve">                                                        от 10.09.2020 № 958</w:t>
      </w:r>
    </w:p>
    <w:p w:rsidR="00747254" w:rsidRPr="00747254" w:rsidRDefault="00747254" w:rsidP="00747254">
      <w:pPr>
        <w:autoSpaceDE w:val="0"/>
        <w:ind w:firstLine="709"/>
        <w:jc w:val="right"/>
        <w:rPr>
          <w:rFonts w:eastAsia="Arial"/>
          <w:color w:val="000000"/>
          <w:sz w:val="16"/>
          <w:szCs w:val="16"/>
        </w:rPr>
      </w:pPr>
    </w:p>
    <w:p w:rsidR="00747254" w:rsidRPr="00747254" w:rsidRDefault="00747254" w:rsidP="00747254">
      <w:pPr>
        <w:autoSpaceDE w:val="0"/>
        <w:ind w:right="-2" w:firstLine="709"/>
        <w:jc w:val="center"/>
        <w:rPr>
          <w:rFonts w:eastAsia="Arial"/>
          <w:b/>
          <w:sz w:val="16"/>
          <w:szCs w:val="16"/>
        </w:rPr>
      </w:pPr>
      <w:r w:rsidRPr="00747254">
        <w:rPr>
          <w:rFonts w:eastAsia="Arial"/>
          <w:b/>
          <w:sz w:val="16"/>
          <w:szCs w:val="16"/>
        </w:rPr>
        <w:t>ПОЛОЖЕНИЕ</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о производственном </w:t>
      </w:r>
      <w:proofErr w:type="gramStart"/>
      <w:r w:rsidRPr="00747254">
        <w:rPr>
          <w:rFonts w:eastAsia="Arial"/>
          <w:b/>
          <w:sz w:val="16"/>
          <w:szCs w:val="16"/>
        </w:rPr>
        <w:t>контроле за</w:t>
      </w:r>
      <w:proofErr w:type="gramEnd"/>
      <w:r w:rsidRPr="00747254">
        <w:rPr>
          <w:rFonts w:eastAsia="Arial"/>
          <w:b/>
          <w:sz w:val="16"/>
          <w:szCs w:val="16"/>
        </w:rPr>
        <w:t xml:space="preserve"> соблюдением требований </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промышленной безопасности на опасных производственных объектах</w:t>
      </w:r>
    </w:p>
    <w:p w:rsidR="00747254" w:rsidRPr="00747254" w:rsidRDefault="00747254" w:rsidP="00747254">
      <w:pPr>
        <w:autoSpaceDE w:val="0"/>
        <w:ind w:right="-2" w:firstLine="709"/>
        <w:jc w:val="center"/>
        <w:rPr>
          <w:rFonts w:eastAsia="Arial"/>
          <w:b/>
          <w:sz w:val="16"/>
          <w:szCs w:val="16"/>
        </w:rPr>
      </w:pPr>
      <w:r w:rsidRPr="00747254">
        <w:rPr>
          <w:b/>
          <w:sz w:val="16"/>
          <w:szCs w:val="16"/>
        </w:rPr>
        <w:t>Любытинского муниципального района</w:t>
      </w:r>
    </w:p>
    <w:p w:rsidR="00747254" w:rsidRPr="00747254" w:rsidRDefault="00747254" w:rsidP="00747254">
      <w:pPr>
        <w:autoSpaceDE w:val="0"/>
        <w:ind w:right="-2" w:firstLine="709"/>
        <w:jc w:val="center"/>
        <w:rPr>
          <w:rFonts w:eastAsia="Arial"/>
          <w:b/>
          <w:sz w:val="16"/>
          <w:szCs w:val="16"/>
        </w:rPr>
      </w:pPr>
      <w:r w:rsidRPr="00747254">
        <w:rPr>
          <w:rFonts w:eastAsia="Arial"/>
          <w:b/>
          <w:sz w:val="16"/>
          <w:szCs w:val="16"/>
        </w:rPr>
        <w:t>1. Общие положения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1.1. Настоящее Положение разработано в целях регламентирования порядка осуществления </w:t>
      </w:r>
      <w:proofErr w:type="gramStart"/>
      <w:r w:rsidRPr="00747254">
        <w:rPr>
          <w:rFonts w:eastAsia="Arial"/>
          <w:sz w:val="16"/>
          <w:szCs w:val="16"/>
        </w:rPr>
        <w:t>контроля за</w:t>
      </w:r>
      <w:proofErr w:type="gramEnd"/>
      <w:r w:rsidRPr="00747254">
        <w:rPr>
          <w:rFonts w:eastAsia="Arial"/>
          <w:sz w:val="16"/>
          <w:szCs w:val="16"/>
        </w:rPr>
        <w:t xml:space="preserve"> соблюдением требований промышленной безопасности на опасных производственных объектах - газораспределительные сети Любытинского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1.2. </w:t>
      </w:r>
      <w:proofErr w:type="gramStart"/>
      <w:r w:rsidRPr="00747254">
        <w:rPr>
          <w:rFonts w:eastAsia="Arial"/>
          <w:sz w:val="16"/>
          <w:szCs w:val="16"/>
        </w:rPr>
        <w:t>Настоящее Положение разработано в соответствии с Федеральным законом от 21 июля 1997 года № 116-ФЗ «О промышленной безопасности опасных производственных объектов»,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года № 263, и иным действующим законодательством Российской Федерации.</w:t>
      </w:r>
      <w:proofErr w:type="gramEnd"/>
    </w:p>
    <w:p w:rsidR="00747254" w:rsidRPr="00747254" w:rsidRDefault="00747254" w:rsidP="00747254">
      <w:pPr>
        <w:autoSpaceDE w:val="0"/>
        <w:ind w:firstLine="709"/>
        <w:jc w:val="both"/>
        <w:rPr>
          <w:rFonts w:eastAsia="Arial"/>
          <w:sz w:val="16"/>
          <w:szCs w:val="16"/>
        </w:rPr>
      </w:pPr>
      <w:r w:rsidRPr="00747254">
        <w:rPr>
          <w:rFonts w:eastAsia="Arial"/>
          <w:sz w:val="16"/>
          <w:szCs w:val="16"/>
        </w:rPr>
        <w:t>1.3. Настоящее Положение обязательно для соблюдения и выполнения специалистами Администрации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1.4. Настоящее Положение доступно для ознакомления и обязательно для соблюдения специалистами Администрации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1.5. </w:t>
      </w:r>
      <w:proofErr w:type="gramStart"/>
      <w:r w:rsidRPr="00747254">
        <w:rPr>
          <w:rFonts w:eastAsia="Arial"/>
          <w:sz w:val="16"/>
          <w:szCs w:val="16"/>
        </w:rPr>
        <w:t>Контроль за</w:t>
      </w:r>
      <w:proofErr w:type="gramEnd"/>
      <w:r w:rsidRPr="00747254">
        <w:rPr>
          <w:rFonts w:eastAsia="Arial"/>
          <w:sz w:val="16"/>
          <w:szCs w:val="16"/>
        </w:rPr>
        <w:t xml:space="preserve"> исполнением и соблюдением настоящего Положения возлагается на лицо, ответственное за осуществление производственного контроля за соблюдением требований промышленной безопасности на опасных производственных объектах (далее - ответственный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1.6. За нарушение настоящего Положения лицо, ответственное за осуществление производственного </w:t>
      </w:r>
      <w:proofErr w:type="gramStart"/>
      <w:r w:rsidRPr="00747254">
        <w:rPr>
          <w:rFonts w:eastAsia="Arial"/>
          <w:sz w:val="16"/>
          <w:szCs w:val="16"/>
        </w:rPr>
        <w:t>контроля за</w:t>
      </w:r>
      <w:proofErr w:type="gramEnd"/>
      <w:r w:rsidRPr="00747254">
        <w:rPr>
          <w:rFonts w:eastAsia="Arial"/>
          <w:sz w:val="16"/>
          <w:szCs w:val="16"/>
        </w:rPr>
        <w:t xml:space="preserve"> соблюдением требований промышленной безопасности на опасных производственных объектах, несет ответственность, предусмотренную действующим законодательством Российской Федерации.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1.7. Основными задачами производственного контроля являются: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а) обеспечение соблюдения требований промышленной безопасности в эксплуатирующей организации;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б) анализ состояния промышленной безопасности в эксплуатирующей организации, в том числе путем организации проведения соответствующих экспертиз;</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 разработка мер, направленных на улучшение состояния промышленной безопасности и предотвращение ущерба окружающей среде;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г) </w:t>
      </w:r>
      <w:proofErr w:type="gramStart"/>
      <w:r w:rsidRPr="00747254">
        <w:rPr>
          <w:rFonts w:eastAsia="Arial"/>
          <w:sz w:val="16"/>
          <w:szCs w:val="16"/>
        </w:rPr>
        <w:t>контроль за</w:t>
      </w:r>
      <w:proofErr w:type="gramEnd"/>
      <w:r w:rsidRPr="00747254">
        <w:rPr>
          <w:rFonts w:eastAsia="Arial"/>
          <w:sz w:val="16"/>
          <w:szCs w:val="16"/>
        </w:rPr>
        <w:t xml:space="preserve"> соблюдением требований промышленной безопасности, установленных федеральными законами и иными нормативными правовыми актами;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д)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е) </w:t>
      </w:r>
      <w:proofErr w:type="gramStart"/>
      <w:r w:rsidRPr="00747254">
        <w:rPr>
          <w:rFonts w:eastAsia="Arial"/>
          <w:sz w:val="16"/>
          <w:szCs w:val="16"/>
        </w:rPr>
        <w:t>контроль за</w:t>
      </w:r>
      <w:proofErr w:type="gramEnd"/>
      <w:r w:rsidRPr="00747254">
        <w:rPr>
          <w:rFonts w:eastAsia="Arial"/>
          <w:sz w:val="16"/>
          <w:szCs w:val="16"/>
        </w:rPr>
        <w:t xml:space="preserve">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ж) </w:t>
      </w:r>
      <w:proofErr w:type="gramStart"/>
      <w:r w:rsidRPr="00747254">
        <w:rPr>
          <w:rFonts w:eastAsia="Arial"/>
          <w:sz w:val="16"/>
          <w:szCs w:val="16"/>
        </w:rPr>
        <w:t>контроль за</w:t>
      </w:r>
      <w:proofErr w:type="gramEnd"/>
      <w:r w:rsidRPr="00747254">
        <w:rPr>
          <w:rFonts w:eastAsia="Arial"/>
          <w:sz w:val="16"/>
          <w:szCs w:val="16"/>
        </w:rPr>
        <w:t xml:space="preserve"> соблюдением технологической дисциплины.</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2. Организация </w:t>
      </w:r>
      <w:proofErr w:type="gramStart"/>
      <w:r w:rsidRPr="00747254">
        <w:rPr>
          <w:rFonts w:eastAsia="Arial"/>
          <w:b/>
          <w:sz w:val="16"/>
          <w:szCs w:val="16"/>
        </w:rPr>
        <w:t>контроля за</w:t>
      </w:r>
      <w:proofErr w:type="gramEnd"/>
      <w:r w:rsidRPr="00747254">
        <w:rPr>
          <w:rFonts w:eastAsia="Arial"/>
          <w:b/>
          <w:sz w:val="16"/>
          <w:szCs w:val="16"/>
        </w:rPr>
        <w:t xml:space="preserve"> соблюдением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2.1. Ответственным за осуществление производственного контроля распоряжением Главы Администрации муниципального района назначается специалист Отдела  жилищно-коммунального хозяйства, дорожного строительства и строительства Комитета жилищно-коммунального хозяйства Администрации муниципального района, (далее - ответственный за осуществление производственного контроля). </w:t>
      </w:r>
    </w:p>
    <w:p w:rsidR="00747254" w:rsidRPr="00747254" w:rsidRDefault="00747254" w:rsidP="00747254">
      <w:pPr>
        <w:autoSpaceDE w:val="0"/>
        <w:ind w:firstLine="709"/>
        <w:jc w:val="both"/>
        <w:rPr>
          <w:rFonts w:eastAsia="Arial"/>
          <w:sz w:val="16"/>
          <w:szCs w:val="16"/>
        </w:rPr>
      </w:pPr>
      <w:r w:rsidRPr="00747254">
        <w:rPr>
          <w:rFonts w:eastAsia="Arial"/>
          <w:sz w:val="16"/>
          <w:szCs w:val="16"/>
        </w:rPr>
        <w:t>2.2. Ответственный за осуществление производственного контроля, должен иметь:</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высшее техническое образование, соответствующее профилю производственного объекта;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стаж работы не менее 3 лет на соответствующей работе на опасном производственном объекте отрасли;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удостоверение, подтверждающее прохождение аттестации по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2.3. </w:t>
      </w:r>
      <w:proofErr w:type="gramStart"/>
      <w:r w:rsidRPr="00747254">
        <w:rPr>
          <w:rFonts w:eastAsia="Arial"/>
          <w:sz w:val="16"/>
          <w:szCs w:val="16"/>
        </w:rPr>
        <w:t>Ответственный</w:t>
      </w:r>
      <w:proofErr w:type="gramEnd"/>
      <w:r w:rsidRPr="00747254">
        <w:rPr>
          <w:rFonts w:eastAsia="Arial"/>
          <w:sz w:val="16"/>
          <w:szCs w:val="16"/>
        </w:rPr>
        <w:t xml:space="preserve"> за осуществление производственного контроля обязан:</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а) обеспечивать проведение </w:t>
      </w:r>
      <w:proofErr w:type="gramStart"/>
      <w:r w:rsidRPr="00747254">
        <w:rPr>
          <w:rFonts w:eastAsia="Arial"/>
          <w:sz w:val="16"/>
          <w:szCs w:val="16"/>
        </w:rPr>
        <w:t>контроля за</w:t>
      </w:r>
      <w:proofErr w:type="gramEnd"/>
      <w:r w:rsidRPr="00747254">
        <w:rPr>
          <w:rFonts w:eastAsia="Arial"/>
          <w:sz w:val="16"/>
          <w:szCs w:val="16"/>
        </w:rPr>
        <w:t xml:space="preserve"> соблюдением требований промышленной безопасности на опасных производственных объектах Любытинского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б) разрабатывать план работы по осуществлению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 проводить комплексные и целевые проверки состояния промышленной безопасности, выявлять опасные факторы;</w:t>
      </w:r>
    </w:p>
    <w:p w:rsidR="00747254" w:rsidRPr="00747254" w:rsidRDefault="00747254" w:rsidP="00747254">
      <w:pPr>
        <w:autoSpaceDE w:val="0"/>
        <w:ind w:firstLine="709"/>
        <w:jc w:val="both"/>
        <w:rPr>
          <w:rFonts w:eastAsia="Arial"/>
          <w:sz w:val="16"/>
          <w:szCs w:val="16"/>
        </w:rPr>
      </w:pPr>
      <w:r w:rsidRPr="00747254">
        <w:rPr>
          <w:rFonts w:eastAsia="Arial"/>
          <w:sz w:val="16"/>
          <w:szCs w:val="16"/>
        </w:rPr>
        <w:t>г)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д) организовывать разработку планов мероприятий по локализации и ликвидации последствий аварий на опасных производственных объектах I, II или III классов 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е) организовывать работу по подготовке проведения экспертизы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ж) участвовать в техническом расследовании причин аварий, инцидентов и несчастных случаев;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з)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747254" w:rsidRPr="00747254" w:rsidRDefault="00747254" w:rsidP="00747254">
      <w:pPr>
        <w:autoSpaceDE w:val="0"/>
        <w:ind w:firstLine="709"/>
        <w:jc w:val="both"/>
        <w:rPr>
          <w:rFonts w:eastAsia="Arial"/>
          <w:sz w:val="16"/>
          <w:szCs w:val="16"/>
        </w:rPr>
      </w:pPr>
      <w:r w:rsidRPr="00747254">
        <w:rPr>
          <w:rFonts w:eastAsia="Arial"/>
          <w:sz w:val="16"/>
          <w:szCs w:val="16"/>
        </w:rPr>
        <w:t>и) проходить подготовку и аттестацию в области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lastRenderedPageBreak/>
        <w:t>к) участвовать во внедрении новых технологий и нового оборудования;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л) доводить до сведения руководства информацию об изменении требований промышленной безопасности, устанавливаемых нормативными правовыми актами;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м) доводить до сведения руководства предложения: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о проведении мероприятий по обеспечению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об устранении нарушений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о привлечении к ответственности лиц, нарушивших требования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н) проводить другие мероприятия по обеспечению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2.4. Ответственный за осуществление производственного контроля обеспечивает контроль </w:t>
      </w:r>
      <w:proofErr w:type="gramStart"/>
      <w:r w:rsidRPr="00747254">
        <w:rPr>
          <w:rFonts w:eastAsia="Arial"/>
          <w:sz w:val="16"/>
          <w:szCs w:val="16"/>
        </w:rPr>
        <w:t>за</w:t>
      </w:r>
      <w:proofErr w:type="gramEnd"/>
      <w:r w:rsidRPr="00747254">
        <w:rPr>
          <w:rFonts w:eastAsia="Arial"/>
          <w:sz w:val="16"/>
          <w:szCs w:val="16"/>
        </w:rPr>
        <w:t>:</w:t>
      </w:r>
    </w:p>
    <w:p w:rsidR="00747254" w:rsidRPr="00747254" w:rsidRDefault="00747254" w:rsidP="00747254">
      <w:pPr>
        <w:autoSpaceDE w:val="0"/>
        <w:ind w:firstLine="709"/>
        <w:jc w:val="both"/>
        <w:rPr>
          <w:rFonts w:eastAsia="Arial"/>
          <w:sz w:val="16"/>
          <w:szCs w:val="16"/>
        </w:rPr>
      </w:pPr>
      <w:r w:rsidRPr="00747254">
        <w:rPr>
          <w:rFonts w:eastAsia="Arial"/>
          <w:sz w:val="16"/>
          <w:szCs w:val="16"/>
        </w:rPr>
        <w:t>а) выполнением условий лицензий на виды деятельности в области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б) строительством, реконструкцией, капитальным ремонтом, техническим перевооружением, консервацией и ликвидацией опасных производственных объектов, а также за ремонтом технических устройств, используемых на опасных производственных объектах, в части соблюдения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 устранением причин возникновения аварий, инцидентов и несчастных случаев;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д) наличием документов об оценке (о подтверждении) соответствия технических устройств, применяемых на опасном производственном объекте, обязательным требованиям в соответствии с законодательством Российской Федерации о техническом регулировании;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е)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2.5. </w:t>
      </w:r>
      <w:proofErr w:type="gramStart"/>
      <w:r w:rsidRPr="00747254">
        <w:rPr>
          <w:rFonts w:eastAsia="Arial"/>
          <w:sz w:val="16"/>
          <w:szCs w:val="16"/>
        </w:rPr>
        <w:t>Ответственный</w:t>
      </w:r>
      <w:proofErr w:type="gramEnd"/>
      <w:r w:rsidRPr="00747254">
        <w:rPr>
          <w:rFonts w:eastAsia="Arial"/>
          <w:sz w:val="16"/>
          <w:szCs w:val="16"/>
        </w:rPr>
        <w:t xml:space="preserve"> за осуществление производственного контроля имеет право:</w:t>
      </w:r>
    </w:p>
    <w:p w:rsidR="00747254" w:rsidRPr="00747254" w:rsidRDefault="00747254" w:rsidP="00747254">
      <w:pPr>
        <w:autoSpaceDE w:val="0"/>
        <w:ind w:firstLine="709"/>
        <w:jc w:val="both"/>
        <w:rPr>
          <w:rFonts w:eastAsia="Arial"/>
          <w:sz w:val="16"/>
          <w:szCs w:val="16"/>
        </w:rPr>
      </w:pPr>
      <w:r w:rsidRPr="00747254">
        <w:rPr>
          <w:rFonts w:eastAsia="Arial"/>
          <w:sz w:val="16"/>
          <w:szCs w:val="16"/>
        </w:rPr>
        <w:t>а) осуществлять свободный доступ на опасные производственные объекты в любое время суток;</w:t>
      </w:r>
    </w:p>
    <w:p w:rsidR="00747254" w:rsidRPr="00747254" w:rsidRDefault="00747254" w:rsidP="00747254">
      <w:pPr>
        <w:autoSpaceDE w:val="0"/>
        <w:ind w:firstLine="709"/>
        <w:jc w:val="both"/>
        <w:rPr>
          <w:rFonts w:eastAsia="Arial"/>
          <w:sz w:val="16"/>
          <w:szCs w:val="16"/>
        </w:rPr>
      </w:pPr>
      <w:r w:rsidRPr="00747254">
        <w:rPr>
          <w:rFonts w:eastAsia="Arial"/>
          <w:sz w:val="16"/>
          <w:szCs w:val="16"/>
        </w:rPr>
        <w:t>б) знакомиться с документами, необходимыми для оценки состояния промышленной безопасности в эксплуатирующей организации;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 участвовать в разработке деклараций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747254" w:rsidRPr="00747254" w:rsidRDefault="00747254" w:rsidP="00747254">
      <w:pPr>
        <w:autoSpaceDE w:val="0"/>
        <w:ind w:firstLine="709"/>
        <w:jc w:val="both"/>
        <w:rPr>
          <w:rFonts w:eastAsia="Arial"/>
          <w:sz w:val="16"/>
          <w:szCs w:val="16"/>
        </w:rPr>
      </w:pPr>
    </w:p>
    <w:p w:rsidR="00747254" w:rsidRPr="00747254" w:rsidRDefault="00747254" w:rsidP="00747254">
      <w:pPr>
        <w:autoSpaceDE w:val="0"/>
        <w:ind w:firstLine="709"/>
        <w:jc w:val="both"/>
        <w:rPr>
          <w:rFonts w:eastAsia="Arial"/>
          <w:b/>
          <w:sz w:val="16"/>
          <w:szCs w:val="16"/>
        </w:rPr>
      </w:pPr>
      <w:r w:rsidRPr="00747254">
        <w:rPr>
          <w:rFonts w:eastAsia="Arial"/>
          <w:b/>
          <w:sz w:val="16"/>
          <w:szCs w:val="16"/>
        </w:rPr>
        <w:t>3. Порядок планирования и проведения внутренних проверок соблюдения требований промышленной безопасности, а также подготовки и регистрации отчетов об их результатах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3.1. Проверка состояния промышленной безопасности осуществляется на основании утвержденного </w:t>
      </w:r>
      <w:proofErr w:type="gramStart"/>
      <w:r w:rsidRPr="00747254">
        <w:rPr>
          <w:rFonts w:eastAsia="Arial"/>
          <w:sz w:val="16"/>
          <w:szCs w:val="16"/>
        </w:rPr>
        <w:t>Графика проведения проверок состояния промышленной безопасности</w:t>
      </w:r>
      <w:proofErr w:type="gramEnd"/>
      <w:r w:rsidRPr="00747254">
        <w:rPr>
          <w:rFonts w:eastAsia="Arial"/>
          <w:sz w:val="16"/>
          <w:szCs w:val="16"/>
        </w:rPr>
        <w:t xml:space="preserve"> на опасных производственных объектах, разработанного ответственным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3.2. Внеочередные проверки организуются по распоряжению Главы Администрации муниципального района в случаях, если произошел несчастный случай на производстве с тяжелыми последствиями, тяжелый несчастный случай, несчастный случай со смертельным исходом, групповой несчастный случай или авария, последствия которой могли вызвать гибель людей.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3.3. Проверку осуществляет </w:t>
      </w:r>
      <w:proofErr w:type="gramStart"/>
      <w:r w:rsidRPr="00747254">
        <w:rPr>
          <w:rFonts w:eastAsia="Arial"/>
          <w:sz w:val="16"/>
          <w:szCs w:val="16"/>
        </w:rPr>
        <w:t>ответственный</w:t>
      </w:r>
      <w:proofErr w:type="gramEnd"/>
      <w:r w:rsidRPr="00747254">
        <w:rPr>
          <w:rFonts w:eastAsia="Arial"/>
          <w:sz w:val="16"/>
          <w:szCs w:val="16"/>
        </w:rPr>
        <w:t xml:space="preserve">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3.4. Перед осуществлением проверки ответственный за осуществление производственного контроля проводит сбор информации об объекте проверки: условия безопасной эксплуатации, результаты прошедших проверок.</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В случае обнаружения условий, опасных для жизни людей или способных привести к аварии, </w:t>
      </w:r>
      <w:proofErr w:type="gramStart"/>
      <w:r w:rsidRPr="00747254">
        <w:rPr>
          <w:rFonts w:eastAsia="Arial"/>
          <w:sz w:val="16"/>
          <w:szCs w:val="16"/>
        </w:rPr>
        <w:t>ответственный</w:t>
      </w:r>
      <w:proofErr w:type="gramEnd"/>
      <w:r w:rsidRPr="00747254">
        <w:rPr>
          <w:rFonts w:eastAsia="Arial"/>
          <w:sz w:val="16"/>
          <w:szCs w:val="16"/>
        </w:rPr>
        <w:t xml:space="preserve"> за осуществление производственного контроля обязан внести предложение о приостановке работ.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3.5. Оперативные проверки проводятся на опасных производственных объектах. Все выявленные нарушения фиксируются и по возможности устраняются. Если устранить нарушения оперативно не удается, то составляется соответствующий акт и передается руководству для дальнейшего определения порядка действий.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3.6. В случае возникновения несчастного случая, аварии, инцидента, а также по целевым вопросам на основании распоряжения Администрации муниципального района проводятся целевые проверки.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3.7. 1 раз в год проводится комплексная проверка.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На каждую комплексную проверку разрабатывается и утверждается программа (перечень вопросов, подлежащих проверке).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По результатам комплексной проверки издается распоряжение.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Распоряжение должно содержать оценку состояния промышленной безопасности в подразделении, мероприятия по устранению выявленных нарушений, ответственного за устранение выявленных нарушений и срок устранения выявленных нарушений, а также, при необходимости, взыскание, наложенное на ответственных лиц и персонал, виновных в выявленных нарушениях.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3.8. Все результаты проверок вносятся в журнал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3.9. Нарушения, выявленные всеми видами проверок, подлежат анализу. Анализ проводится специалистами Администрации муниципального района либо сторонней организацией, привлекаемой на основании договора.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3.10. Результаты анализа докладываются Главе муниципального района на совещании или в письменном виде и оформляются распоряжением.</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3.11. Ежемесячно лицо, ответственное за осуществление производственного контроля, проводит </w:t>
      </w:r>
      <w:proofErr w:type="gramStart"/>
      <w:r w:rsidRPr="00747254">
        <w:rPr>
          <w:rFonts w:eastAsia="Arial"/>
          <w:sz w:val="16"/>
          <w:szCs w:val="16"/>
        </w:rPr>
        <w:t>контроль за</w:t>
      </w:r>
      <w:proofErr w:type="gramEnd"/>
      <w:r w:rsidRPr="00747254">
        <w:rPr>
          <w:rFonts w:eastAsia="Arial"/>
          <w:sz w:val="16"/>
          <w:szCs w:val="16"/>
        </w:rPr>
        <w:t xml:space="preserve"> устранением замечаний и представляет его результаты Главе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3.12. Устраненные нарушения должны подвергаться повторному контролю во время проведения плановых проверок.</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4. Порядок сбора, анализа, обмена информацией о состоянии </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промышленной безопасности на опасных производственных объектах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4.1. Сбор информации осуществляется по результатам проверок состояния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4.2. Анализ результатов проведения мероприятий по осуществлению производственного контроля проводится не реже двух раз в год с привлечением специалистов Администрации муниципального района либо независимых экспертов.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4.3. Анализ результатов производственного контроля включает: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результаты проверок соблюдения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оценку эффективности организаторской деятельности </w:t>
      </w:r>
      <w:proofErr w:type="gramStart"/>
      <w:r w:rsidRPr="00747254">
        <w:rPr>
          <w:rFonts w:eastAsia="Arial"/>
          <w:sz w:val="16"/>
          <w:szCs w:val="16"/>
        </w:rPr>
        <w:t>ответственного</w:t>
      </w:r>
      <w:proofErr w:type="gramEnd"/>
      <w:r w:rsidRPr="00747254">
        <w:rPr>
          <w:rFonts w:eastAsia="Arial"/>
          <w:sz w:val="16"/>
          <w:szCs w:val="16"/>
        </w:rPr>
        <w:t xml:space="preserve"> за производственный контроль;</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основные направления деятельности по повышению эффективности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4.4. Выявленные в ходе производственного контроля отступления и несоответствия установленным требованиям и их причины доводятся до Главы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4.5.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 которые используются при составлении плана по обеспечению промышленной безопасности и производственного контроля на очередной год.</w:t>
      </w:r>
    </w:p>
    <w:p w:rsidR="00747254" w:rsidRPr="00747254" w:rsidRDefault="00747254" w:rsidP="00747254">
      <w:pPr>
        <w:autoSpaceDE w:val="0"/>
        <w:ind w:firstLine="709"/>
        <w:jc w:val="both"/>
        <w:rPr>
          <w:rFonts w:eastAsia="Arial"/>
          <w:sz w:val="16"/>
          <w:szCs w:val="16"/>
        </w:rPr>
      </w:pPr>
      <w:r w:rsidRPr="00747254">
        <w:rPr>
          <w:rFonts w:eastAsia="Arial"/>
          <w:sz w:val="16"/>
          <w:szCs w:val="16"/>
        </w:rPr>
        <w:lastRenderedPageBreak/>
        <w:t>4.6. Мероприятия по устранению отступлений от требований промышленной безопасности включают в себя: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анализ выявленных отступлений от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изучение причин отступлений от требований промышленной безопасности, относящихся к технологическому процессу и производственному контролю, а также регистрацию результатов такого изучения </w:t>
      </w:r>
      <w:proofErr w:type="gramStart"/>
      <w:r w:rsidRPr="00747254">
        <w:rPr>
          <w:rFonts w:eastAsia="Arial"/>
          <w:sz w:val="16"/>
          <w:szCs w:val="16"/>
        </w:rPr>
        <w:t>ответственным</w:t>
      </w:r>
      <w:proofErr w:type="gramEnd"/>
      <w:r w:rsidRPr="00747254">
        <w:rPr>
          <w:rFonts w:eastAsia="Arial"/>
          <w:sz w:val="16"/>
          <w:szCs w:val="16"/>
        </w:rPr>
        <w:t xml:space="preserve">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разработку мероприятий по устранению причин отступлений от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принятие решений, гарантирующих, что мероприятия по устранению причин отступлений от требований промышленной безопасности осуществлены в полном объеме и эффективны.</w:t>
      </w:r>
    </w:p>
    <w:p w:rsidR="00747254" w:rsidRPr="00747254" w:rsidRDefault="00747254" w:rsidP="00747254">
      <w:pPr>
        <w:autoSpaceDE w:val="0"/>
        <w:ind w:firstLine="709"/>
        <w:jc w:val="both"/>
        <w:rPr>
          <w:rFonts w:eastAsia="Arial"/>
          <w:sz w:val="16"/>
          <w:szCs w:val="16"/>
        </w:rPr>
      </w:pPr>
      <w:r w:rsidRPr="00747254">
        <w:rPr>
          <w:rFonts w:eastAsia="Arial"/>
          <w:sz w:val="16"/>
          <w:szCs w:val="16"/>
        </w:rPr>
        <w:t>4.7. Мероприятия по предупреждению отступлений от требований промышленной безопасности включают в себя: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использование соответствующих источников информации (процессов; рабочих операций, влияющих на состояние промышленной безопасности; результатов проверок; отчетов об обслуживании и др.) с целью выявления, анализа и устранения потенциальных причин отступлений от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прогноз возможных проблем обеспечения промышленной безопасности и заблаговременное определение мер, необходимых для их решения;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заблаговременную реализацию предупреждающих мероприятий и принятие управленческих решений, обеспечивающих гарантированное предупреждение отступлений от требований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представление информации о предпринятых предупреждающих действиях Главе Администрации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4.8. Обязанности по систематизации, актуализации и хранению данных о состоянии промышленной безопасности и результатах производственного контроля возлагаются </w:t>
      </w:r>
      <w:proofErr w:type="gramStart"/>
      <w:r w:rsidRPr="00747254">
        <w:rPr>
          <w:rFonts w:eastAsia="Arial"/>
          <w:sz w:val="16"/>
          <w:szCs w:val="16"/>
        </w:rPr>
        <w:t>на</w:t>
      </w:r>
      <w:proofErr w:type="gramEnd"/>
      <w:r w:rsidRPr="00747254">
        <w:rPr>
          <w:rFonts w:eastAsia="Arial"/>
          <w:sz w:val="16"/>
          <w:szCs w:val="16"/>
        </w:rPr>
        <w:t xml:space="preserve"> ответственного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4.9. Форма хранения данных устанавливается как в бумажном, так и в электронном виде при обязательном условии легкого доступа и гарантированной сохранности.</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5. Порядок принятия и реализации решений по обеспечению</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промышленной безопасности с учетом результатов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5.1. Первоочередные и перспективные решения по вопросам промышленной безопасности определяются на плановых совещаниях, проводимых Администрацией муниципального района.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Решения принимаются на основании проводимых проверок, отчетов лица, ответственного за осуществление производственного контроля, информации, полученной  из различных источников.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5.2. Все решения, принятые на совещаниях, оформляются протоколами, содержащими мероприятия, сроки исполнения и ответственных исполнителей.</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6. Порядок принятия и реализации решений о диагностике, испытаниях, освидетельствовании сооружений и</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 Технических устройств, применяемых на опасных производственных объектах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6.1. Администрация муниципального района, эксплуатирующая опасный производственный объект, обязана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6.2. Технические устройства подвергаются проверке на соответствие требованиям, устанавливаемым законодательством Российской Федерации, а также требованиям безопасной эксплуатации, устанавливаемым производителем.</w:t>
      </w:r>
    </w:p>
    <w:p w:rsidR="00747254" w:rsidRPr="00747254" w:rsidRDefault="00747254" w:rsidP="00747254">
      <w:pPr>
        <w:autoSpaceDE w:val="0"/>
        <w:ind w:firstLine="709"/>
        <w:jc w:val="both"/>
        <w:rPr>
          <w:rFonts w:eastAsia="Arial"/>
          <w:sz w:val="16"/>
          <w:szCs w:val="16"/>
        </w:rPr>
      </w:pPr>
      <w:r w:rsidRPr="00747254">
        <w:rPr>
          <w:rFonts w:eastAsia="Arial"/>
          <w:sz w:val="16"/>
          <w:szCs w:val="16"/>
        </w:rPr>
        <w:t>6.3. Техническое обслуживание осуществляется в течение всего срока эксплуатации средства в соответствии с технической документацией.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6.4. Проведение и контроль за техническим обслуживанием возлагаются </w:t>
      </w:r>
      <w:proofErr w:type="gramStart"/>
      <w:r w:rsidRPr="00747254">
        <w:rPr>
          <w:rFonts w:eastAsia="Arial"/>
          <w:sz w:val="16"/>
          <w:szCs w:val="16"/>
        </w:rPr>
        <w:t>на</w:t>
      </w:r>
      <w:proofErr w:type="gramEnd"/>
      <w:r w:rsidRPr="00747254">
        <w:rPr>
          <w:rFonts w:eastAsia="Arial"/>
          <w:sz w:val="16"/>
          <w:szCs w:val="16"/>
        </w:rPr>
        <w:t xml:space="preserve"> ответственного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6.5. В случае истечения срока эксплуатации техническое средство изымается с опасного промышленного объекта и подлежит утилизации либо экспертная комиссия продлевает срок безопасной эксплуатации по результатам соответствующей проверки.</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7. Порядок обеспечения готовности к действиям по локализации и ликвидации последствий аварии </w:t>
      </w:r>
      <w:proofErr w:type="gramStart"/>
      <w:r w:rsidRPr="00747254">
        <w:rPr>
          <w:rFonts w:eastAsia="Arial"/>
          <w:b/>
          <w:sz w:val="16"/>
          <w:szCs w:val="16"/>
        </w:rPr>
        <w:t>на</w:t>
      </w:r>
      <w:proofErr w:type="gramEnd"/>
      <w:r w:rsidRPr="00747254">
        <w:rPr>
          <w:rFonts w:eastAsia="Arial"/>
          <w:b/>
          <w:sz w:val="16"/>
          <w:szCs w:val="16"/>
        </w:rPr>
        <w:t xml:space="preserve"> опасных </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производственных </w:t>
      </w:r>
      <w:proofErr w:type="gramStart"/>
      <w:r w:rsidRPr="00747254">
        <w:rPr>
          <w:rFonts w:eastAsia="Arial"/>
          <w:b/>
          <w:sz w:val="16"/>
          <w:szCs w:val="16"/>
        </w:rPr>
        <w:t>объектах</w:t>
      </w:r>
      <w:proofErr w:type="gramEnd"/>
    </w:p>
    <w:p w:rsidR="00747254" w:rsidRPr="00747254" w:rsidRDefault="00747254" w:rsidP="00747254">
      <w:pPr>
        <w:autoSpaceDE w:val="0"/>
        <w:ind w:firstLine="709"/>
        <w:jc w:val="both"/>
        <w:rPr>
          <w:rFonts w:eastAsia="Arial"/>
          <w:sz w:val="16"/>
          <w:szCs w:val="16"/>
        </w:rPr>
      </w:pPr>
      <w:r w:rsidRPr="00747254">
        <w:rPr>
          <w:rFonts w:eastAsia="Arial"/>
          <w:sz w:val="16"/>
          <w:szCs w:val="16"/>
        </w:rPr>
        <w:t>7.1.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планировать и осуществлять мероприятия по локализации и ликвидации последствий аварий на опасном производственном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обучать специалистов действиям в случае аварии или инцидента на опасном производственном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 Для разработки решений по обеспечению промышленной безопасности проводятся целевые и контрольно-профилактические проверки выполнения требований законодательства и нормативно-правовых актов Российской Федерации, правил, а также других нормативно-технических документов, утвержденных органами государственной исполнительной власти в области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7.2. По результатам целевых и контрольно-профилактических проверок, а также разборов результатов проверок составляются планы мероприятий по устранению выявленных нарушений и улучшению безопасных условий труда на опасном промышленном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7.3. Все планы мероприятий доводятся до сведения всех заинтересованных лиц под роспись.</w:t>
      </w:r>
    </w:p>
    <w:p w:rsidR="00747254" w:rsidRPr="00747254" w:rsidRDefault="00747254" w:rsidP="00747254">
      <w:pPr>
        <w:autoSpaceDE w:val="0"/>
        <w:ind w:firstLine="709"/>
        <w:jc w:val="center"/>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8. Порядок организации расследования и учета аварий, инцидентов и несчастных случаев </w:t>
      </w:r>
      <w:proofErr w:type="gramStart"/>
      <w:r w:rsidRPr="00747254">
        <w:rPr>
          <w:rFonts w:eastAsia="Arial"/>
          <w:b/>
          <w:sz w:val="16"/>
          <w:szCs w:val="16"/>
        </w:rPr>
        <w:t>на</w:t>
      </w:r>
      <w:proofErr w:type="gramEnd"/>
      <w:r w:rsidRPr="00747254">
        <w:rPr>
          <w:rFonts w:eastAsia="Arial"/>
          <w:b/>
          <w:sz w:val="16"/>
          <w:szCs w:val="16"/>
        </w:rPr>
        <w:t xml:space="preserve"> опасных </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производственных </w:t>
      </w:r>
      <w:proofErr w:type="gramStart"/>
      <w:r w:rsidRPr="00747254">
        <w:rPr>
          <w:rFonts w:eastAsia="Arial"/>
          <w:b/>
          <w:sz w:val="16"/>
          <w:szCs w:val="16"/>
        </w:rPr>
        <w:t>объектах</w:t>
      </w:r>
      <w:proofErr w:type="gramEnd"/>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8.1. </w:t>
      </w:r>
      <w:proofErr w:type="gramStart"/>
      <w:r w:rsidRPr="00747254">
        <w:rPr>
          <w:rFonts w:eastAsia="Arial"/>
          <w:sz w:val="16"/>
          <w:szCs w:val="16"/>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определяется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w:t>
      </w:r>
      <w:proofErr w:type="spellStart"/>
      <w:r w:rsidRPr="00747254">
        <w:rPr>
          <w:rFonts w:eastAsia="Arial"/>
          <w:sz w:val="16"/>
          <w:szCs w:val="16"/>
        </w:rPr>
        <w:t>Ростехнадзора</w:t>
      </w:r>
      <w:proofErr w:type="spellEnd"/>
      <w:r w:rsidRPr="00747254">
        <w:rPr>
          <w:rFonts w:eastAsia="Arial"/>
          <w:sz w:val="16"/>
          <w:szCs w:val="16"/>
        </w:rPr>
        <w:t xml:space="preserve"> от 19.08.2011           № 480, статей 228-231 Трудового</w:t>
      </w:r>
      <w:proofErr w:type="gramEnd"/>
      <w:r w:rsidRPr="00747254">
        <w:rPr>
          <w:rFonts w:eastAsia="Arial"/>
          <w:sz w:val="16"/>
          <w:szCs w:val="16"/>
        </w:rPr>
        <w:t xml:space="preserve"> кодекса Российской Федерации, Постановлением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8.2. По каждому факту возникновения аварии, инцидента и случаю утраты взрывчатых материалов промышленного назначения на поднадзорных </w:t>
      </w:r>
      <w:proofErr w:type="spellStart"/>
      <w:r w:rsidRPr="00747254">
        <w:rPr>
          <w:rFonts w:eastAsia="Arial"/>
          <w:sz w:val="16"/>
          <w:szCs w:val="16"/>
        </w:rPr>
        <w:t>Ростехнадзору</w:t>
      </w:r>
      <w:proofErr w:type="spellEnd"/>
      <w:r w:rsidRPr="00747254">
        <w:rPr>
          <w:rFonts w:eastAsia="Arial"/>
          <w:sz w:val="16"/>
          <w:szCs w:val="16"/>
        </w:rPr>
        <w:t xml:space="preserve"> объектах осуществляется техническое расследование их причин.</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8.3. </w:t>
      </w:r>
      <w:proofErr w:type="gramStart"/>
      <w:r w:rsidRPr="00747254">
        <w:rPr>
          <w:rFonts w:eastAsia="Arial"/>
          <w:sz w:val="16"/>
          <w:szCs w:val="16"/>
        </w:rPr>
        <w:t xml:space="preserve">В случае возникновения несчастного случая, аварии либо инцидента на опасном производственном объекте Любытинского муниципального района ответственный за осуществление производственного контроля немедленно уведомляет государственный надзорный </w:t>
      </w:r>
      <w:r w:rsidRPr="00747254">
        <w:rPr>
          <w:rFonts w:eastAsia="Arial"/>
          <w:sz w:val="16"/>
          <w:szCs w:val="16"/>
        </w:rPr>
        <w:lastRenderedPageBreak/>
        <w:t>орган, организует комиссию по расследованию причин возникновения, подготавливает отчет о результатах расследования и на основании данного отчета вносит изменения в настоящее Положение и другие нормативные акты для предотвращения в будущем возникновения подобных ситуаций.</w:t>
      </w:r>
      <w:proofErr w:type="gramEnd"/>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9. Порядок учета результатов производственного контроля при применении мер поощрения и взыскания</w:t>
      </w:r>
    </w:p>
    <w:p w:rsidR="00747254" w:rsidRPr="00747254" w:rsidRDefault="00747254" w:rsidP="00747254">
      <w:pPr>
        <w:autoSpaceDE w:val="0"/>
        <w:ind w:right="-2"/>
        <w:jc w:val="center"/>
        <w:rPr>
          <w:rFonts w:eastAsia="Arial"/>
          <w:b/>
          <w:sz w:val="16"/>
          <w:szCs w:val="16"/>
        </w:rPr>
      </w:pPr>
      <w:r w:rsidRPr="00747254">
        <w:rPr>
          <w:rFonts w:eastAsia="Arial"/>
          <w:b/>
          <w:sz w:val="16"/>
          <w:szCs w:val="16"/>
        </w:rPr>
        <w:t xml:space="preserve"> в отношении работников эксплуатирующей организации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9.1. На случай возникновения необходимости обратиться к данным учета результатов производственного контроля для поощрения и применения мер взыскания к лицу, ответственному за осуществление производственного контроля, указанные данные должны храниться в упорядоченном виде и легко поддаваться обнаружению и идентификации для ответственных лиц.</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9.2. Все документы должны храниться в </w:t>
      </w:r>
      <w:proofErr w:type="spellStart"/>
      <w:r w:rsidRPr="00747254">
        <w:rPr>
          <w:rFonts w:eastAsia="Arial"/>
          <w:sz w:val="16"/>
          <w:szCs w:val="16"/>
        </w:rPr>
        <w:t>пожаробезопасном</w:t>
      </w:r>
      <w:proofErr w:type="spellEnd"/>
      <w:r w:rsidRPr="00747254">
        <w:rPr>
          <w:rFonts w:eastAsia="Arial"/>
          <w:sz w:val="16"/>
          <w:szCs w:val="16"/>
        </w:rPr>
        <w:t xml:space="preserve"> месте, быть защищены от порчи, кражи и потери.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9.3. Срок хранения данных о состоянии промышленной безопасности опасных производственных объектов определяется решением Главы муниципального района и указывается на документах.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9.4. Данные о состоянии промышленной безопасности опасных производственных объектов хранятся как на бумажном, так и на электронном носителе.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9.5. Лицом, ответственным за </w:t>
      </w:r>
      <w:proofErr w:type="gramStart"/>
      <w:r w:rsidRPr="00747254">
        <w:rPr>
          <w:rFonts w:eastAsia="Arial"/>
          <w:sz w:val="16"/>
          <w:szCs w:val="16"/>
        </w:rPr>
        <w:t>контроль за</w:t>
      </w:r>
      <w:proofErr w:type="gramEnd"/>
      <w:r w:rsidRPr="00747254">
        <w:rPr>
          <w:rFonts w:eastAsia="Arial"/>
          <w:sz w:val="16"/>
          <w:szCs w:val="16"/>
        </w:rPr>
        <w:t xml:space="preserve"> своевременной регистрацией и сроками хранения отчетных данных по промышленной безопасности и ведения учета данных, является ответственный за осуществление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9.6. Доступ к данным по промышленной безопасности имеют только ограниченный круг лиц, утвержденный распоряжением Администрации муниципального района.</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10. Порядок принятия и реализации решений о проведении экспертизы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10.1. Экспертиза промышленной безопасности проводится в соответствии с требованиями Федерального закона от 21 июля 1997 года № 116-ФЗ «О промышленной безопасности опасных производственных объектов» (далее - Федеральный закон).</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 случае возникновения обстоятельств либо наступления определенных сроков и случаев, указанных в Федеральном законе, Глава муниципального района инициирует проведение экспертизы.</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10.2. Объектами экспертизы являются: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документация на консервацию, ликвидацию опасного производственного объекта;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технические устройства, применяемые на опасном промышленном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10.3. Основания необходимости проведения экспертизы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10.3.1. Общие: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перед принятием решения о начале технического перевооружения, консервации и ликвидации опасного производственного объекта;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после внесения изменений и дополнений в проектную документацию на техническое перевооружение, консервацию и ликвидацию опасного производственного объекта;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по требованию надзорных органов.</w:t>
      </w:r>
    </w:p>
    <w:p w:rsidR="00747254" w:rsidRPr="00747254" w:rsidRDefault="00747254" w:rsidP="00747254">
      <w:pPr>
        <w:autoSpaceDE w:val="0"/>
        <w:ind w:firstLine="709"/>
        <w:rPr>
          <w:rFonts w:eastAsia="Arial"/>
          <w:sz w:val="16"/>
          <w:szCs w:val="16"/>
        </w:rPr>
      </w:pPr>
      <w:r w:rsidRPr="00747254">
        <w:rPr>
          <w:rFonts w:eastAsia="Arial"/>
          <w:sz w:val="16"/>
          <w:szCs w:val="16"/>
        </w:rPr>
        <w:t>10.3.2. Для технических устройств: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отсутствии паспорта на техническое устройство;</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выработке установленного проектом расчетного срока эксплуатации;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отсутствии в технической документации данных о сроке службы технического устройства, если фактический срок его службы превышает 20 лет;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воздействии на техническое устройство в процессе эксплуатации факторов, превышающих расчетные параметры (температура, давление, внешние силовые нагрузки и др.), в результате нарушения регламентированного режима работы;</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проведении ремонтно-сварочных работ, связанных с изменением конструкции, заменой материала несущих элементов технического устройства;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по требованию надзорных органов.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10.3.3. Для зданий и сооружений: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выработке зданием (сооружением) установленных проектом или другими документами сроков службы;</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воздействии на здание (сооружение) внешних воздействий (землетрясение, пожар, взрыв);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периодически в процессе эксплуатации;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по требованию надзорных органов.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10.3.4. Для документов, связанных с эксплуатацией опасных производственных объектов: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в целях независимой оценки соблюдения требований безопасности на опасном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в целях выполнения лицензионных требований и условий.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10.4. Для проведения экспертизы документов, связанных с эксплуатацией опасных производственных объектов, </w:t>
      </w:r>
      <w:proofErr w:type="gramStart"/>
      <w:r w:rsidRPr="00747254">
        <w:rPr>
          <w:rFonts w:eastAsia="Arial"/>
          <w:sz w:val="16"/>
          <w:szCs w:val="16"/>
        </w:rPr>
        <w:t>ответственным</w:t>
      </w:r>
      <w:proofErr w:type="gramEnd"/>
      <w:r w:rsidRPr="00747254">
        <w:rPr>
          <w:rFonts w:eastAsia="Arial"/>
          <w:sz w:val="16"/>
          <w:szCs w:val="16"/>
        </w:rPr>
        <w:t xml:space="preserve"> за осуществление производственного контроля обеспечивается подготовка соответствующих документов: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справки об укомплектованности рабочих мест необходимым персоналом согласно штатному расписанию;</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копий документов, подтверждающих уровень профессиональной подготовки руководящего состава;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справки о наличии на опасном производственном объекте нормативных правовых актов и нормативных технических документов, устанавливающих правила безопасного ведения отдельных видов работ, технологических процессов на рабочих местах;</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справки об учете и анализе причин возникновения инцидентов на опасном производственном объекте, принятии мер по устранению указанных причин и профилактике инцидентов и </w:t>
      </w:r>
      <w:proofErr w:type="gramStart"/>
      <w:r w:rsidRPr="00747254">
        <w:rPr>
          <w:rFonts w:eastAsia="Arial"/>
          <w:sz w:val="16"/>
          <w:szCs w:val="16"/>
        </w:rPr>
        <w:t>контроле за</w:t>
      </w:r>
      <w:proofErr w:type="gramEnd"/>
      <w:r w:rsidRPr="00747254">
        <w:rPr>
          <w:rFonts w:eastAsia="Arial"/>
          <w:sz w:val="16"/>
          <w:szCs w:val="16"/>
        </w:rPr>
        <w:t xml:space="preserve"> их исполнением;</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копий документов, подтверждающих организацию и выполнение необходимых мер, направленных на предотвращение проникновения на опасный производственный объект посторонних лиц;</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копий документов, подтверждающих наличие средств на ликвидацию и локализацию последствий аварий на опасном производственном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копии договора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 зависимости от цели экспертизы и по согласованию с экспертной организацией на экспертизу могут представляться иные документы, подтверждающие порядок организации и обеспечения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10.5. В целях проведения экспертизы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издается распоряжение о необходимости проведения экспертизы;</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составляется план необходимых мероприятий для проведения экспертизы с указанием сроков выполнения каждого этапа;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заключается договор на проведение экспертизы промышленной безопасности с организацией, имеющей соответствующую лицензию </w:t>
      </w:r>
      <w:proofErr w:type="spellStart"/>
      <w:r w:rsidRPr="00747254">
        <w:rPr>
          <w:rFonts w:eastAsia="Arial"/>
          <w:sz w:val="16"/>
          <w:szCs w:val="16"/>
        </w:rPr>
        <w:t>Ростехнадзора</w:t>
      </w:r>
      <w:proofErr w:type="spellEnd"/>
      <w:r w:rsidRPr="00747254">
        <w:rPr>
          <w:rFonts w:eastAsia="Arial"/>
          <w:sz w:val="16"/>
          <w:szCs w:val="16"/>
        </w:rPr>
        <w:t xml:space="preserve"> на этот вид деятельности;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подготавливается техническое задание для экспертной организации;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обеспечивается допуск специалистов экспертной организации к техническим устройствам для проведения натурных обследований и испытаний данных объектов, соблюдение при этом мер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осуществляется контроль на каждом этапе проведения экспертизы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lastRenderedPageBreak/>
        <w:t>10.6. По результатам проведения экспертизы промышленной безопасности экспертная организация оформляет заключение.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Заключение экспертизы промышленной безопасности в Центральное управление Федеральной службы по экологическому, технологическому и атомному надзору, которое вносит в реестр заключений экспертизы промышленной безопасности это заключение в течение пяти рабочих дней со дня его поступления для рассмотрения и утверждения в установленном порядке.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В случае отрицательного заключения по объекту экспертизы, находящемуся в эксплуатации, экспертная организация немедленно ставит в известность </w:t>
      </w:r>
      <w:proofErr w:type="spellStart"/>
      <w:r w:rsidRPr="00747254">
        <w:rPr>
          <w:rFonts w:eastAsia="Arial"/>
          <w:sz w:val="16"/>
          <w:szCs w:val="16"/>
        </w:rPr>
        <w:t>Ростехнадзор</w:t>
      </w:r>
      <w:proofErr w:type="spellEnd"/>
      <w:r w:rsidRPr="00747254">
        <w:rPr>
          <w:rFonts w:eastAsia="Arial"/>
          <w:sz w:val="16"/>
          <w:szCs w:val="16"/>
        </w:rPr>
        <w:t xml:space="preserve"> или его территориальный орган для принятия оперативных мер по дальнейшей эксплуатации опасного производственного объекта.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10.7. Отступления и несоответствия, отмеченные в заключени</w:t>
      </w:r>
      <w:proofErr w:type="gramStart"/>
      <w:r w:rsidRPr="00747254">
        <w:rPr>
          <w:rFonts w:eastAsia="Arial"/>
          <w:sz w:val="16"/>
          <w:szCs w:val="16"/>
        </w:rPr>
        <w:t>и</w:t>
      </w:r>
      <w:proofErr w:type="gramEnd"/>
      <w:r w:rsidRPr="00747254">
        <w:rPr>
          <w:rFonts w:eastAsia="Arial"/>
          <w:sz w:val="16"/>
          <w:szCs w:val="16"/>
        </w:rPr>
        <w:t xml:space="preserve"> экспертизы, после анализа результатов проведения экспертизы, доводятся до специалистов Администрации муниципального района в части, касающейся принятия мер по их реализации.</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11. Порядок подготовки и аттестации специалистов в области промышленной безопасности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11.1. Специалисты, ответственные за организацию и осуществление производственного контроля, должны быть обучены и аттестованы по промышленной безопасности в объеме и в порядке, регламентированных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w:t>
      </w:r>
      <w:proofErr w:type="spellStart"/>
      <w:r w:rsidRPr="00747254">
        <w:rPr>
          <w:rFonts w:eastAsia="Arial"/>
          <w:sz w:val="16"/>
          <w:szCs w:val="16"/>
        </w:rPr>
        <w:t>Ростехнадзора</w:t>
      </w:r>
      <w:proofErr w:type="spellEnd"/>
      <w:r w:rsidRPr="00747254">
        <w:rPr>
          <w:rFonts w:eastAsia="Arial"/>
          <w:sz w:val="16"/>
          <w:szCs w:val="16"/>
        </w:rPr>
        <w:t xml:space="preserve"> от 29.01.2007 № 37.</w:t>
      </w:r>
    </w:p>
    <w:p w:rsidR="00747254" w:rsidRPr="00747254" w:rsidRDefault="00747254" w:rsidP="00747254">
      <w:pPr>
        <w:autoSpaceDE w:val="0"/>
        <w:ind w:firstLine="709"/>
        <w:jc w:val="both"/>
        <w:rPr>
          <w:rFonts w:eastAsia="Arial"/>
          <w:sz w:val="16"/>
          <w:szCs w:val="16"/>
        </w:rPr>
      </w:pPr>
      <w:r w:rsidRPr="00747254">
        <w:rPr>
          <w:rFonts w:eastAsia="Arial"/>
          <w:sz w:val="16"/>
          <w:szCs w:val="16"/>
        </w:rPr>
        <w:t>11.2. Первичная аттестация специалиста в области промышленной безопасности проводится не позднее одного месяца:</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при назначении на должность;</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w:t>
      </w:r>
      <w:proofErr w:type="gramStart"/>
      <w:r w:rsidRPr="00747254">
        <w:rPr>
          <w:rFonts w:eastAsia="Arial"/>
          <w:sz w:val="16"/>
          <w:szCs w:val="16"/>
        </w:rPr>
        <w:t>переводе</w:t>
      </w:r>
      <w:proofErr w:type="gramEnd"/>
      <w:r w:rsidRPr="00747254">
        <w:rPr>
          <w:rFonts w:eastAsia="Arial"/>
          <w:sz w:val="16"/>
          <w:szCs w:val="16"/>
        </w:rPr>
        <w:t xml:space="preserve">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w:t>
      </w:r>
      <w:proofErr w:type="gramStart"/>
      <w:r w:rsidRPr="00747254">
        <w:rPr>
          <w:rFonts w:eastAsia="Arial"/>
          <w:sz w:val="16"/>
          <w:szCs w:val="16"/>
        </w:rPr>
        <w:t>переходе</w:t>
      </w:r>
      <w:proofErr w:type="gramEnd"/>
      <w:r w:rsidRPr="00747254">
        <w:rPr>
          <w:rFonts w:eastAsia="Arial"/>
          <w:sz w:val="16"/>
          <w:szCs w:val="16"/>
        </w:rPr>
        <w:t xml:space="preserve">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В случае изменения учредительных документов и/или штатного </w:t>
      </w:r>
      <w:proofErr w:type="gramStart"/>
      <w:r w:rsidRPr="00747254">
        <w:rPr>
          <w:rFonts w:eastAsia="Arial"/>
          <w:sz w:val="16"/>
          <w:szCs w:val="16"/>
        </w:rPr>
        <w:t>расписания</w:t>
      </w:r>
      <w:proofErr w:type="gramEnd"/>
      <w:r w:rsidRPr="00747254">
        <w:rPr>
          <w:rFonts w:eastAsia="Arial"/>
          <w:sz w:val="16"/>
          <w:szCs w:val="16"/>
        </w:rPr>
        <w:t xml:space="preserve"> ранее аттестованные специалисты, должностные обязанности которых не изменились, первичной аттестации не подлежат.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11.3. Периодическая аттестация специалистов проводится не реже чем один раз в пять лет.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11.4. Внеочередной аттестации в Центральной аттестационной комиссии Федеральной службы по экологическому, технологическому и атомному надзору подлежат лица, ответственные за безопасную эксплуатацию объекта, на котором произошли авария или несчастный случай со смертельным исходом.</w:t>
      </w:r>
    </w:p>
    <w:p w:rsidR="00747254" w:rsidRPr="00747254" w:rsidRDefault="00747254" w:rsidP="00747254">
      <w:pPr>
        <w:autoSpaceDE w:val="0"/>
        <w:ind w:firstLine="709"/>
        <w:jc w:val="both"/>
        <w:rPr>
          <w:rFonts w:eastAsia="Arial"/>
          <w:sz w:val="16"/>
          <w:szCs w:val="16"/>
        </w:rPr>
      </w:pPr>
      <w:r w:rsidRPr="00747254">
        <w:rPr>
          <w:rFonts w:eastAsia="Arial"/>
          <w:sz w:val="16"/>
          <w:szCs w:val="16"/>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747254" w:rsidRPr="00747254" w:rsidRDefault="00747254" w:rsidP="00747254">
      <w:pPr>
        <w:autoSpaceDE w:val="0"/>
        <w:ind w:firstLine="709"/>
        <w:jc w:val="both"/>
        <w:rPr>
          <w:rFonts w:eastAsia="Arial"/>
          <w:sz w:val="16"/>
          <w:szCs w:val="16"/>
        </w:rPr>
      </w:pPr>
      <w:r w:rsidRPr="00747254">
        <w:rPr>
          <w:rFonts w:eastAsia="Arial"/>
          <w:sz w:val="16"/>
          <w:szCs w:val="16"/>
        </w:rPr>
        <w:t>11.5. Проведение аттестаций направлено на проверку знаний: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требований промышленной безопасности по специальным вопросам, отнесенным к компетенции </w:t>
      </w:r>
      <w:proofErr w:type="gramStart"/>
      <w:r w:rsidRPr="00747254">
        <w:rPr>
          <w:rFonts w:eastAsia="Arial"/>
          <w:sz w:val="16"/>
          <w:szCs w:val="16"/>
        </w:rPr>
        <w:t>аттестуемого</w:t>
      </w:r>
      <w:proofErr w:type="gramEnd"/>
      <w:r w:rsidRPr="00747254">
        <w:rPr>
          <w:rFonts w:eastAsia="Arial"/>
          <w:sz w:val="16"/>
          <w:szCs w:val="16"/>
        </w:rPr>
        <w:t>, установленным в нормативных правовых актах и нормативно-технических документах.</w:t>
      </w:r>
    </w:p>
    <w:p w:rsidR="00747254" w:rsidRPr="00747254" w:rsidRDefault="00747254" w:rsidP="00747254">
      <w:pPr>
        <w:autoSpaceDE w:val="0"/>
        <w:ind w:right="-2"/>
        <w:jc w:val="both"/>
        <w:rPr>
          <w:rFonts w:eastAsia="Arial"/>
          <w:sz w:val="16"/>
          <w:szCs w:val="16"/>
        </w:rPr>
      </w:pPr>
    </w:p>
    <w:p w:rsidR="00747254" w:rsidRPr="00747254" w:rsidRDefault="00747254" w:rsidP="00747254">
      <w:pPr>
        <w:autoSpaceDE w:val="0"/>
        <w:ind w:right="-2"/>
        <w:jc w:val="center"/>
        <w:rPr>
          <w:rFonts w:eastAsia="Arial"/>
          <w:b/>
          <w:sz w:val="16"/>
          <w:szCs w:val="16"/>
        </w:rPr>
      </w:pPr>
      <w:r w:rsidRPr="00747254">
        <w:rPr>
          <w:rFonts w:eastAsia="Arial"/>
          <w:b/>
          <w:sz w:val="16"/>
          <w:szCs w:val="16"/>
        </w:rPr>
        <w:t>12. Порядок подготовки и представления сведений об организации производственного контроля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12.1. Сведения об организации производственного </w:t>
      </w:r>
      <w:proofErr w:type="gramStart"/>
      <w:r w:rsidRPr="00747254">
        <w:rPr>
          <w:rFonts w:eastAsia="Arial"/>
          <w:sz w:val="16"/>
          <w:szCs w:val="16"/>
        </w:rPr>
        <w:t>контроля за</w:t>
      </w:r>
      <w:proofErr w:type="gramEnd"/>
      <w:r w:rsidRPr="00747254">
        <w:rPr>
          <w:rFonts w:eastAsia="Arial"/>
          <w:sz w:val="16"/>
          <w:szCs w:val="16"/>
        </w:rPr>
        <w:t xml:space="preserve"> соблюдением требований промышленной безопасности (далее - Сведения) представляются Администрацией муниципального района, эксплуатирующей опасный производственный объект, в Центральное управление </w:t>
      </w:r>
      <w:proofErr w:type="spellStart"/>
      <w:r w:rsidRPr="00747254">
        <w:rPr>
          <w:rFonts w:eastAsia="Arial"/>
          <w:sz w:val="16"/>
          <w:szCs w:val="16"/>
        </w:rPr>
        <w:t>Ростехнадзора</w:t>
      </w:r>
      <w:proofErr w:type="spellEnd"/>
      <w:r w:rsidRPr="00747254">
        <w:rPr>
          <w:rFonts w:eastAsia="Arial"/>
          <w:sz w:val="16"/>
          <w:szCs w:val="16"/>
        </w:rPr>
        <w:t xml:space="preserve"> в срок до 1 апреля ежегодно в форме электронного документа, подписанного усиленной квалифицированной электронной подписью, или на бумажном носителе.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12.2. Требования к носителю и виду информации:</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на бумажном носителе, в случае наличия технической возможности с приложением электронных таблиц в формате .</w:t>
      </w:r>
      <w:proofErr w:type="spellStart"/>
      <w:r w:rsidRPr="00747254">
        <w:rPr>
          <w:rFonts w:eastAsia="Arial"/>
          <w:sz w:val="16"/>
          <w:szCs w:val="16"/>
        </w:rPr>
        <w:t>xls</w:t>
      </w:r>
      <w:proofErr w:type="spellEnd"/>
      <w:r w:rsidRPr="00747254">
        <w:rPr>
          <w:rFonts w:eastAsia="Arial"/>
          <w:sz w:val="16"/>
          <w:szCs w:val="16"/>
        </w:rPr>
        <w:t xml:space="preserve"> или .</w:t>
      </w:r>
      <w:proofErr w:type="spellStart"/>
      <w:r w:rsidRPr="00747254">
        <w:rPr>
          <w:rFonts w:eastAsia="Arial"/>
          <w:sz w:val="16"/>
          <w:szCs w:val="16"/>
        </w:rPr>
        <w:t>xlsx</w:t>
      </w:r>
      <w:proofErr w:type="spellEnd"/>
      <w:r w:rsidRPr="00747254">
        <w:rPr>
          <w:rFonts w:eastAsia="Arial"/>
          <w:sz w:val="16"/>
          <w:szCs w:val="16"/>
        </w:rPr>
        <w:t xml:space="preserve"> на машиночитаемом носителе (компакт-диск, USB энергонезависимая память) на одном носителе;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электронные документы - в виде файлов в формате XML (далее - XML-документ) в соответствии с описанием схемы XML-документов (далее - XSD-описание);</w:t>
      </w:r>
    </w:p>
    <w:p w:rsidR="00747254" w:rsidRPr="00747254" w:rsidRDefault="00747254" w:rsidP="00747254">
      <w:pPr>
        <w:autoSpaceDE w:val="0"/>
        <w:ind w:firstLine="709"/>
        <w:jc w:val="both"/>
        <w:rPr>
          <w:rFonts w:eastAsia="Arial"/>
          <w:sz w:val="16"/>
          <w:szCs w:val="16"/>
        </w:rPr>
      </w:pPr>
      <w:r w:rsidRPr="00747254">
        <w:rPr>
          <w:rFonts w:eastAsia="Arial"/>
          <w:sz w:val="16"/>
          <w:szCs w:val="16"/>
        </w:rPr>
        <w:t>могут содержать вложения, которые должны быть представлены в виде файлов следующих форматов: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файлы текстовых документов (PDF, RTF, TXT, OOXML, DOCX, DOC);</w:t>
      </w:r>
    </w:p>
    <w:p w:rsidR="00747254" w:rsidRPr="00747254" w:rsidRDefault="00747254" w:rsidP="00747254">
      <w:pPr>
        <w:autoSpaceDE w:val="0"/>
        <w:ind w:firstLine="709"/>
        <w:jc w:val="both"/>
        <w:rPr>
          <w:rFonts w:eastAsia="Arial"/>
          <w:sz w:val="16"/>
          <w:szCs w:val="16"/>
        </w:rPr>
      </w:pPr>
      <w:r w:rsidRPr="00747254">
        <w:rPr>
          <w:rFonts w:eastAsia="Arial"/>
          <w:sz w:val="16"/>
          <w:szCs w:val="16"/>
        </w:rPr>
        <w:t>файлы электронных таблиц (.</w:t>
      </w:r>
      <w:proofErr w:type="spellStart"/>
      <w:r w:rsidRPr="00747254">
        <w:rPr>
          <w:rFonts w:eastAsia="Arial"/>
          <w:sz w:val="16"/>
          <w:szCs w:val="16"/>
        </w:rPr>
        <w:t>xls</w:t>
      </w:r>
      <w:proofErr w:type="spellEnd"/>
      <w:r w:rsidRPr="00747254">
        <w:rPr>
          <w:rFonts w:eastAsia="Arial"/>
          <w:sz w:val="16"/>
          <w:szCs w:val="16"/>
        </w:rPr>
        <w:t>, .</w:t>
      </w:r>
      <w:proofErr w:type="spellStart"/>
      <w:r w:rsidRPr="00747254">
        <w:rPr>
          <w:rFonts w:eastAsia="Arial"/>
          <w:sz w:val="16"/>
          <w:szCs w:val="16"/>
        </w:rPr>
        <w:t>xlsx</w:t>
      </w:r>
      <w:proofErr w:type="spellEnd"/>
      <w:r w:rsidRPr="00747254">
        <w:rPr>
          <w:rFonts w:eastAsia="Arial"/>
          <w:sz w:val="16"/>
          <w:szCs w:val="16"/>
        </w:rPr>
        <w:t>, DIF);</w:t>
      </w:r>
    </w:p>
    <w:p w:rsidR="00747254" w:rsidRPr="00747254" w:rsidRDefault="00747254" w:rsidP="00747254">
      <w:pPr>
        <w:autoSpaceDE w:val="0"/>
        <w:ind w:firstLine="709"/>
        <w:jc w:val="both"/>
        <w:rPr>
          <w:rFonts w:eastAsia="Arial"/>
          <w:sz w:val="16"/>
          <w:szCs w:val="16"/>
        </w:rPr>
      </w:pPr>
      <w:r w:rsidRPr="00747254">
        <w:rPr>
          <w:rFonts w:eastAsia="Arial"/>
          <w:sz w:val="16"/>
          <w:szCs w:val="16"/>
        </w:rPr>
        <w:t>файлы графических изображений (JPEG, TIFF, BMP, PDF, GIF, PNG);</w:t>
      </w:r>
    </w:p>
    <w:p w:rsidR="00747254" w:rsidRPr="00747254" w:rsidRDefault="00747254" w:rsidP="00747254">
      <w:pPr>
        <w:autoSpaceDE w:val="0"/>
        <w:ind w:firstLine="709"/>
        <w:jc w:val="both"/>
        <w:rPr>
          <w:rFonts w:eastAsia="Arial"/>
          <w:sz w:val="16"/>
          <w:szCs w:val="16"/>
        </w:rPr>
      </w:pPr>
      <w:r w:rsidRPr="00747254">
        <w:rPr>
          <w:rFonts w:eastAsia="Arial"/>
          <w:sz w:val="16"/>
          <w:szCs w:val="16"/>
        </w:rPr>
        <w:t>вложения электронных документов в виде XML-документов.</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Файлы графических изображений должны иметь расширение не более 300 </w:t>
      </w:r>
      <w:proofErr w:type="spellStart"/>
      <w:r w:rsidRPr="00747254">
        <w:rPr>
          <w:rFonts w:eastAsia="Arial"/>
          <w:sz w:val="16"/>
          <w:szCs w:val="16"/>
        </w:rPr>
        <w:t>dpi</w:t>
      </w:r>
      <w:proofErr w:type="spellEnd"/>
      <w:r w:rsidRPr="00747254">
        <w:rPr>
          <w:rFonts w:eastAsia="Arial"/>
          <w:sz w:val="16"/>
          <w:szCs w:val="16"/>
        </w:rPr>
        <w:t>, режим сканирования черно-белый.</w:t>
      </w:r>
    </w:p>
    <w:p w:rsidR="00747254" w:rsidRPr="00747254" w:rsidRDefault="00747254" w:rsidP="00747254">
      <w:pPr>
        <w:autoSpaceDE w:val="0"/>
        <w:ind w:firstLine="709"/>
        <w:jc w:val="both"/>
        <w:rPr>
          <w:rFonts w:eastAsia="Arial"/>
          <w:sz w:val="16"/>
          <w:szCs w:val="16"/>
        </w:rPr>
      </w:pPr>
      <w:r w:rsidRPr="00747254">
        <w:rPr>
          <w:rFonts w:eastAsia="Arial"/>
          <w:sz w:val="16"/>
          <w:szCs w:val="16"/>
        </w:rPr>
        <w:t>Общий объем вложений не должен превышать 5 мегабайт.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12.3. Сведения передаются:</w:t>
      </w:r>
    </w:p>
    <w:p w:rsidR="00747254" w:rsidRPr="00747254" w:rsidRDefault="00747254" w:rsidP="00747254">
      <w:pPr>
        <w:autoSpaceDE w:val="0"/>
        <w:ind w:firstLine="709"/>
        <w:jc w:val="both"/>
        <w:rPr>
          <w:rFonts w:eastAsia="Arial"/>
          <w:sz w:val="16"/>
          <w:szCs w:val="16"/>
        </w:rPr>
      </w:pPr>
      <w:r w:rsidRPr="00747254">
        <w:rPr>
          <w:rFonts w:eastAsia="Arial"/>
          <w:sz w:val="16"/>
          <w:szCs w:val="16"/>
        </w:rPr>
        <w:t xml:space="preserve">- путем непосредственного представления в Центральное управление </w:t>
      </w:r>
      <w:proofErr w:type="spellStart"/>
      <w:r w:rsidRPr="00747254">
        <w:rPr>
          <w:rFonts w:eastAsia="Arial"/>
          <w:sz w:val="16"/>
          <w:szCs w:val="16"/>
        </w:rPr>
        <w:t>Ростехнадзора</w:t>
      </w:r>
      <w:proofErr w:type="spellEnd"/>
      <w:r w:rsidRPr="00747254">
        <w:rPr>
          <w:rFonts w:eastAsia="Arial"/>
          <w:sz w:val="16"/>
          <w:szCs w:val="16"/>
        </w:rPr>
        <w:t>;</w:t>
      </w:r>
    </w:p>
    <w:p w:rsidR="00747254" w:rsidRPr="00747254" w:rsidRDefault="00747254" w:rsidP="00747254">
      <w:pPr>
        <w:autoSpaceDE w:val="0"/>
        <w:ind w:firstLine="709"/>
        <w:jc w:val="both"/>
        <w:rPr>
          <w:rFonts w:eastAsia="Arial"/>
          <w:sz w:val="16"/>
          <w:szCs w:val="16"/>
        </w:rPr>
      </w:pPr>
      <w:r w:rsidRPr="00747254">
        <w:rPr>
          <w:rFonts w:eastAsia="Arial"/>
          <w:sz w:val="16"/>
          <w:szCs w:val="16"/>
        </w:rPr>
        <w:t>- путем передачи по сети Интернет;</w:t>
      </w:r>
    </w:p>
    <w:p w:rsidR="00747254" w:rsidRPr="00747254" w:rsidRDefault="00747254" w:rsidP="00747254">
      <w:pPr>
        <w:autoSpaceDE w:val="0"/>
        <w:ind w:firstLine="709"/>
        <w:jc w:val="both"/>
        <w:rPr>
          <w:rFonts w:eastAsia="Arial"/>
          <w:sz w:val="16"/>
          <w:szCs w:val="16"/>
        </w:rPr>
      </w:pPr>
      <w:r w:rsidRPr="00747254">
        <w:rPr>
          <w:rFonts w:eastAsia="Arial"/>
          <w:sz w:val="16"/>
          <w:szCs w:val="16"/>
        </w:rPr>
        <w:t>- с использованием единой системы межведомственного электронного взаимодействия, в том числе через Единый портал государственных и муниципальных услуг (функций).</w:t>
      </w:r>
    </w:p>
    <w:p w:rsidR="00B55B61" w:rsidRDefault="003B3679" w:rsidP="00B55B61">
      <w:pPr>
        <w:pStyle w:val="4"/>
        <w:ind w:right="-2"/>
        <w:jc w:val="center"/>
        <w:rPr>
          <w:rFonts w:ascii="Times New Roman" w:eastAsia="Times New Roman" w:hAnsi="Times New Roman" w:cs="Times New Roman"/>
          <w:b w:val="0"/>
          <w:bCs w:val="0"/>
          <w:i w:val="0"/>
          <w:iCs w:val="0"/>
          <w:color w:val="auto"/>
          <w:sz w:val="16"/>
          <w:szCs w:val="16"/>
        </w:rPr>
      </w:pPr>
      <w:r>
        <w:rPr>
          <w:rFonts w:ascii="Times New Roman" w:eastAsia="Times New Roman" w:hAnsi="Times New Roman" w:cs="Times New Roman"/>
          <w:b w:val="0"/>
          <w:bCs w:val="0"/>
          <w:i w:val="0"/>
          <w:iCs w:val="0"/>
          <w:color w:val="auto"/>
          <w:sz w:val="16"/>
          <w:szCs w:val="16"/>
        </w:rPr>
        <w:t>_______________________</w:t>
      </w:r>
      <w:r w:rsidR="00B55B61" w:rsidRPr="00B55B61">
        <w:rPr>
          <w:rFonts w:ascii="Times New Roman" w:eastAsia="Times New Roman" w:hAnsi="Times New Roman" w:cs="Times New Roman"/>
          <w:b w:val="0"/>
          <w:bCs w:val="0"/>
          <w:i w:val="0"/>
          <w:iCs w:val="0"/>
          <w:color w:val="auto"/>
          <w:sz w:val="16"/>
          <w:szCs w:val="16"/>
        </w:rPr>
        <w:t xml:space="preserve">   </w:t>
      </w:r>
    </w:p>
    <w:p w:rsidR="00B55B61" w:rsidRPr="00B55B61" w:rsidRDefault="00B55B61" w:rsidP="00B55B61">
      <w:pPr>
        <w:pStyle w:val="4"/>
        <w:ind w:right="-2"/>
        <w:jc w:val="center"/>
        <w:rPr>
          <w:rFonts w:ascii="Times New Roman" w:eastAsia="Times New Roman" w:hAnsi="Times New Roman" w:cs="Times New Roman"/>
          <w:b w:val="0"/>
          <w:bCs w:val="0"/>
          <w:i w:val="0"/>
          <w:iCs w:val="0"/>
          <w:color w:val="000000"/>
          <w:sz w:val="16"/>
          <w:szCs w:val="16"/>
        </w:rPr>
      </w:pPr>
      <w:r w:rsidRPr="00B55B61">
        <w:rPr>
          <w:rFonts w:ascii="Times New Roman" w:eastAsia="Times New Roman" w:hAnsi="Times New Roman" w:cs="Times New Roman"/>
          <w:b w:val="0"/>
          <w:bCs w:val="0"/>
          <w:i w:val="0"/>
          <w:iCs w:val="0"/>
          <w:color w:val="000000"/>
          <w:sz w:val="16"/>
          <w:szCs w:val="16"/>
        </w:rPr>
        <w:t>Администрация  Любытинского муниципального района</w:t>
      </w:r>
    </w:p>
    <w:p w:rsidR="00B55B61" w:rsidRPr="00B55B61" w:rsidRDefault="00B55B61" w:rsidP="00B55B61">
      <w:pPr>
        <w:ind w:right="-58"/>
        <w:jc w:val="center"/>
        <w:rPr>
          <w:b/>
          <w:color w:val="000000"/>
          <w:sz w:val="16"/>
          <w:szCs w:val="16"/>
        </w:rPr>
      </w:pPr>
      <w:proofErr w:type="gramStart"/>
      <w:r w:rsidRPr="00B55B61">
        <w:rPr>
          <w:b/>
          <w:color w:val="000000"/>
          <w:sz w:val="16"/>
          <w:szCs w:val="16"/>
        </w:rPr>
        <w:t>П</w:t>
      </w:r>
      <w:proofErr w:type="gramEnd"/>
      <w:r w:rsidRPr="00B55B61">
        <w:rPr>
          <w:b/>
          <w:color w:val="000000"/>
          <w:sz w:val="16"/>
          <w:szCs w:val="16"/>
        </w:rPr>
        <w:t xml:space="preserve"> О С Т А Н О В Л Е Н И Е</w:t>
      </w:r>
    </w:p>
    <w:p w:rsidR="00B55B61" w:rsidRPr="00B55B61" w:rsidRDefault="00B55B61" w:rsidP="00B55B61">
      <w:pPr>
        <w:ind w:right="-2"/>
        <w:jc w:val="center"/>
        <w:rPr>
          <w:color w:val="000000"/>
          <w:sz w:val="16"/>
          <w:szCs w:val="16"/>
        </w:rPr>
      </w:pPr>
      <w:r w:rsidRPr="00B55B61">
        <w:rPr>
          <w:color w:val="000000"/>
          <w:sz w:val="16"/>
          <w:szCs w:val="16"/>
        </w:rPr>
        <w:t>от 11.09.2020 № 961</w:t>
      </w:r>
    </w:p>
    <w:p w:rsidR="00B55B61" w:rsidRPr="00B55B61" w:rsidRDefault="00B55B61" w:rsidP="00B55B61">
      <w:pPr>
        <w:ind w:right="-2"/>
        <w:jc w:val="center"/>
        <w:rPr>
          <w:color w:val="000000"/>
          <w:sz w:val="16"/>
          <w:szCs w:val="16"/>
        </w:rPr>
      </w:pPr>
      <w:proofErr w:type="spellStart"/>
      <w:r w:rsidRPr="00B55B61">
        <w:rPr>
          <w:sz w:val="16"/>
          <w:szCs w:val="16"/>
        </w:rPr>
        <w:t>р.п</w:t>
      </w:r>
      <w:proofErr w:type="gramStart"/>
      <w:r w:rsidRPr="00B55B61">
        <w:rPr>
          <w:sz w:val="16"/>
          <w:szCs w:val="16"/>
        </w:rPr>
        <w:t>.Л</w:t>
      </w:r>
      <w:proofErr w:type="gramEnd"/>
      <w:r w:rsidRPr="00B55B61">
        <w:rPr>
          <w:sz w:val="16"/>
          <w:szCs w:val="16"/>
        </w:rPr>
        <w:t>юбытино</w:t>
      </w:r>
      <w:proofErr w:type="spellEnd"/>
    </w:p>
    <w:p w:rsidR="00B55B61" w:rsidRPr="00B55B61" w:rsidRDefault="00B55B61" w:rsidP="00B55B61">
      <w:pPr>
        <w:ind w:right="-2"/>
        <w:jc w:val="center"/>
        <w:rPr>
          <w:b/>
          <w:sz w:val="16"/>
          <w:szCs w:val="16"/>
        </w:rPr>
      </w:pPr>
      <w:r w:rsidRPr="00B55B61">
        <w:rPr>
          <w:b/>
          <w:sz w:val="16"/>
          <w:szCs w:val="16"/>
        </w:rPr>
        <w:t>О внесении изменений  в Положение о реализации проекта «Народный бюджет» в Любытинском сельском поселении</w:t>
      </w:r>
    </w:p>
    <w:p w:rsidR="00B55B61" w:rsidRPr="00B55B61" w:rsidRDefault="00B55B61" w:rsidP="00B55B61">
      <w:pPr>
        <w:ind w:firstLine="360"/>
        <w:jc w:val="both"/>
        <w:rPr>
          <w:sz w:val="16"/>
          <w:szCs w:val="16"/>
        </w:rPr>
      </w:pPr>
      <w:r w:rsidRPr="00B55B61">
        <w:rPr>
          <w:sz w:val="16"/>
          <w:szCs w:val="16"/>
        </w:rPr>
        <w:tab/>
        <w:t>1.Внести изменения в  Положение о реализации проекта «Народный бюджет» в Любытинском сельском поселении, утвержденное постановлением Администрации Любытинского муниципального района  от 28.05.2019   № 478 (далее - Положение):</w:t>
      </w:r>
    </w:p>
    <w:p w:rsidR="00B55B61" w:rsidRPr="00B55B61" w:rsidRDefault="00B55B61" w:rsidP="00B55B61">
      <w:pPr>
        <w:ind w:firstLine="360"/>
        <w:jc w:val="both"/>
      </w:pPr>
      <w:r w:rsidRPr="00B55B61">
        <w:rPr>
          <w:sz w:val="16"/>
          <w:szCs w:val="16"/>
        </w:rPr>
        <w:tab/>
        <w:t>1.1.Заменить в подпункте 4.1 пункта 4 Положения слова  «</w:t>
      </w:r>
      <w:r w:rsidRPr="00B55B61">
        <w:rPr>
          <w:sz w:val="16"/>
          <w:szCs w:val="16"/>
          <w:lang w:val="en-US"/>
        </w:rPr>
        <w:t>e</w:t>
      </w:r>
      <w:r w:rsidRPr="00B55B61">
        <w:rPr>
          <w:sz w:val="16"/>
          <w:szCs w:val="16"/>
        </w:rPr>
        <w:t>-</w:t>
      </w:r>
      <w:r w:rsidRPr="00B55B61">
        <w:rPr>
          <w:sz w:val="16"/>
          <w:szCs w:val="16"/>
          <w:lang w:val="en-US"/>
        </w:rPr>
        <w:t>mail</w:t>
      </w:r>
      <w:r w:rsidRPr="00B55B61">
        <w:rPr>
          <w:sz w:val="16"/>
          <w:szCs w:val="16"/>
        </w:rPr>
        <w:t>:</w:t>
      </w:r>
      <w:proofErr w:type="spellStart"/>
      <w:r w:rsidRPr="00B55B61">
        <w:rPr>
          <w:sz w:val="16"/>
          <w:szCs w:val="16"/>
          <w:lang w:val="en-US"/>
        </w:rPr>
        <w:t>komfinan</w:t>
      </w:r>
      <w:proofErr w:type="spellEnd"/>
      <w:r w:rsidRPr="00B55B61">
        <w:rPr>
          <w:sz w:val="16"/>
          <w:szCs w:val="16"/>
        </w:rPr>
        <w:t>@</w:t>
      </w:r>
      <w:r w:rsidRPr="00B55B61">
        <w:rPr>
          <w:sz w:val="16"/>
          <w:szCs w:val="16"/>
          <w:lang w:val="en-US"/>
        </w:rPr>
        <w:t>mail</w:t>
      </w:r>
      <w:r w:rsidRPr="00B55B61">
        <w:rPr>
          <w:sz w:val="16"/>
          <w:szCs w:val="16"/>
        </w:rPr>
        <w:t>.</w:t>
      </w:r>
      <w:proofErr w:type="spellStart"/>
      <w:r w:rsidRPr="00B55B61">
        <w:rPr>
          <w:sz w:val="16"/>
          <w:szCs w:val="16"/>
          <w:lang w:val="en-US"/>
        </w:rPr>
        <w:t>ru</w:t>
      </w:r>
      <w:proofErr w:type="spellEnd"/>
      <w:r w:rsidRPr="00B55B61">
        <w:rPr>
          <w:sz w:val="16"/>
          <w:szCs w:val="16"/>
        </w:rPr>
        <w:t>» на «</w:t>
      </w:r>
      <w:r w:rsidRPr="00B55B61">
        <w:rPr>
          <w:sz w:val="16"/>
          <w:szCs w:val="16"/>
          <w:lang w:val="en-US"/>
        </w:rPr>
        <w:t>e</w:t>
      </w:r>
      <w:r w:rsidRPr="00B55B61">
        <w:rPr>
          <w:sz w:val="16"/>
          <w:szCs w:val="16"/>
        </w:rPr>
        <w:t>-</w:t>
      </w:r>
      <w:r w:rsidRPr="00B55B61">
        <w:rPr>
          <w:sz w:val="16"/>
          <w:szCs w:val="16"/>
          <w:lang w:val="en-US"/>
        </w:rPr>
        <w:t>mail</w:t>
      </w:r>
      <w:r w:rsidRPr="00B55B61">
        <w:rPr>
          <w:sz w:val="16"/>
          <w:szCs w:val="16"/>
        </w:rPr>
        <w:t xml:space="preserve">: </w:t>
      </w:r>
      <w:hyperlink r:id="rId16" w:history="1">
        <w:r w:rsidRPr="00B55B61">
          <w:rPr>
            <w:color w:val="0000FF"/>
            <w:sz w:val="16"/>
            <w:szCs w:val="16"/>
            <w:u w:val="single"/>
          </w:rPr>
          <w:t>narodniy.byudjet@yandex.ru»</w:t>
        </w:r>
      </w:hyperlink>
      <w:r w:rsidRPr="00B55B61">
        <w:rPr>
          <w:sz w:val="16"/>
          <w:szCs w:val="16"/>
        </w:rPr>
        <w:t>;</w:t>
      </w:r>
    </w:p>
    <w:p w:rsidR="00B55B61" w:rsidRPr="00B55B61" w:rsidRDefault="00B55B61" w:rsidP="00B55B61">
      <w:pPr>
        <w:ind w:firstLine="360"/>
        <w:jc w:val="both"/>
      </w:pPr>
      <w:r w:rsidRPr="00B55B61">
        <w:rPr>
          <w:sz w:val="16"/>
          <w:szCs w:val="16"/>
        </w:rPr>
        <w:tab/>
        <w:t>1.2. Дополнить в подпункте 7.3 пункта 7 после слов «отрицательное заключение» слова «согласно приложению № 4»;</w:t>
      </w:r>
    </w:p>
    <w:p w:rsidR="00B55B61" w:rsidRPr="00B55B61" w:rsidRDefault="00B55B61" w:rsidP="00B55B61">
      <w:pPr>
        <w:ind w:firstLine="360"/>
        <w:jc w:val="both"/>
        <w:rPr>
          <w:sz w:val="16"/>
          <w:szCs w:val="16"/>
        </w:rPr>
      </w:pPr>
      <w:r w:rsidRPr="00B55B61">
        <w:rPr>
          <w:sz w:val="16"/>
          <w:szCs w:val="16"/>
        </w:rPr>
        <w:tab/>
        <w:t>1.3.Дополнить Положение приложением №4 в прилагаемой редакции.</w:t>
      </w:r>
    </w:p>
    <w:p w:rsidR="00B55B61" w:rsidRPr="00B55B61" w:rsidRDefault="00B55B61" w:rsidP="00B55B61">
      <w:pPr>
        <w:jc w:val="both"/>
        <w:rPr>
          <w:sz w:val="16"/>
          <w:szCs w:val="16"/>
        </w:rPr>
      </w:pPr>
      <w:r w:rsidRPr="00B55B61">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55B61" w:rsidRPr="00B55B61" w:rsidRDefault="00B55B61" w:rsidP="00B55B61">
      <w:pPr>
        <w:autoSpaceDE w:val="0"/>
        <w:autoSpaceDN w:val="0"/>
        <w:adjustRightInd w:val="0"/>
        <w:ind w:right="-510"/>
        <w:rPr>
          <w:b/>
          <w:color w:val="000000"/>
          <w:sz w:val="16"/>
          <w:szCs w:val="16"/>
        </w:rPr>
      </w:pPr>
      <w:r w:rsidRPr="00B55B61">
        <w:rPr>
          <w:b/>
          <w:color w:val="000000"/>
          <w:sz w:val="16"/>
          <w:szCs w:val="16"/>
        </w:rPr>
        <w:t>Глава</w:t>
      </w:r>
    </w:p>
    <w:p w:rsidR="00B55B61" w:rsidRPr="00B55B61" w:rsidRDefault="00B55B61" w:rsidP="00B55B61">
      <w:pPr>
        <w:autoSpaceDE w:val="0"/>
        <w:autoSpaceDN w:val="0"/>
        <w:adjustRightInd w:val="0"/>
        <w:ind w:right="-510"/>
        <w:rPr>
          <w:b/>
          <w:color w:val="000000"/>
          <w:sz w:val="16"/>
          <w:szCs w:val="16"/>
        </w:rPr>
      </w:pPr>
      <w:r w:rsidRPr="00B55B61">
        <w:rPr>
          <w:b/>
          <w:color w:val="000000"/>
          <w:sz w:val="16"/>
          <w:szCs w:val="16"/>
        </w:rPr>
        <w:t>муниципального района           А.А. Устинов</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                                                              </w:t>
      </w:r>
    </w:p>
    <w:p w:rsidR="00B55B61" w:rsidRPr="00B55B61" w:rsidRDefault="00B55B61" w:rsidP="00B55B61">
      <w:pPr>
        <w:autoSpaceDE w:val="0"/>
        <w:autoSpaceDN w:val="0"/>
        <w:adjustRightInd w:val="0"/>
        <w:rPr>
          <w:color w:val="000000"/>
          <w:sz w:val="16"/>
          <w:szCs w:val="16"/>
        </w:rPr>
      </w:pPr>
    </w:p>
    <w:p w:rsidR="003B3679" w:rsidRDefault="00B55B61" w:rsidP="00B55B61">
      <w:pPr>
        <w:autoSpaceDE w:val="0"/>
        <w:autoSpaceDN w:val="0"/>
        <w:adjustRightInd w:val="0"/>
        <w:ind w:right="-510"/>
        <w:jc w:val="center"/>
        <w:rPr>
          <w:color w:val="000000"/>
          <w:sz w:val="16"/>
          <w:szCs w:val="16"/>
        </w:rPr>
      </w:pPr>
      <w:r w:rsidRPr="00B55B61">
        <w:rPr>
          <w:color w:val="000000"/>
          <w:sz w:val="16"/>
          <w:szCs w:val="16"/>
        </w:rPr>
        <w:t xml:space="preserve">                                                                                                                                                                    </w:t>
      </w:r>
    </w:p>
    <w:p w:rsidR="003B3679" w:rsidRDefault="003B3679" w:rsidP="00B55B61">
      <w:pPr>
        <w:autoSpaceDE w:val="0"/>
        <w:autoSpaceDN w:val="0"/>
        <w:adjustRightInd w:val="0"/>
        <w:ind w:right="-510"/>
        <w:jc w:val="center"/>
        <w:rPr>
          <w:color w:val="000000"/>
          <w:sz w:val="16"/>
          <w:szCs w:val="16"/>
        </w:rPr>
      </w:pPr>
    </w:p>
    <w:p w:rsidR="003B3679" w:rsidRDefault="003B3679" w:rsidP="00B55B61">
      <w:pPr>
        <w:autoSpaceDE w:val="0"/>
        <w:autoSpaceDN w:val="0"/>
        <w:adjustRightInd w:val="0"/>
        <w:ind w:right="-510"/>
        <w:jc w:val="center"/>
        <w:rPr>
          <w:color w:val="000000"/>
          <w:sz w:val="16"/>
          <w:szCs w:val="16"/>
        </w:rPr>
      </w:pPr>
    </w:p>
    <w:p w:rsidR="00B55B61" w:rsidRPr="00B55B61" w:rsidRDefault="003B3679" w:rsidP="003B3679">
      <w:pPr>
        <w:autoSpaceDE w:val="0"/>
        <w:autoSpaceDN w:val="0"/>
        <w:adjustRightInd w:val="0"/>
        <w:ind w:right="-510"/>
        <w:jc w:val="center"/>
        <w:rPr>
          <w:color w:val="000000"/>
          <w:sz w:val="16"/>
          <w:szCs w:val="16"/>
        </w:rPr>
      </w:pPr>
      <w:r>
        <w:rPr>
          <w:color w:val="000000"/>
          <w:sz w:val="16"/>
          <w:szCs w:val="16"/>
        </w:rPr>
        <w:lastRenderedPageBreak/>
        <w:t xml:space="preserve">                                                                                                                                                                        </w:t>
      </w:r>
      <w:r w:rsidR="00B55B61" w:rsidRPr="00B55B61">
        <w:rPr>
          <w:color w:val="000000"/>
          <w:sz w:val="16"/>
          <w:szCs w:val="16"/>
        </w:rPr>
        <w:t>«Приложение № 4</w:t>
      </w:r>
    </w:p>
    <w:p w:rsidR="00B55B61" w:rsidRPr="00B55B61" w:rsidRDefault="00B55B61" w:rsidP="00B55B61">
      <w:pPr>
        <w:autoSpaceDE w:val="0"/>
        <w:autoSpaceDN w:val="0"/>
        <w:adjustRightInd w:val="0"/>
        <w:ind w:right="-510"/>
        <w:jc w:val="center"/>
        <w:rPr>
          <w:color w:val="000000"/>
          <w:sz w:val="16"/>
          <w:szCs w:val="16"/>
        </w:rPr>
      </w:pPr>
      <w:r w:rsidRPr="00B55B61">
        <w:rPr>
          <w:color w:val="000000"/>
          <w:sz w:val="16"/>
          <w:szCs w:val="16"/>
        </w:rPr>
        <w:t xml:space="preserve">                                                                                                                                        к Положению о реализации проекта</w:t>
      </w:r>
    </w:p>
    <w:p w:rsidR="00B55B61" w:rsidRPr="00B55B61" w:rsidRDefault="00B55B61" w:rsidP="00B55B61">
      <w:pPr>
        <w:autoSpaceDE w:val="0"/>
        <w:autoSpaceDN w:val="0"/>
        <w:adjustRightInd w:val="0"/>
        <w:ind w:right="-510"/>
        <w:jc w:val="center"/>
        <w:rPr>
          <w:color w:val="000000"/>
          <w:sz w:val="16"/>
          <w:szCs w:val="16"/>
        </w:rPr>
      </w:pPr>
      <w:r w:rsidRPr="00B55B61">
        <w:rPr>
          <w:color w:val="000000"/>
          <w:sz w:val="16"/>
          <w:szCs w:val="16"/>
        </w:rPr>
        <w:t xml:space="preserve">                                                                                                                                       «Народный бюджет» в Любытинском</w:t>
      </w:r>
    </w:p>
    <w:p w:rsidR="00B55B61" w:rsidRPr="00B55B61" w:rsidRDefault="00B55B61" w:rsidP="00B55B61">
      <w:pPr>
        <w:autoSpaceDE w:val="0"/>
        <w:autoSpaceDN w:val="0"/>
        <w:adjustRightInd w:val="0"/>
        <w:ind w:right="-510"/>
        <w:jc w:val="center"/>
        <w:rPr>
          <w:color w:val="000000"/>
          <w:sz w:val="16"/>
          <w:szCs w:val="16"/>
        </w:rPr>
      </w:pPr>
      <w:r w:rsidRPr="00B55B61">
        <w:rPr>
          <w:color w:val="000000"/>
          <w:sz w:val="16"/>
          <w:szCs w:val="16"/>
        </w:rPr>
        <w:t xml:space="preserve">                                                                                                                                                         </w:t>
      </w:r>
      <w:r w:rsidR="003B3679">
        <w:rPr>
          <w:color w:val="000000"/>
          <w:sz w:val="16"/>
          <w:szCs w:val="16"/>
        </w:rPr>
        <w:t xml:space="preserve">     </w:t>
      </w:r>
      <w:r w:rsidRPr="00B55B61">
        <w:rPr>
          <w:color w:val="000000"/>
          <w:sz w:val="16"/>
          <w:szCs w:val="16"/>
        </w:rPr>
        <w:t xml:space="preserve">         сельском </w:t>
      </w:r>
      <w:proofErr w:type="gramStart"/>
      <w:r w:rsidRPr="00B55B61">
        <w:rPr>
          <w:color w:val="000000"/>
          <w:sz w:val="16"/>
          <w:szCs w:val="16"/>
        </w:rPr>
        <w:t>поселении</w:t>
      </w:r>
      <w:proofErr w:type="gramEnd"/>
    </w:p>
    <w:p w:rsidR="00B55B61" w:rsidRPr="00B55B61" w:rsidRDefault="00B55B61" w:rsidP="00B55B61">
      <w:pPr>
        <w:autoSpaceDE w:val="0"/>
        <w:autoSpaceDN w:val="0"/>
        <w:adjustRightInd w:val="0"/>
        <w:ind w:right="-510"/>
        <w:jc w:val="center"/>
        <w:rPr>
          <w:b/>
          <w:bCs/>
          <w:color w:val="000000"/>
          <w:sz w:val="16"/>
          <w:szCs w:val="16"/>
        </w:rPr>
      </w:pPr>
    </w:p>
    <w:p w:rsidR="00B55B61" w:rsidRPr="00B55B61" w:rsidRDefault="00B55B61" w:rsidP="00B55B61">
      <w:pPr>
        <w:autoSpaceDE w:val="0"/>
        <w:autoSpaceDN w:val="0"/>
        <w:adjustRightInd w:val="0"/>
        <w:ind w:right="-510"/>
        <w:rPr>
          <w:color w:val="000000"/>
          <w:sz w:val="16"/>
          <w:szCs w:val="16"/>
        </w:rPr>
      </w:pPr>
      <w:r w:rsidRPr="00B55B61">
        <w:rPr>
          <w:b/>
          <w:bCs/>
          <w:color w:val="000000"/>
          <w:sz w:val="16"/>
          <w:szCs w:val="16"/>
        </w:rPr>
        <w:t>(форма)</w:t>
      </w:r>
    </w:p>
    <w:p w:rsidR="00B55B61" w:rsidRPr="00B55B61" w:rsidRDefault="00B55B61" w:rsidP="00B55B61">
      <w:pPr>
        <w:autoSpaceDE w:val="0"/>
        <w:autoSpaceDN w:val="0"/>
        <w:adjustRightInd w:val="0"/>
        <w:ind w:right="-510"/>
        <w:jc w:val="center"/>
        <w:rPr>
          <w:color w:val="000000"/>
          <w:sz w:val="16"/>
          <w:szCs w:val="16"/>
        </w:rPr>
      </w:pPr>
    </w:p>
    <w:p w:rsidR="00B55B61" w:rsidRPr="00B55B61" w:rsidRDefault="00B55B61" w:rsidP="00B55B61">
      <w:pPr>
        <w:autoSpaceDE w:val="0"/>
        <w:autoSpaceDN w:val="0"/>
        <w:adjustRightInd w:val="0"/>
        <w:ind w:right="-510"/>
        <w:jc w:val="center"/>
        <w:rPr>
          <w:color w:val="000000"/>
          <w:sz w:val="16"/>
          <w:szCs w:val="16"/>
        </w:rPr>
      </w:pPr>
      <w:r w:rsidRPr="00B55B61">
        <w:rPr>
          <w:b/>
          <w:bCs/>
          <w:color w:val="000000"/>
          <w:sz w:val="16"/>
          <w:szCs w:val="16"/>
        </w:rPr>
        <w:t>Экспертное заключение на инициативное предложение в рамках проекта «Народный бюджет»</w:t>
      </w:r>
    </w:p>
    <w:p w:rsidR="00B55B61" w:rsidRPr="00B55B61" w:rsidRDefault="00B55B61" w:rsidP="00B55B61">
      <w:pPr>
        <w:autoSpaceDE w:val="0"/>
        <w:autoSpaceDN w:val="0"/>
        <w:adjustRightInd w:val="0"/>
        <w:rPr>
          <w:color w:val="000000"/>
          <w:sz w:val="16"/>
          <w:szCs w:val="16"/>
        </w:rPr>
      </w:pPr>
      <w:r w:rsidRPr="00B55B61">
        <w:rPr>
          <w:b/>
          <w:bCs/>
          <w:color w:val="000000"/>
          <w:sz w:val="16"/>
          <w:szCs w:val="16"/>
        </w:rPr>
        <w:t xml:space="preserve">ЧАСТЬ 1. СОДЕРЖАНИЕ ИНИЦИАТИВЫ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1.1. Автор и название предложения: ____________________________________________________________________________________________________________________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1.2. Ориентировочный бюджет: _________________________________________________________________________________________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1.3. Краткое описание сути инициативного предложения: </w:t>
      </w:r>
    </w:p>
    <w:p w:rsidR="00B55B61" w:rsidRPr="00B55B61" w:rsidRDefault="00B55B61" w:rsidP="00B55B61">
      <w:pPr>
        <w:autoSpaceDE w:val="0"/>
        <w:autoSpaceDN w:val="0"/>
        <w:adjustRightInd w:val="0"/>
        <w:rPr>
          <w:color w:val="000000"/>
          <w:sz w:val="16"/>
          <w:szCs w:val="16"/>
        </w:rPr>
      </w:pPr>
      <w:r w:rsidRPr="00B55B61">
        <w:rPr>
          <w:color w:val="000000"/>
          <w:sz w:val="16"/>
          <w:szCs w:val="16"/>
        </w:rPr>
        <w:t>__________________________________________________________________________________________</w:t>
      </w:r>
      <w:r w:rsidR="003B3679">
        <w:rPr>
          <w:color w:val="000000"/>
          <w:sz w:val="16"/>
          <w:szCs w:val="16"/>
        </w:rPr>
        <w:t>_______________________</w:t>
      </w:r>
      <w:r w:rsidRPr="00B55B61">
        <w:rPr>
          <w:color w:val="000000"/>
          <w:sz w:val="16"/>
          <w:szCs w:val="16"/>
        </w:rPr>
        <w:t xml:space="preserve">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____________________________________________________________________________________________________________________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1.4. Точное местоположение для реализации инициативы: </w:t>
      </w:r>
    </w:p>
    <w:p w:rsidR="00B55B61" w:rsidRPr="00B55B61" w:rsidRDefault="00B55B61" w:rsidP="00B55B61">
      <w:pPr>
        <w:autoSpaceDE w:val="0"/>
        <w:autoSpaceDN w:val="0"/>
        <w:adjustRightInd w:val="0"/>
        <w:rPr>
          <w:color w:val="000000"/>
          <w:sz w:val="16"/>
          <w:szCs w:val="16"/>
        </w:rPr>
      </w:pPr>
      <w:r w:rsidRPr="00B55B61">
        <w:rPr>
          <w:color w:val="000000"/>
          <w:sz w:val="16"/>
          <w:szCs w:val="16"/>
        </w:rPr>
        <w:t>_____________________________________________________________________________________________________</w:t>
      </w:r>
      <w:r w:rsidR="003B3679">
        <w:rPr>
          <w:color w:val="000000"/>
          <w:sz w:val="16"/>
          <w:szCs w:val="16"/>
        </w:rPr>
        <w:t>_______________</w:t>
      </w:r>
    </w:p>
    <w:p w:rsidR="00B55B61" w:rsidRPr="00B55B61" w:rsidRDefault="00B55B61" w:rsidP="00B55B61">
      <w:pPr>
        <w:autoSpaceDE w:val="0"/>
        <w:autoSpaceDN w:val="0"/>
        <w:adjustRightInd w:val="0"/>
        <w:rPr>
          <w:b/>
          <w:bCs/>
          <w:color w:val="000000"/>
          <w:sz w:val="16"/>
          <w:szCs w:val="16"/>
        </w:rPr>
      </w:pPr>
    </w:p>
    <w:p w:rsidR="00B55B61" w:rsidRPr="00B55B61" w:rsidRDefault="00B55B61" w:rsidP="00B55B61">
      <w:pPr>
        <w:autoSpaceDE w:val="0"/>
        <w:autoSpaceDN w:val="0"/>
        <w:adjustRightInd w:val="0"/>
        <w:rPr>
          <w:color w:val="000000"/>
          <w:sz w:val="16"/>
          <w:szCs w:val="16"/>
        </w:rPr>
      </w:pPr>
      <w:r w:rsidRPr="00B55B61">
        <w:rPr>
          <w:b/>
          <w:bCs/>
          <w:color w:val="000000"/>
          <w:sz w:val="16"/>
          <w:szCs w:val="16"/>
        </w:rPr>
        <w:t xml:space="preserve">ЧАСТЬ 2. СООТВЕТСТВИЕ ИНИЦИАТИВЫ ТРЕБОВАНИЯМ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2.1 Законность инициативного предложения: соответствие </w:t>
      </w:r>
      <w:proofErr w:type="gramStart"/>
      <w:r w:rsidRPr="00B55B61">
        <w:rPr>
          <w:color w:val="000000"/>
          <w:sz w:val="16"/>
          <w:szCs w:val="16"/>
        </w:rPr>
        <w:t>действующему</w:t>
      </w:r>
      <w:proofErr w:type="gramEnd"/>
      <w:r w:rsidRPr="00B55B61">
        <w:rPr>
          <w:color w:val="000000"/>
          <w:sz w:val="16"/>
          <w:szCs w:val="16"/>
        </w:rPr>
        <w:t xml:space="preserve"> за-</w:t>
      </w:r>
      <w:proofErr w:type="spellStart"/>
      <w:r w:rsidRPr="00B55B61">
        <w:rPr>
          <w:color w:val="000000"/>
          <w:sz w:val="16"/>
          <w:szCs w:val="16"/>
        </w:rPr>
        <w:t>конодательству</w:t>
      </w:r>
      <w:proofErr w:type="spellEnd"/>
      <w:r w:rsidRPr="00B55B61">
        <w:rPr>
          <w:color w:val="000000"/>
          <w:sz w:val="16"/>
          <w:szCs w:val="16"/>
        </w:rPr>
        <w:t xml:space="preserve">  (РФ, Новгородской области, полномочиям ОМСУ): </w:t>
      </w:r>
    </w:p>
    <w:p w:rsidR="00B55B61" w:rsidRPr="00B55B61" w:rsidRDefault="00B55B61" w:rsidP="00B55B61">
      <w:pPr>
        <w:autoSpaceDE w:val="0"/>
        <w:autoSpaceDN w:val="0"/>
        <w:adjustRightInd w:val="0"/>
        <w:rPr>
          <w:color w:val="000000"/>
          <w:sz w:val="16"/>
          <w:szCs w:val="16"/>
        </w:rPr>
      </w:pPr>
      <w:r w:rsidRPr="00B55B61">
        <w:rPr>
          <w:color w:val="000000"/>
          <w:sz w:val="16"/>
          <w:szCs w:val="16"/>
        </w:rPr>
        <w:t>____________________________________________________________________________________________________</w:t>
      </w:r>
      <w:r w:rsidR="003B3679">
        <w:rPr>
          <w:color w:val="000000"/>
          <w:sz w:val="16"/>
          <w:szCs w:val="16"/>
        </w:rPr>
        <w:t>________________</w:t>
      </w:r>
      <w:r w:rsidRPr="00B55B61">
        <w:rPr>
          <w:color w:val="000000"/>
          <w:sz w:val="16"/>
          <w:szCs w:val="16"/>
        </w:rPr>
        <w:t xml:space="preserve">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2.1.1. Предложения эксперта по корректировке инициативы с целью </w:t>
      </w:r>
      <w:proofErr w:type="spellStart"/>
      <w:proofErr w:type="gramStart"/>
      <w:r w:rsidRPr="00B55B61">
        <w:rPr>
          <w:color w:val="000000"/>
          <w:sz w:val="16"/>
          <w:szCs w:val="16"/>
        </w:rPr>
        <w:t>обеспе-чения</w:t>
      </w:r>
      <w:proofErr w:type="spellEnd"/>
      <w:proofErr w:type="gramEnd"/>
      <w:r w:rsidRPr="00B55B61">
        <w:rPr>
          <w:color w:val="000000"/>
          <w:sz w:val="16"/>
          <w:szCs w:val="16"/>
        </w:rPr>
        <w:t xml:space="preserve"> соответствия действующему законодательству (РФ, Новгородской области, полномочиям ОМСУ):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__________________________________________________________________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__________________________________________________________________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2.2. Соответствие инициативного предложения полномочиям органов </w:t>
      </w:r>
      <w:proofErr w:type="gramStart"/>
      <w:r w:rsidRPr="00B55B61">
        <w:rPr>
          <w:color w:val="000000"/>
          <w:sz w:val="16"/>
          <w:szCs w:val="16"/>
        </w:rPr>
        <w:t>мест-</w:t>
      </w:r>
      <w:proofErr w:type="spellStart"/>
      <w:r w:rsidRPr="00B55B61">
        <w:rPr>
          <w:color w:val="000000"/>
          <w:sz w:val="16"/>
          <w:szCs w:val="16"/>
        </w:rPr>
        <w:t>ного</w:t>
      </w:r>
      <w:proofErr w:type="spellEnd"/>
      <w:proofErr w:type="gramEnd"/>
      <w:r w:rsidRPr="00B55B61">
        <w:rPr>
          <w:color w:val="000000"/>
          <w:sz w:val="16"/>
          <w:szCs w:val="16"/>
        </w:rPr>
        <w:t xml:space="preserve"> самоуправления Любытинского сельского поселения: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__________________________________________________________________ </w:t>
      </w:r>
    </w:p>
    <w:p w:rsidR="00B55B61" w:rsidRPr="00B55B61" w:rsidRDefault="00B55B61" w:rsidP="00B55B61">
      <w:pPr>
        <w:autoSpaceDE w:val="0"/>
        <w:autoSpaceDN w:val="0"/>
        <w:adjustRightInd w:val="0"/>
        <w:rPr>
          <w:color w:val="000000"/>
          <w:sz w:val="16"/>
          <w:szCs w:val="16"/>
        </w:rPr>
      </w:pPr>
      <w:r w:rsidRPr="00B55B61">
        <w:rPr>
          <w:color w:val="000000"/>
          <w:sz w:val="16"/>
          <w:szCs w:val="16"/>
        </w:rPr>
        <w:t>_____________________________________________________________________________________________________</w:t>
      </w:r>
      <w:r w:rsidR="003B3679">
        <w:rPr>
          <w:color w:val="000000"/>
          <w:sz w:val="16"/>
          <w:szCs w:val="16"/>
        </w:rPr>
        <w:t>_______________</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2.3. Стоимость инициативного предложения (с учетом лимита в 2 млн. руб.): </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__________________________________________________________________ </w:t>
      </w:r>
    </w:p>
    <w:p w:rsidR="003B3679" w:rsidRDefault="00B55B61" w:rsidP="00B55B61">
      <w:pPr>
        <w:autoSpaceDE w:val="0"/>
        <w:autoSpaceDN w:val="0"/>
        <w:adjustRightInd w:val="0"/>
        <w:rPr>
          <w:color w:val="000000"/>
          <w:sz w:val="16"/>
          <w:szCs w:val="16"/>
        </w:rPr>
      </w:pPr>
      <w:r w:rsidRPr="00B55B61">
        <w:rPr>
          <w:color w:val="000000"/>
          <w:sz w:val="16"/>
          <w:szCs w:val="16"/>
        </w:rPr>
        <w:t>2.3.1. Если, по мнению эксперта, на указанную сумму инициатива может быть реализована только частично, просьба указать, в какой</w:t>
      </w:r>
    </w:p>
    <w:p w:rsidR="00B55B61" w:rsidRPr="00B55B61" w:rsidRDefault="00B55B61" w:rsidP="00B55B61">
      <w:pPr>
        <w:autoSpaceDE w:val="0"/>
        <w:autoSpaceDN w:val="0"/>
        <w:adjustRightInd w:val="0"/>
        <w:rPr>
          <w:color w:val="000000"/>
          <w:sz w:val="16"/>
          <w:szCs w:val="16"/>
        </w:rPr>
      </w:pPr>
      <w:r w:rsidRPr="00B55B61">
        <w:rPr>
          <w:color w:val="000000"/>
          <w:sz w:val="16"/>
          <w:szCs w:val="16"/>
        </w:rPr>
        <w:t xml:space="preserve"> части, или </w:t>
      </w:r>
      <w:proofErr w:type="gramStart"/>
      <w:r w:rsidRPr="00B55B61">
        <w:rPr>
          <w:color w:val="000000"/>
          <w:sz w:val="16"/>
          <w:szCs w:val="16"/>
        </w:rPr>
        <w:t>вы-сказать</w:t>
      </w:r>
      <w:proofErr w:type="gramEnd"/>
      <w:r w:rsidRPr="00B55B61">
        <w:rPr>
          <w:color w:val="000000"/>
          <w:sz w:val="16"/>
          <w:szCs w:val="16"/>
        </w:rPr>
        <w:t xml:space="preserve"> свои предложения по ее корректировке в целях обеспечения </w:t>
      </w:r>
      <w:proofErr w:type="spellStart"/>
      <w:r w:rsidRPr="00B55B61">
        <w:rPr>
          <w:color w:val="000000"/>
          <w:sz w:val="16"/>
          <w:szCs w:val="16"/>
        </w:rPr>
        <w:t>соблю-дения</w:t>
      </w:r>
      <w:proofErr w:type="spellEnd"/>
      <w:r w:rsidRPr="00B55B61">
        <w:rPr>
          <w:color w:val="000000"/>
          <w:sz w:val="16"/>
          <w:szCs w:val="16"/>
        </w:rPr>
        <w:t xml:space="preserve"> бюджетного ограничения: </w:t>
      </w:r>
    </w:p>
    <w:p w:rsidR="00B55B61" w:rsidRPr="00B55B61" w:rsidRDefault="00B55B61" w:rsidP="00B55B61">
      <w:pPr>
        <w:tabs>
          <w:tab w:val="left" w:pos="4065"/>
        </w:tabs>
        <w:rPr>
          <w:sz w:val="16"/>
          <w:szCs w:val="16"/>
        </w:rPr>
      </w:pPr>
      <w:r w:rsidRPr="00B55B61">
        <w:rPr>
          <w:sz w:val="16"/>
          <w:szCs w:val="16"/>
        </w:rPr>
        <w:t>_________________________________________________________________</w:t>
      </w:r>
    </w:p>
    <w:p w:rsidR="00B55B61" w:rsidRPr="00B55B61" w:rsidRDefault="00B55B61" w:rsidP="00B55B61">
      <w:pPr>
        <w:tabs>
          <w:tab w:val="left" w:pos="4065"/>
        </w:tabs>
        <w:rPr>
          <w:sz w:val="16"/>
          <w:szCs w:val="16"/>
        </w:rPr>
      </w:pPr>
      <w:r w:rsidRPr="00B55B61">
        <w:rPr>
          <w:sz w:val="16"/>
          <w:szCs w:val="16"/>
        </w:rPr>
        <w:t>_________________________________________________________________</w:t>
      </w:r>
    </w:p>
    <w:p w:rsidR="00B55B61" w:rsidRPr="00B55B61" w:rsidRDefault="00B55B61" w:rsidP="00B55B61">
      <w:pPr>
        <w:tabs>
          <w:tab w:val="left" w:pos="4065"/>
        </w:tabs>
        <w:rPr>
          <w:sz w:val="16"/>
          <w:szCs w:val="16"/>
        </w:rPr>
      </w:pPr>
      <w:r w:rsidRPr="00B55B61">
        <w:rPr>
          <w:sz w:val="16"/>
          <w:szCs w:val="16"/>
        </w:rPr>
        <w:tab/>
      </w:r>
    </w:p>
    <w:p w:rsidR="00B55B61" w:rsidRPr="00B55B61" w:rsidRDefault="00B55B61" w:rsidP="00B55B61">
      <w:pPr>
        <w:autoSpaceDE w:val="0"/>
        <w:autoSpaceDN w:val="0"/>
        <w:adjustRightInd w:val="0"/>
        <w:rPr>
          <w:sz w:val="16"/>
          <w:szCs w:val="16"/>
        </w:rPr>
      </w:pPr>
      <w:r w:rsidRPr="00B55B61">
        <w:rPr>
          <w:sz w:val="16"/>
          <w:szCs w:val="16"/>
        </w:rPr>
        <w:t xml:space="preserve">2.4. Целесообразность инициативного предложения (с учетом уже </w:t>
      </w:r>
      <w:proofErr w:type="spellStart"/>
      <w:proofErr w:type="gramStart"/>
      <w:r w:rsidRPr="00B55B61">
        <w:rPr>
          <w:sz w:val="16"/>
          <w:szCs w:val="16"/>
        </w:rPr>
        <w:t>заплани-рованных</w:t>
      </w:r>
      <w:proofErr w:type="spellEnd"/>
      <w:proofErr w:type="gramEnd"/>
      <w:r w:rsidRPr="00B55B61">
        <w:rPr>
          <w:sz w:val="16"/>
          <w:szCs w:val="16"/>
        </w:rPr>
        <w:t xml:space="preserve"> адресных программ и расходов др.). При наличии признаков </w:t>
      </w:r>
      <w:proofErr w:type="spellStart"/>
      <w:proofErr w:type="gramStart"/>
      <w:r w:rsidRPr="00B55B61">
        <w:rPr>
          <w:sz w:val="16"/>
          <w:szCs w:val="16"/>
        </w:rPr>
        <w:t>неце-лесообразности</w:t>
      </w:r>
      <w:proofErr w:type="spellEnd"/>
      <w:proofErr w:type="gramEnd"/>
      <w:r w:rsidRPr="00B55B61">
        <w:rPr>
          <w:sz w:val="16"/>
          <w:szCs w:val="16"/>
        </w:rPr>
        <w:t xml:space="preserve">, необходимо обосновать это утверждение (указать муниципальную программу и др.):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2.5. Ваши предложения и комментарии по возможной доработке инициативы </w:t>
      </w:r>
    </w:p>
    <w:p w:rsidR="00B55B61" w:rsidRPr="00B55B61" w:rsidRDefault="00B55B61" w:rsidP="00B55B61">
      <w:pPr>
        <w:autoSpaceDE w:val="0"/>
        <w:autoSpaceDN w:val="0"/>
        <w:adjustRightInd w:val="0"/>
        <w:rPr>
          <w:sz w:val="16"/>
          <w:szCs w:val="16"/>
        </w:rPr>
      </w:pPr>
      <w:proofErr w:type="gramStart"/>
      <w:r w:rsidRPr="00B55B61">
        <w:rPr>
          <w:sz w:val="16"/>
          <w:szCs w:val="16"/>
        </w:rPr>
        <w:t xml:space="preserve">(списки альтернативных территорий, потенциальные проблемы, связанные с </w:t>
      </w:r>
      <w:proofErr w:type="gramEnd"/>
    </w:p>
    <w:p w:rsidR="00B55B61" w:rsidRPr="00B55B61" w:rsidRDefault="00B55B61" w:rsidP="00B55B61">
      <w:pPr>
        <w:autoSpaceDE w:val="0"/>
        <w:autoSpaceDN w:val="0"/>
        <w:adjustRightInd w:val="0"/>
        <w:rPr>
          <w:sz w:val="16"/>
          <w:szCs w:val="16"/>
        </w:rPr>
      </w:pPr>
      <w:r w:rsidRPr="00B55B61">
        <w:rPr>
          <w:sz w:val="16"/>
          <w:szCs w:val="16"/>
        </w:rPr>
        <w:t xml:space="preserve">реализацией и советы, как их избежать и т.п.)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b/>
          <w:bCs/>
          <w:sz w:val="16"/>
          <w:szCs w:val="16"/>
        </w:rPr>
      </w:pPr>
    </w:p>
    <w:p w:rsidR="00B55B61" w:rsidRPr="00B55B61" w:rsidRDefault="00B55B61" w:rsidP="00B55B61">
      <w:pPr>
        <w:autoSpaceDE w:val="0"/>
        <w:autoSpaceDN w:val="0"/>
        <w:adjustRightInd w:val="0"/>
        <w:rPr>
          <w:sz w:val="16"/>
          <w:szCs w:val="16"/>
        </w:rPr>
      </w:pPr>
      <w:r w:rsidRPr="00B55B61">
        <w:rPr>
          <w:b/>
          <w:bCs/>
          <w:sz w:val="16"/>
          <w:szCs w:val="16"/>
        </w:rPr>
        <w:t xml:space="preserve">ЗАКЛЮЧЕНИЕ </w:t>
      </w:r>
    </w:p>
    <w:p w:rsidR="00B55B61" w:rsidRPr="00B55B61" w:rsidRDefault="00B55B61" w:rsidP="00B55B61">
      <w:pPr>
        <w:autoSpaceDE w:val="0"/>
        <w:autoSpaceDN w:val="0"/>
        <w:adjustRightInd w:val="0"/>
        <w:rPr>
          <w:sz w:val="16"/>
          <w:szCs w:val="16"/>
        </w:rPr>
      </w:pPr>
      <w:r w:rsidRPr="00B55B61">
        <w:rPr>
          <w:sz w:val="16"/>
          <w:szCs w:val="16"/>
        </w:rPr>
        <w:t xml:space="preserve">(выберите нужный вариант и поясните) </w:t>
      </w:r>
    </w:p>
    <w:p w:rsidR="00B55B61" w:rsidRPr="00B55B61" w:rsidRDefault="00B55B61" w:rsidP="00B55B61">
      <w:pPr>
        <w:autoSpaceDE w:val="0"/>
        <w:autoSpaceDN w:val="0"/>
        <w:adjustRightInd w:val="0"/>
        <w:rPr>
          <w:sz w:val="16"/>
          <w:szCs w:val="16"/>
        </w:rPr>
      </w:pPr>
    </w:p>
    <w:p w:rsidR="00B55B61" w:rsidRPr="00B55B61" w:rsidRDefault="00B55B61" w:rsidP="00B55B61">
      <w:pPr>
        <w:autoSpaceDE w:val="0"/>
        <w:autoSpaceDN w:val="0"/>
        <w:adjustRightInd w:val="0"/>
        <w:rPr>
          <w:sz w:val="16"/>
          <w:szCs w:val="16"/>
        </w:rPr>
      </w:pPr>
      <w:r w:rsidRPr="00B55B61">
        <w:rPr>
          <w:sz w:val="16"/>
          <w:szCs w:val="16"/>
        </w:rPr>
        <w:t xml:space="preserve">□ </w:t>
      </w:r>
      <w:r w:rsidRPr="00B55B61">
        <w:rPr>
          <w:b/>
          <w:bCs/>
          <w:i/>
          <w:iCs/>
          <w:sz w:val="16"/>
          <w:szCs w:val="16"/>
        </w:rPr>
        <w:t>положительное заключение</w:t>
      </w:r>
      <w:r w:rsidRPr="00B55B61">
        <w:rPr>
          <w:sz w:val="16"/>
          <w:szCs w:val="16"/>
        </w:rPr>
        <w:t xml:space="preserve">: </w:t>
      </w:r>
    </w:p>
    <w:p w:rsidR="00B55B61" w:rsidRPr="00B55B61" w:rsidRDefault="00B55B61" w:rsidP="00B55B61">
      <w:pPr>
        <w:autoSpaceDE w:val="0"/>
        <w:autoSpaceDN w:val="0"/>
        <w:adjustRightInd w:val="0"/>
        <w:rPr>
          <w:sz w:val="16"/>
          <w:szCs w:val="16"/>
        </w:rPr>
      </w:pPr>
      <w:r w:rsidRPr="00B55B61">
        <w:rPr>
          <w:sz w:val="16"/>
          <w:szCs w:val="16"/>
        </w:rPr>
        <w:t>инициатива может быть реализована в рамках полномочий органов местного самоуправления Любытинского сельского поселения</w:t>
      </w:r>
    </w:p>
    <w:p w:rsidR="00B55B61" w:rsidRPr="00B55B61" w:rsidRDefault="00B55B61" w:rsidP="00B55B61">
      <w:pPr>
        <w:autoSpaceDE w:val="0"/>
        <w:autoSpaceDN w:val="0"/>
        <w:adjustRightInd w:val="0"/>
        <w:rPr>
          <w:sz w:val="16"/>
          <w:szCs w:val="16"/>
        </w:rPr>
      </w:pPr>
      <w:r w:rsidRPr="00B55B61">
        <w:rPr>
          <w:sz w:val="16"/>
          <w:szCs w:val="16"/>
        </w:rPr>
        <w:t xml:space="preserve">□ </w:t>
      </w:r>
      <w:r w:rsidRPr="00B55B61">
        <w:rPr>
          <w:b/>
          <w:bCs/>
          <w:i/>
          <w:iCs/>
          <w:sz w:val="16"/>
          <w:szCs w:val="16"/>
        </w:rPr>
        <w:t xml:space="preserve">условно-положительное заключение: </w:t>
      </w:r>
      <w:r w:rsidRPr="00B55B61">
        <w:rPr>
          <w:sz w:val="16"/>
          <w:szCs w:val="16"/>
        </w:rPr>
        <w:t xml:space="preserve">инициатива может быть </w:t>
      </w:r>
      <w:proofErr w:type="spellStart"/>
      <w:proofErr w:type="gramStart"/>
      <w:r w:rsidRPr="00B55B61">
        <w:rPr>
          <w:sz w:val="16"/>
          <w:szCs w:val="16"/>
        </w:rPr>
        <w:t>реализова</w:t>
      </w:r>
      <w:proofErr w:type="spellEnd"/>
      <w:r w:rsidRPr="00B55B61">
        <w:rPr>
          <w:sz w:val="16"/>
          <w:szCs w:val="16"/>
        </w:rPr>
        <w:t>-на</w:t>
      </w:r>
      <w:proofErr w:type="gramEnd"/>
      <w:r w:rsidRPr="00B55B61">
        <w:rPr>
          <w:sz w:val="16"/>
          <w:szCs w:val="16"/>
        </w:rPr>
        <w:t xml:space="preserve"> в рамках полномочий органов местного самоуправления Любытинского сельского поселения при соблюдении следующих условий: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 </w:t>
      </w:r>
      <w:r w:rsidRPr="00B55B61">
        <w:rPr>
          <w:b/>
          <w:bCs/>
          <w:i/>
          <w:iCs/>
          <w:sz w:val="16"/>
          <w:szCs w:val="16"/>
        </w:rPr>
        <w:t xml:space="preserve">отрицательное заключение: </w:t>
      </w:r>
      <w:r w:rsidRPr="00B55B61">
        <w:rPr>
          <w:sz w:val="16"/>
          <w:szCs w:val="16"/>
        </w:rPr>
        <w:t xml:space="preserve">инициатива не может быть реализована в рамках полномочий органов местного самоуправления Любытинского сельского поселения (краткое резюме оснований в терминах законности, стоимости и/или целесообразности):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__________________________________________________________________ </w:t>
      </w:r>
    </w:p>
    <w:p w:rsidR="00B55B61" w:rsidRPr="00B55B61" w:rsidRDefault="00B55B61" w:rsidP="00B55B61">
      <w:pPr>
        <w:autoSpaceDE w:val="0"/>
        <w:autoSpaceDN w:val="0"/>
        <w:adjustRightInd w:val="0"/>
        <w:rPr>
          <w:b/>
          <w:bCs/>
          <w:sz w:val="16"/>
          <w:szCs w:val="16"/>
        </w:rPr>
      </w:pPr>
    </w:p>
    <w:p w:rsidR="00B55B61" w:rsidRPr="00B55B61" w:rsidRDefault="00B55B61" w:rsidP="00B55B61">
      <w:pPr>
        <w:autoSpaceDE w:val="0"/>
        <w:autoSpaceDN w:val="0"/>
        <w:adjustRightInd w:val="0"/>
        <w:rPr>
          <w:sz w:val="16"/>
          <w:szCs w:val="16"/>
        </w:rPr>
      </w:pPr>
      <w:r w:rsidRPr="00B55B61">
        <w:rPr>
          <w:b/>
          <w:bCs/>
          <w:sz w:val="16"/>
          <w:szCs w:val="16"/>
        </w:rPr>
        <w:t xml:space="preserve">Подпись, дата </w:t>
      </w:r>
      <w:r w:rsidRPr="00B55B61">
        <w:rPr>
          <w:sz w:val="16"/>
          <w:szCs w:val="16"/>
        </w:rPr>
        <w:t xml:space="preserve">(с обязательным указанием ФИО, должности и контактных данных специалиста, подготовившего экспертное заключение) </w:t>
      </w:r>
    </w:p>
    <w:p w:rsidR="00B55B61" w:rsidRPr="00B55B61" w:rsidRDefault="00B55B61" w:rsidP="00B55B61">
      <w:pPr>
        <w:autoSpaceDE w:val="0"/>
        <w:autoSpaceDN w:val="0"/>
        <w:adjustRightInd w:val="0"/>
        <w:rPr>
          <w:sz w:val="16"/>
          <w:szCs w:val="16"/>
        </w:rPr>
      </w:pPr>
      <w:r w:rsidRPr="00B55B61">
        <w:rPr>
          <w:sz w:val="16"/>
          <w:szCs w:val="16"/>
        </w:rPr>
        <w:t xml:space="preserve">_________________________________________________________________ </w:t>
      </w:r>
    </w:p>
    <w:p w:rsidR="00B55B61" w:rsidRPr="00B55B61" w:rsidRDefault="00B55B61" w:rsidP="00B55B61">
      <w:pPr>
        <w:autoSpaceDE w:val="0"/>
        <w:autoSpaceDN w:val="0"/>
        <w:adjustRightInd w:val="0"/>
        <w:rPr>
          <w:sz w:val="16"/>
          <w:szCs w:val="16"/>
        </w:rPr>
      </w:pPr>
    </w:p>
    <w:p w:rsidR="00747254" w:rsidRPr="00747254" w:rsidRDefault="00747254" w:rsidP="00747254">
      <w:pPr>
        <w:ind w:firstLine="709"/>
        <w:jc w:val="center"/>
        <w:rPr>
          <w:sz w:val="16"/>
          <w:szCs w:val="16"/>
        </w:rPr>
      </w:pPr>
      <w:r w:rsidRPr="00747254">
        <w:rPr>
          <w:sz w:val="16"/>
          <w:szCs w:val="16"/>
        </w:rPr>
        <w:t>_________________________</w:t>
      </w:r>
    </w:p>
    <w:p w:rsidR="00747254" w:rsidRPr="00747254" w:rsidRDefault="00747254" w:rsidP="00747254">
      <w:pPr>
        <w:rPr>
          <w:sz w:val="16"/>
          <w:szCs w:val="16"/>
        </w:rPr>
      </w:pPr>
    </w:p>
    <w:p w:rsidR="00747254" w:rsidRPr="00747254" w:rsidRDefault="00747254" w:rsidP="00747254">
      <w:pPr>
        <w:rPr>
          <w:sz w:val="16"/>
          <w:szCs w:val="16"/>
        </w:rPr>
      </w:pPr>
    </w:p>
    <w:p w:rsidR="00747254" w:rsidRPr="00747254" w:rsidRDefault="00747254" w:rsidP="00747254">
      <w:pPr>
        <w:autoSpaceDE w:val="0"/>
        <w:ind w:right="-2"/>
        <w:rPr>
          <w:b/>
          <w:sz w:val="16"/>
          <w:szCs w:val="16"/>
        </w:rPr>
      </w:pPr>
    </w:p>
    <w:p w:rsidR="00747254" w:rsidRPr="00747254" w:rsidRDefault="00747254" w:rsidP="00747254">
      <w:pPr>
        <w:autoSpaceDE w:val="0"/>
        <w:ind w:right="-2"/>
        <w:rPr>
          <w:b/>
          <w:sz w:val="16"/>
          <w:szCs w:val="16"/>
        </w:rPr>
      </w:pPr>
    </w:p>
    <w:p w:rsidR="00BA7428" w:rsidRDefault="00BA7428" w:rsidP="0055184B">
      <w:pPr>
        <w:rPr>
          <w:sz w:val="16"/>
          <w:szCs w:val="16"/>
        </w:rPr>
      </w:pPr>
    </w:p>
    <w:p w:rsidR="00BA7428" w:rsidRDefault="00BA7428" w:rsidP="0055184B">
      <w:pPr>
        <w:rPr>
          <w:sz w:val="16"/>
          <w:szCs w:val="16"/>
        </w:rPr>
      </w:pPr>
    </w:p>
    <w:p w:rsidR="00967DF8" w:rsidRPr="00092667" w:rsidRDefault="005B6A6F" w:rsidP="0055184B">
      <w:pPr>
        <w:rPr>
          <w:sz w:val="16"/>
          <w:szCs w:val="16"/>
        </w:rPr>
      </w:pPr>
      <w:r>
        <w:rPr>
          <w:sz w:val="16"/>
          <w:szCs w:val="16"/>
        </w:rPr>
        <w:t xml:space="preserve">Учредитель: </w:t>
      </w:r>
      <w:r w:rsidR="00967DF8"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Главный редактор: А.А</w:t>
      </w:r>
      <w:proofErr w:type="gramStart"/>
      <w:r w:rsidR="003C67C0">
        <w:rPr>
          <w:sz w:val="16"/>
          <w:szCs w:val="16"/>
        </w:rPr>
        <w:t xml:space="preserve"> </w:t>
      </w:r>
      <w:r w:rsidRPr="00092667">
        <w:rPr>
          <w:sz w:val="16"/>
          <w:szCs w:val="16"/>
        </w:rPr>
        <w:t>.</w:t>
      </w:r>
      <w:proofErr w:type="gramEnd"/>
      <w:r w:rsidRPr="00092667">
        <w:rPr>
          <w:sz w:val="16"/>
          <w:szCs w:val="16"/>
        </w:rPr>
        <w:t xml:space="preserve">Устинов    </w:t>
      </w:r>
    </w:p>
    <w:p w:rsidR="00A51DA7" w:rsidRDefault="00967DF8" w:rsidP="00A51DA7">
      <w:pPr>
        <w:rPr>
          <w:sz w:val="16"/>
          <w:szCs w:val="16"/>
        </w:rPr>
      </w:pPr>
      <w:r w:rsidRPr="00092667">
        <w:rPr>
          <w:sz w:val="16"/>
          <w:szCs w:val="16"/>
        </w:rPr>
        <w:t xml:space="preserve">Распространяется бесплатно </w:t>
      </w:r>
    </w:p>
    <w:p w:rsidR="00967DF8" w:rsidRPr="00092667" w:rsidRDefault="00967DF8" w:rsidP="00A51DA7">
      <w:pPr>
        <w:rPr>
          <w:sz w:val="16"/>
          <w:szCs w:val="16"/>
        </w:rPr>
      </w:pPr>
      <w:r w:rsidRPr="00092667">
        <w:rPr>
          <w:sz w:val="16"/>
          <w:szCs w:val="16"/>
        </w:rPr>
        <w:t xml:space="preserve">Адрес издателя: 174760, Новгородская область, </w:t>
      </w:r>
      <w:proofErr w:type="spellStart"/>
      <w:r w:rsidRPr="00092667">
        <w:rPr>
          <w:sz w:val="16"/>
          <w:szCs w:val="16"/>
        </w:rPr>
        <w:t>п</w:t>
      </w:r>
      <w:proofErr w:type="gramStart"/>
      <w:r w:rsidRPr="00092667">
        <w:rPr>
          <w:sz w:val="16"/>
          <w:szCs w:val="16"/>
        </w:rPr>
        <w:t>.Л</w:t>
      </w:r>
      <w:proofErr w:type="gramEnd"/>
      <w:r w:rsidRPr="00092667">
        <w:rPr>
          <w:sz w:val="16"/>
          <w:szCs w:val="16"/>
        </w:rPr>
        <w:t>юбытино</w:t>
      </w:r>
      <w:proofErr w:type="spellEnd"/>
      <w:r w:rsidRPr="00092667">
        <w:rPr>
          <w:sz w:val="16"/>
          <w:szCs w:val="16"/>
        </w:rPr>
        <w:t>,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005D2B" w:rsidRDefault="00B95DCA" w:rsidP="0055184B">
      <w:pPr>
        <w:pStyle w:val="Style3"/>
        <w:widowControl/>
        <w:spacing w:before="72"/>
        <w:ind w:right="564"/>
        <w:rPr>
          <w:sz w:val="16"/>
          <w:szCs w:val="16"/>
        </w:rPr>
      </w:pPr>
      <w:r w:rsidRPr="00092667">
        <w:rPr>
          <w:sz w:val="16"/>
          <w:szCs w:val="16"/>
        </w:rPr>
        <w:t xml:space="preserve"> Подписано</w:t>
      </w:r>
      <w:r w:rsidR="004951E9" w:rsidRPr="00092667">
        <w:rPr>
          <w:sz w:val="16"/>
          <w:szCs w:val="16"/>
        </w:rPr>
        <w:t xml:space="preserve"> в печать </w:t>
      </w:r>
      <w:r w:rsidR="00FC031A">
        <w:rPr>
          <w:sz w:val="16"/>
          <w:szCs w:val="16"/>
        </w:rPr>
        <w:t>11</w:t>
      </w:r>
      <w:r w:rsidR="004951E9" w:rsidRPr="00092667">
        <w:rPr>
          <w:sz w:val="16"/>
          <w:szCs w:val="16"/>
        </w:rPr>
        <w:t>.</w:t>
      </w:r>
      <w:r w:rsidR="0060446A" w:rsidRPr="00092667">
        <w:rPr>
          <w:sz w:val="16"/>
          <w:szCs w:val="16"/>
        </w:rPr>
        <w:t>0</w:t>
      </w:r>
      <w:r w:rsidR="00FC031A">
        <w:rPr>
          <w:sz w:val="16"/>
          <w:szCs w:val="16"/>
        </w:rPr>
        <w:t>9</w:t>
      </w:r>
      <w:r w:rsidR="00967DF8" w:rsidRPr="00092667">
        <w:rPr>
          <w:sz w:val="16"/>
          <w:szCs w:val="16"/>
        </w:rPr>
        <w:t>.20</w:t>
      </w:r>
      <w:r w:rsidR="0060446A" w:rsidRPr="00092667">
        <w:rPr>
          <w:sz w:val="16"/>
          <w:szCs w:val="16"/>
        </w:rPr>
        <w:t>20</w:t>
      </w:r>
      <w:r w:rsidR="00344AB8">
        <w:rPr>
          <w:sz w:val="16"/>
          <w:szCs w:val="16"/>
        </w:rPr>
        <w:t>г.</w:t>
      </w:r>
      <w:r w:rsidR="00967DF8" w:rsidRPr="00092667">
        <w:rPr>
          <w:sz w:val="16"/>
          <w:szCs w:val="16"/>
        </w:rPr>
        <w:t xml:space="preserve"> </w:t>
      </w:r>
      <w:bookmarkStart w:id="10" w:name="_GoBack"/>
      <w:bookmarkEnd w:id="10"/>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Default="00005D2B" w:rsidP="0055184B">
      <w:pPr>
        <w:pStyle w:val="Style3"/>
        <w:widowControl/>
        <w:spacing w:before="72"/>
        <w:ind w:right="564"/>
        <w:rPr>
          <w:sz w:val="16"/>
          <w:szCs w:val="16"/>
        </w:rPr>
      </w:pPr>
    </w:p>
    <w:p w:rsidR="00005D2B" w:rsidRPr="00092667" w:rsidRDefault="00005D2B" w:rsidP="0055184B">
      <w:pPr>
        <w:pStyle w:val="Style3"/>
        <w:widowControl/>
        <w:spacing w:before="72"/>
        <w:ind w:right="564"/>
        <w:rPr>
          <w:rStyle w:val="FontStyle12"/>
          <w:sz w:val="16"/>
          <w:szCs w:val="16"/>
        </w:rPr>
      </w:pPr>
    </w:p>
    <w:sectPr w:rsidR="00005D2B" w:rsidRPr="00092667" w:rsidSect="004D65D2">
      <w:footerReference w:type="default" r:id="rId17"/>
      <w:pgSz w:w="23814" w:h="16839" w:orient="landscape" w:code="8"/>
      <w:pgMar w:top="567" w:right="567" w:bottom="709" w:left="1134" w:header="709" w:footer="709" w:gutter="0"/>
      <w:cols w:num="2" w:space="25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0C" w:rsidRDefault="009F480C" w:rsidP="007905DF">
      <w:r>
        <w:separator/>
      </w:r>
    </w:p>
  </w:endnote>
  <w:endnote w:type="continuationSeparator" w:id="0">
    <w:p w:rsidR="009F480C" w:rsidRDefault="009F480C"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4D65D2" w:rsidRDefault="004D65D2">
        <w:pPr>
          <w:pStyle w:val="af3"/>
          <w:jc w:val="center"/>
        </w:pPr>
        <w:r>
          <w:fldChar w:fldCharType="begin"/>
        </w:r>
        <w:r>
          <w:instrText>PAGE   \* MERGEFORMAT</w:instrText>
        </w:r>
        <w:r>
          <w:fldChar w:fldCharType="separate"/>
        </w:r>
        <w:r w:rsidR="00450FE0">
          <w:rPr>
            <w:noProof/>
          </w:rPr>
          <w:t>8</w:t>
        </w:r>
        <w:r>
          <w:fldChar w:fldCharType="end"/>
        </w:r>
      </w:p>
    </w:sdtContent>
  </w:sdt>
  <w:p w:rsidR="004D65D2" w:rsidRDefault="004D65D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0C" w:rsidRDefault="009F480C" w:rsidP="007905DF">
      <w:r>
        <w:separator/>
      </w:r>
    </w:p>
  </w:footnote>
  <w:footnote w:type="continuationSeparator" w:id="0">
    <w:p w:rsidR="009F480C" w:rsidRDefault="009F480C"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2716549"/>
    <w:multiLevelType w:val="hybridMultilevel"/>
    <w:tmpl w:val="B2CA6E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60A62B4"/>
    <w:multiLevelType w:val="hybridMultilevel"/>
    <w:tmpl w:val="CC16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10B643AD"/>
    <w:multiLevelType w:val="hybridMultilevel"/>
    <w:tmpl w:val="541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8E6623"/>
    <w:multiLevelType w:val="hybridMultilevel"/>
    <w:tmpl w:val="3CF61490"/>
    <w:lvl w:ilvl="0" w:tplc="5D3401B6">
      <w:numFmt w:val="bullet"/>
      <w:lvlText w:val="-"/>
      <w:lvlJc w:val="left"/>
      <w:pPr>
        <w:ind w:left="80" w:hanging="150"/>
      </w:pPr>
      <w:rPr>
        <w:rFonts w:ascii="Times New Roman" w:eastAsia="Times New Roman" w:hAnsi="Times New Roman" w:cs="Times New Roman" w:hint="default"/>
        <w:w w:val="99"/>
        <w:sz w:val="26"/>
        <w:szCs w:val="26"/>
        <w:lang w:val="en-US" w:eastAsia="en-US" w:bidi="en-US"/>
      </w:rPr>
    </w:lvl>
    <w:lvl w:ilvl="1" w:tplc="DEB67D8E">
      <w:numFmt w:val="bullet"/>
      <w:lvlText w:val="•"/>
      <w:lvlJc w:val="left"/>
      <w:pPr>
        <w:ind w:left="510" w:hanging="150"/>
      </w:pPr>
      <w:rPr>
        <w:lang w:val="en-US" w:eastAsia="en-US" w:bidi="en-US"/>
      </w:rPr>
    </w:lvl>
    <w:lvl w:ilvl="2" w:tplc="4B102A9E">
      <w:numFmt w:val="bullet"/>
      <w:lvlText w:val="•"/>
      <w:lvlJc w:val="left"/>
      <w:pPr>
        <w:ind w:left="940" w:hanging="150"/>
      </w:pPr>
      <w:rPr>
        <w:lang w:val="en-US" w:eastAsia="en-US" w:bidi="en-US"/>
      </w:rPr>
    </w:lvl>
    <w:lvl w:ilvl="3" w:tplc="5DA86EE6">
      <w:numFmt w:val="bullet"/>
      <w:lvlText w:val="•"/>
      <w:lvlJc w:val="left"/>
      <w:pPr>
        <w:ind w:left="1370" w:hanging="150"/>
      </w:pPr>
      <w:rPr>
        <w:lang w:val="en-US" w:eastAsia="en-US" w:bidi="en-US"/>
      </w:rPr>
    </w:lvl>
    <w:lvl w:ilvl="4" w:tplc="E932D184">
      <w:numFmt w:val="bullet"/>
      <w:lvlText w:val="•"/>
      <w:lvlJc w:val="left"/>
      <w:pPr>
        <w:ind w:left="1800" w:hanging="150"/>
      </w:pPr>
      <w:rPr>
        <w:lang w:val="en-US" w:eastAsia="en-US" w:bidi="en-US"/>
      </w:rPr>
    </w:lvl>
    <w:lvl w:ilvl="5" w:tplc="2A3A3FFC">
      <w:numFmt w:val="bullet"/>
      <w:lvlText w:val="•"/>
      <w:lvlJc w:val="left"/>
      <w:pPr>
        <w:ind w:left="2231" w:hanging="150"/>
      </w:pPr>
      <w:rPr>
        <w:lang w:val="en-US" w:eastAsia="en-US" w:bidi="en-US"/>
      </w:rPr>
    </w:lvl>
    <w:lvl w:ilvl="6" w:tplc="38D2408C">
      <w:numFmt w:val="bullet"/>
      <w:lvlText w:val="•"/>
      <w:lvlJc w:val="left"/>
      <w:pPr>
        <w:ind w:left="2661" w:hanging="150"/>
      </w:pPr>
      <w:rPr>
        <w:lang w:val="en-US" w:eastAsia="en-US" w:bidi="en-US"/>
      </w:rPr>
    </w:lvl>
    <w:lvl w:ilvl="7" w:tplc="850C8B38">
      <w:numFmt w:val="bullet"/>
      <w:lvlText w:val="•"/>
      <w:lvlJc w:val="left"/>
      <w:pPr>
        <w:ind w:left="3091" w:hanging="150"/>
      </w:pPr>
      <w:rPr>
        <w:lang w:val="en-US" w:eastAsia="en-US" w:bidi="en-US"/>
      </w:rPr>
    </w:lvl>
    <w:lvl w:ilvl="8" w:tplc="58B44520">
      <w:numFmt w:val="bullet"/>
      <w:lvlText w:val="•"/>
      <w:lvlJc w:val="left"/>
      <w:pPr>
        <w:ind w:left="3521" w:hanging="150"/>
      </w:pPr>
      <w:rPr>
        <w:lang w:val="en-US" w:eastAsia="en-US" w:bidi="en-US"/>
      </w:rPr>
    </w:lvl>
  </w:abstractNum>
  <w:abstractNum w:abstractNumId="12">
    <w:nsid w:val="1F2A58F0"/>
    <w:multiLevelType w:val="multilevel"/>
    <w:tmpl w:val="91F87EA6"/>
    <w:lvl w:ilvl="0">
      <w:start w:val="1"/>
      <w:numFmt w:val="decimal"/>
      <w:lvlText w:val="%1."/>
      <w:lvlJc w:val="left"/>
      <w:pPr>
        <w:ind w:left="585" w:hanging="58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1CBB"/>
    <w:multiLevelType w:val="multilevel"/>
    <w:tmpl w:val="ED28A7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C5E26"/>
    <w:multiLevelType w:val="multilevel"/>
    <w:tmpl w:val="BB7882B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0">
    <w:nsid w:val="43067788"/>
    <w:multiLevelType w:val="hybridMultilevel"/>
    <w:tmpl w:val="77AC7C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DE51BA"/>
    <w:multiLevelType w:val="hybridMultilevel"/>
    <w:tmpl w:val="F656D286"/>
    <w:lvl w:ilvl="0" w:tplc="04D6F5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26">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nsid w:val="72C3786A"/>
    <w:multiLevelType w:val="multilevel"/>
    <w:tmpl w:val="1A70BD80"/>
    <w:lvl w:ilvl="0">
      <w:start w:val="1"/>
      <w:numFmt w:val="decimal"/>
      <w:lvlText w:val="%1."/>
      <w:lvlJc w:val="left"/>
      <w:pPr>
        <w:ind w:left="1789" w:hanging="1080"/>
      </w:pPr>
    </w:lvl>
    <w:lvl w:ilvl="1">
      <w:start w:val="1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21"/>
  </w:num>
  <w:num w:numId="10">
    <w:abstractNumId w:val="14"/>
  </w:num>
  <w:num w:numId="11">
    <w:abstractNumId w:val="2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31"/>
  </w:num>
  <w:num w:numId="16">
    <w:abstractNumId w:val="2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23"/>
  </w:num>
  <w:num w:numId="29">
    <w:abstractNumId w:val="1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05D2B"/>
    <w:rsid w:val="000122EA"/>
    <w:rsid w:val="00015C84"/>
    <w:rsid w:val="000222FE"/>
    <w:rsid w:val="000241FA"/>
    <w:rsid w:val="0002436F"/>
    <w:rsid w:val="0002741F"/>
    <w:rsid w:val="0003189A"/>
    <w:rsid w:val="00033119"/>
    <w:rsid w:val="00036D0F"/>
    <w:rsid w:val="000376C5"/>
    <w:rsid w:val="0004013A"/>
    <w:rsid w:val="00044D1A"/>
    <w:rsid w:val="00044F24"/>
    <w:rsid w:val="00052303"/>
    <w:rsid w:val="000532BF"/>
    <w:rsid w:val="00057294"/>
    <w:rsid w:val="00057C34"/>
    <w:rsid w:val="000619CA"/>
    <w:rsid w:val="000636D7"/>
    <w:rsid w:val="00063AF6"/>
    <w:rsid w:val="0007006A"/>
    <w:rsid w:val="00071F55"/>
    <w:rsid w:val="00073377"/>
    <w:rsid w:val="000751F6"/>
    <w:rsid w:val="0008012A"/>
    <w:rsid w:val="00080853"/>
    <w:rsid w:val="00085C8B"/>
    <w:rsid w:val="00090F31"/>
    <w:rsid w:val="00092667"/>
    <w:rsid w:val="00096867"/>
    <w:rsid w:val="000A13D1"/>
    <w:rsid w:val="000A32FF"/>
    <w:rsid w:val="000A3EB9"/>
    <w:rsid w:val="000A4953"/>
    <w:rsid w:val="000A5189"/>
    <w:rsid w:val="000A72E8"/>
    <w:rsid w:val="000B32A4"/>
    <w:rsid w:val="000B494D"/>
    <w:rsid w:val="000C0013"/>
    <w:rsid w:val="000C1A63"/>
    <w:rsid w:val="000C6614"/>
    <w:rsid w:val="000D4218"/>
    <w:rsid w:val="000D44C1"/>
    <w:rsid w:val="000E1266"/>
    <w:rsid w:val="000E2000"/>
    <w:rsid w:val="000E21AF"/>
    <w:rsid w:val="000E290F"/>
    <w:rsid w:val="000E3DCF"/>
    <w:rsid w:val="000E6A76"/>
    <w:rsid w:val="000F3BC3"/>
    <w:rsid w:val="001010AE"/>
    <w:rsid w:val="00101C24"/>
    <w:rsid w:val="00105DDF"/>
    <w:rsid w:val="00107AE6"/>
    <w:rsid w:val="00112D44"/>
    <w:rsid w:val="00113703"/>
    <w:rsid w:val="0011625B"/>
    <w:rsid w:val="001172B7"/>
    <w:rsid w:val="00117D7F"/>
    <w:rsid w:val="0012131A"/>
    <w:rsid w:val="00123486"/>
    <w:rsid w:val="001240C1"/>
    <w:rsid w:val="00125E09"/>
    <w:rsid w:val="00127086"/>
    <w:rsid w:val="0013507C"/>
    <w:rsid w:val="00135EAC"/>
    <w:rsid w:val="00141816"/>
    <w:rsid w:val="00142EFF"/>
    <w:rsid w:val="00152A78"/>
    <w:rsid w:val="0015564C"/>
    <w:rsid w:val="00157432"/>
    <w:rsid w:val="0016085C"/>
    <w:rsid w:val="00167ECC"/>
    <w:rsid w:val="00172AED"/>
    <w:rsid w:val="00172E24"/>
    <w:rsid w:val="00172FD6"/>
    <w:rsid w:val="00175564"/>
    <w:rsid w:val="00175CB7"/>
    <w:rsid w:val="001766C9"/>
    <w:rsid w:val="00177D8E"/>
    <w:rsid w:val="00183CD2"/>
    <w:rsid w:val="00186A4A"/>
    <w:rsid w:val="00187C8C"/>
    <w:rsid w:val="00193C4C"/>
    <w:rsid w:val="001950C8"/>
    <w:rsid w:val="00195E0B"/>
    <w:rsid w:val="001A1422"/>
    <w:rsid w:val="001A27D2"/>
    <w:rsid w:val="001A526A"/>
    <w:rsid w:val="001A67F8"/>
    <w:rsid w:val="001B01D5"/>
    <w:rsid w:val="001B122F"/>
    <w:rsid w:val="001B1E45"/>
    <w:rsid w:val="001C0145"/>
    <w:rsid w:val="001C0550"/>
    <w:rsid w:val="001C468B"/>
    <w:rsid w:val="001D34FE"/>
    <w:rsid w:val="001D3D45"/>
    <w:rsid w:val="001D49FB"/>
    <w:rsid w:val="001E1C7C"/>
    <w:rsid w:val="001E426D"/>
    <w:rsid w:val="001E624C"/>
    <w:rsid w:val="001E6927"/>
    <w:rsid w:val="001E7F68"/>
    <w:rsid w:val="001F0307"/>
    <w:rsid w:val="001F5C6C"/>
    <w:rsid w:val="00205C98"/>
    <w:rsid w:val="00206008"/>
    <w:rsid w:val="002110A6"/>
    <w:rsid w:val="00211B26"/>
    <w:rsid w:val="00211CB8"/>
    <w:rsid w:val="00214CD8"/>
    <w:rsid w:val="002228D4"/>
    <w:rsid w:val="00230B26"/>
    <w:rsid w:val="00232AF6"/>
    <w:rsid w:val="002337E8"/>
    <w:rsid w:val="00233B99"/>
    <w:rsid w:val="002356BA"/>
    <w:rsid w:val="00241BDF"/>
    <w:rsid w:val="00242EB6"/>
    <w:rsid w:val="0024698D"/>
    <w:rsid w:val="00251306"/>
    <w:rsid w:val="00251D26"/>
    <w:rsid w:val="0025205A"/>
    <w:rsid w:val="0025474E"/>
    <w:rsid w:val="00256BDA"/>
    <w:rsid w:val="00263990"/>
    <w:rsid w:val="002708D1"/>
    <w:rsid w:val="002728FC"/>
    <w:rsid w:val="002753C6"/>
    <w:rsid w:val="00275AB9"/>
    <w:rsid w:val="002761CE"/>
    <w:rsid w:val="0027623D"/>
    <w:rsid w:val="002772EB"/>
    <w:rsid w:val="0027780F"/>
    <w:rsid w:val="00277EF7"/>
    <w:rsid w:val="00282B13"/>
    <w:rsid w:val="00283355"/>
    <w:rsid w:val="0028539E"/>
    <w:rsid w:val="00285E92"/>
    <w:rsid w:val="00290604"/>
    <w:rsid w:val="00294746"/>
    <w:rsid w:val="0029692A"/>
    <w:rsid w:val="002A12B9"/>
    <w:rsid w:val="002A4E39"/>
    <w:rsid w:val="002B1AA3"/>
    <w:rsid w:val="002B45EF"/>
    <w:rsid w:val="002B4EA7"/>
    <w:rsid w:val="002B6CC4"/>
    <w:rsid w:val="002C2E42"/>
    <w:rsid w:val="002C70AD"/>
    <w:rsid w:val="002D00C4"/>
    <w:rsid w:val="002D2796"/>
    <w:rsid w:val="002D5B0C"/>
    <w:rsid w:val="002E0654"/>
    <w:rsid w:val="002E0A2B"/>
    <w:rsid w:val="002E1092"/>
    <w:rsid w:val="002E23D8"/>
    <w:rsid w:val="002E320F"/>
    <w:rsid w:val="002F3403"/>
    <w:rsid w:val="002F3D3E"/>
    <w:rsid w:val="002F4180"/>
    <w:rsid w:val="002F46D1"/>
    <w:rsid w:val="002F49AC"/>
    <w:rsid w:val="002F5CA5"/>
    <w:rsid w:val="002F6F13"/>
    <w:rsid w:val="00301F29"/>
    <w:rsid w:val="00302FE2"/>
    <w:rsid w:val="003044A3"/>
    <w:rsid w:val="00304970"/>
    <w:rsid w:val="003054D7"/>
    <w:rsid w:val="00307E4D"/>
    <w:rsid w:val="00310E6E"/>
    <w:rsid w:val="00312826"/>
    <w:rsid w:val="003142CE"/>
    <w:rsid w:val="00314CC3"/>
    <w:rsid w:val="00316963"/>
    <w:rsid w:val="00316A3E"/>
    <w:rsid w:val="003212B7"/>
    <w:rsid w:val="00322F28"/>
    <w:rsid w:val="00324377"/>
    <w:rsid w:val="0032762A"/>
    <w:rsid w:val="00331F37"/>
    <w:rsid w:val="003357AD"/>
    <w:rsid w:val="003422AB"/>
    <w:rsid w:val="00343ADB"/>
    <w:rsid w:val="00343B60"/>
    <w:rsid w:val="00344AB8"/>
    <w:rsid w:val="003467E8"/>
    <w:rsid w:val="0035265D"/>
    <w:rsid w:val="00353358"/>
    <w:rsid w:val="00362148"/>
    <w:rsid w:val="00365638"/>
    <w:rsid w:val="00366EB4"/>
    <w:rsid w:val="00366FAB"/>
    <w:rsid w:val="00370113"/>
    <w:rsid w:val="00371011"/>
    <w:rsid w:val="00371BEC"/>
    <w:rsid w:val="00372B62"/>
    <w:rsid w:val="00373C2D"/>
    <w:rsid w:val="00374228"/>
    <w:rsid w:val="003747F8"/>
    <w:rsid w:val="003749C4"/>
    <w:rsid w:val="00380F8F"/>
    <w:rsid w:val="003821B2"/>
    <w:rsid w:val="0038269F"/>
    <w:rsid w:val="003827C1"/>
    <w:rsid w:val="00382D31"/>
    <w:rsid w:val="00396CB0"/>
    <w:rsid w:val="003A0CC5"/>
    <w:rsid w:val="003A36A7"/>
    <w:rsid w:val="003A594C"/>
    <w:rsid w:val="003A59ED"/>
    <w:rsid w:val="003A642F"/>
    <w:rsid w:val="003A7AA5"/>
    <w:rsid w:val="003B1A23"/>
    <w:rsid w:val="003B3679"/>
    <w:rsid w:val="003C39AF"/>
    <w:rsid w:val="003C49F4"/>
    <w:rsid w:val="003C67C0"/>
    <w:rsid w:val="003C67FE"/>
    <w:rsid w:val="003D5D92"/>
    <w:rsid w:val="003D6177"/>
    <w:rsid w:val="003D6453"/>
    <w:rsid w:val="003D7D10"/>
    <w:rsid w:val="003E001E"/>
    <w:rsid w:val="003E60B7"/>
    <w:rsid w:val="003E6788"/>
    <w:rsid w:val="003E72FA"/>
    <w:rsid w:val="003F1ACC"/>
    <w:rsid w:val="003F1F6A"/>
    <w:rsid w:val="003F2872"/>
    <w:rsid w:val="003F585D"/>
    <w:rsid w:val="003F5A58"/>
    <w:rsid w:val="00400A12"/>
    <w:rsid w:val="00400C72"/>
    <w:rsid w:val="00406D0A"/>
    <w:rsid w:val="00407829"/>
    <w:rsid w:val="00410B12"/>
    <w:rsid w:val="004114AF"/>
    <w:rsid w:val="004119EC"/>
    <w:rsid w:val="0041710C"/>
    <w:rsid w:val="00425A83"/>
    <w:rsid w:val="00437E82"/>
    <w:rsid w:val="00441A64"/>
    <w:rsid w:val="00443FFD"/>
    <w:rsid w:val="00445EE7"/>
    <w:rsid w:val="00447377"/>
    <w:rsid w:val="00450C5B"/>
    <w:rsid w:val="00450FE0"/>
    <w:rsid w:val="004536D3"/>
    <w:rsid w:val="004548B0"/>
    <w:rsid w:val="00454D9C"/>
    <w:rsid w:val="004563BC"/>
    <w:rsid w:val="00462107"/>
    <w:rsid w:val="00462F80"/>
    <w:rsid w:val="004705AD"/>
    <w:rsid w:val="00471A8C"/>
    <w:rsid w:val="00472216"/>
    <w:rsid w:val="00472CDA"/>
    <w:rsid w:val="00474BF3"/>
    <w:rsid w:val="00475A81"/>
    <w:rsid w:val="00476549"/>
    <w:rsid w:val="004867E6"/>
    <w:rsid w:val="0048733D"/>
    <w:rsid w:val="004901DD"/>
    <w:rsid w:val="00491304"/>
    <w:rsid w:val="0049205E"/>
    <w:rsid w:val="004937BB"/>
    <w:rsid w:val="004951E9"/>
    <w:rsid w:val="004962BC"/>
    <w:rsid w:val="00496DCB"/>
    <w:rsid w:val="004A21A1"/>
    <w:rsid w:val="004A510F"/>
    <w:rsid w:val="004A615E"/>
    <w:rsid w:val="004A64E7"/>
    <w:rsid w:val="004A6CE8"/>
    <w:rsid w:val="004A76EC"/>
    <w:rsid w:val="004B0702"/>
    <w:rsid w:val="004B49DF"/>
    <w:rsid w:val="004C085E"/>
    <w:rsid w:val="004C20EA"/>
    <w:rsid w:val="004C2422"/>
    <w:rsid w:val="004D0987"/>
    <w:rsid w:val="004D1418"/>
    <w:rsid w:val="004D1DED"/>
    <w:rsid w:val="004D5F7A"/>
    <w:rsid w:val="004D65D2"/>
    <w:rsid w:val="004E0B95"/>
    <w:rsid w:val="004E1C99"/>
    <w:rsid w:val="004E6B00"/>
    <w:rsid w:val="004F1736"/>
    <w:rsid w:val="004F74BF"/>
    <w:rsid w:val="005023AD"/>
    <w:rsid w:val="005034DD"/>
    <w:rsid w:val="0050616F"/>
    <w:rsid w:val="0050617D"/>
    <w:rsid w:val="00511FBC"/>
    <w:rsid w:val="00514D1F"/>
    <w:rsid w:val="0051697A"/>
    <w:rsid w:val="00524EE8"/>
    <w:rsid w:val="005255BA"/>
    <w:rsid w:val="00526930"/>
    <w:rsid w:val="00526B10"/>
    <w:rsid w:val="0052765A"/>
    <w:rsid w:val="00530674"/>
    <w:rsid w:val="00530857"/>
    <w:rsid w:val="00532415"/>
    <w:rsid w:val="00533456"/>
    <w:rsid w:val="005340E1"/>
    <w:rsid w:val="00534350"/>
    <w:rsid w:val="00536C1C"/>
    <w:rsid w:val="00537FE4"/>
    <w:rsid w:val="00543AA2"/>
    <w:rsid w:val="00543D09"/>
    <w:rsid w:val="005517B6"/>
    <w:rsid w:val="0055184B"/>
    <w:rsid w:val="0055216A"/>
    <w:rsid w:val="0056002A"/>
    <w:rsid w:val="0056161E"/>
    <w:rsid w:val="00562DB1"/>
    <w:rsid w:val="0057259F"/>
    <w:rsid w:val="005807D6"/>
    <w:rsid w:val="0058252C"/>
    <w:rsid w:val="0058540D"/>
    <w:rsid w:val="0059215B"/>
    <w:rsid w:val="00593C4A"/>
    <w:rsid w:val="00593DBC"/>
    <w:rsid w:val="005A20FA"/>
    <w:rsid w:val="005A2103"/>
    <w:rsid w:val="005A517C"/>
    <w:rsid w:val="005A5242"/>
    <w:rsid w:val="005B0FD0"/>
    <w:rsid w:val="005B6A6F"/>
    <w:rsid w:val="005B7B9E"/>
    <w:rsid w:val="005C3F12"/>
    <w:rsid w:val="005C4A13"/>
    <w:rsid w:val="005C4BF5"/>
    <w:rsid w:val="005D5E06"/>
    <w:rsid w:val="005D774E"/>
    <w:rsid w:val="005E2132"/>
    <w:rsid w:val="005E3B5E"/>
    <w:rsid w:val="005E3D3B"/>
    <w:rsid w:val="005E4B1A"/>
    <w:rsid w:val="005E7E21"/>
    <w:rsid w:val="005F0F3A"/>
    <w:rsid w:val="005F1436"/>
    <w:rsid w:val="005F1FBE"/>
    <w:rsid w:val="005F263D"/>
    <w:rsid w:val="005F4FF2"/>
    <w:rsid w:val="005F7789"/>
    <w:rsid w:val="00602C21"/>
    <w:rsid w:val="0060429A"/>
    <w:rsid w:val="0060446A"/>
    <w:rsid w:val="006060BF"/>
    <w:rsid w:val="00606F7E"/>
    <w:rsid w:val="00614EDD"/>
    <w:rsid w:val="00620131"/>
    <w:rsid w:val="006230F1"/>
    <w:rsid w:val="00624E05"/>
    <w:rsid w:val="0062562B"/>
    <w:rsid w:val="0062640F"/>
    <w:rsid w:val="00630A0B"/>
    <w:rsid w:val="0063395F"/>
    <w:rsid w:val="00633B24"/>
    <w:rsid w:val="00634316"/>
    <w:rsid w:val="00640EF1"/>
    <w:rsid w:val="00641A6F"/>
    <w:rsid w:val="00642799"/>
    <w:rsid w:val="00644F67"/>
    <w:rsid w:val="00646C32"/>
    <w:rsid w:val="006475A9"/>
    <w:rsid w:val="00647E69"/>
    <w:rsid w:val="006521F8"/>
    <w:rsid w:val="0065535C"/>
    <w:rsid w:val="0066135F"/>
    <w:rsid w:val="006636C5"/>
    <w:rsid w:val="0066404C"/>
    <w:rsid w:val="00667B56"/>
    <w:rsid w:val="0067719C"/>
    <w:rsid w:val="00682C55"/>
    <w:rsid w:val="00683D38"/>
    <w:rsid w:val="00684B7F"/>
    <w:rsid w:val="00686E21"/>
    <w:rsid w:val="00691261"/>
    <w:rsid w:val="006915D0"/>
    <w:rsid w:val="00695345"/>
    <w:rsid w:val="00697D72"/>
    <w:rsid w:val="006A30AF"/>
    <w:rsid w:val="006A3DC9"/>
    <w:rsid w:val="006A6AFC"/>
    <w:rsid w:val="006A7367"/>
    <w:rsid w:val="006A7E48"/>
    <w:rsid w:val="006B2C75"/>
    <w:rsid w:val="006B3F6C"/>
    <w:rsid w:val="006C0FC3"/>
    <w:rsid w:val="006C669F"/>
    <w:rsid w:val="006C6E89"/>
    <w:rsid w:val="006C7850"/>
    <w:rsid w:val="006D0382"/>
    <w:rsid w:val="006D1777"/>
    <w:rsid w:val="006D3C3A"/>
    <w:rsid w:val="006D5109"/>
    <w:rsid w:val="006D540F"/>
    <w:rsid w:val="006D5FF1"/>
    <w:rsid w:val="006E67B8"/>
    <w:rsid w:val="006F1C3A"/>
    <w:rsid w:val="006F31BC"/>
    <w:rsid w:val="006F5185"/>
    <w:rsid w:val="007009E1"/>
    <w:rsid w:val="00703D37"/>
    <w:rsid w:val="00705578"/>
    <w:rsid w:val="00705690"/>
    <w:rsid w:val="00707FDB"/>
    <w:rsid w:val="00715509"/>
    <w:rsid w:val="007158EF"/>
    <w:rsid w:val="00715FF2"/>
    <w:rsid w:val="0072006C"/>
    <w:rsid w:val="007201DF"/>
    <w:rsid w:val="00722C37"/>
    <w:rsid w:val="00722F7C"/>
    <w:rsid w:val="007237B6"/>
    <w:rsid w:val="007248E7"/>
    <w:rsid w:val="00725243"/>
    <w:rsid w:val="00726D19"/>
    <w:rsid w:val="00726E92"/>
    <w:rsid w:val="0073033F"/>
    <w:rsid w:val="007369F9"/>
    <w:rsid w:val="007374D1"/>
    <w:rsid w:val="007400C3"/>
    <w:rsid w:val="00741173"/>
    <w:rsid w:val="00743D25"/>
    <w:rsid w:val="007464CE"/>
    <w:rsid w:val="00747254"/>
    <w:rsid w:val="00747797"/>
    <w:rsid w:val="00747D07"/>
    <w:rsid w:val="007521DD"/>
    <w:rsid w:val="0075238A"/>
    <w:rsid w:val="0075304D"/>
    <w:rsid w:val="0075306F"/>
    <w:rsid w:val="007562EC"/>
    <w:rsid w:val="00760A9A"/>
    <w:rsid w:val="00761553"/>
    <w:rsid w:val="00762EC7"/>
    <w:rsid w:val="00773DB3"/>
    <w:rsid w:val="007770A4"/>
    <w:rsid w:val="00777725"/>
    <w:rsid w:val="00781CE7"/>
    <w:rsid w:val="00784560"/>
    <w:rsid w:val="00785440"/>
    <w:rsid w:val="00786E8D"/>
    <w:rsid w:val="007905DF"/>
    <w:rsid w:val="00792012"/>
    <w:rsid w:val="007A0183"/>
    <w:rsid w:val="007A2B62"/>
    <w:rsid w:val="007A4125"/>
    <w:rsid w:val="007A47DE"/>
    <w:rsid w:val="007A7B16"/>
    <w:rsid w:val="007B6F2B"/>
    <w:rsid w:val="007C4011"/>
    <w:rsid w:val="007C4139"/>
    <w:rsid w:val="007D2B57"/>
    <w:rsid w:val="007D2C02"/>
    <w:rsid w:val="007D448E"/>
    <w:rsid w:val="007D6F6D"/>
    <w:rsid w:val="007E2155"/>
    <w:rsid w:val="007E455F"/>
    <w:rsid w:val="007E6E39"/>
    <w:rsid w:val="007F11BE"/>
    <w:rsid w:val="007F7486"/>
    <w:rsid w:val="00800FBB"/>
    <w:rsid w:val="00802488"/>
    <w:rsid w:val="00803645"/>
    <w:rsid w:val="00803F59"/>
    <w:rsid w:val="008041B6"/>
    <w:rsid w:val="008041BA"/>
    <w:rsid w:val="00805E98"/>
    <w:rsid w:val="008079F1"/>
    <w:rsid w:val="00807BEB"/>
    <w:rsid w:val="00812F64"/>
    <w:rsid w:val="00813CA7"/>
    <w:rsid w:val="0081534B"/>
    <w:rsid w:val="00817169"/>
    <w:rsid w:val="00821CBA"/>
    <w:rsid w:val="00822903"/>
    <w:rsid w:val="00823FA0"/>
    <w:rsid w:val="00826CE5"/>
    <w:rsid w:val="00830410"/>
    <w:rsid w:val="00832320"/>
    <w:rsid w:val="00835C94"/>
    <w:rsid w:val="00842AE2"/>
    <w:rsid w:val="00842CE7"/>
    <w:rsid w:val="00850285"/>
    <w:rsid w:val="008543DE"/>
    <w:rsid w:val="00855118"/>
    <w:rsid w:val="008555C6"/>
    <w:rsid w:val="00857121"/>
    <w:rsid w:val="00857E77"/>
    <w:rsid w:val="00860DCD"/>
    <w:rsid w:val="00861AA0"/>
    <w:rsid w:val="00861B48"/>
    <w:rsid w:val="0086691F"/>
    <w:rsid w:val="00866AA8"/>
    <w:rsid w:val="00870E05"/>
    <w:rsid w:val="00870F47"/>
    <w:rsid w:val="0087293A"/>
    <w:rsid w:val="0087308C"/>
    <w:rsid w:val="00880072"/>
    <w:rsid w:val="00880ACD"/>
    <w:rsid w:val="00880D45"/>
    <w:rsid w:val="0088331D"/>
    <w:rsid w:val="00887306"/>
    <w:rsid w:val="00891DB6"/>
    <w:rsid w:val="00891F4D"/>
    <w:rsid w:val="008924AC"/>
    <w:rsid w:val="0089355B"/>
    <w:rsid w:val="00897876"/>
    <w:rsid w:val="008A1522"/>
    <w:rsid w:val="008B0876"/>
    <w:rsid w:val="008B1153"/>
    <w:rsid w:val="008B7A24"/>
    <w:rsid w:val="008C2B6D"/>
    <w:rsid w:val="008C4777"/>
    <w:rsid w:val="008C6A10"/>
    <w:rsid w:val="008D0299"/>
    <w:rsid w:val="008D26D5"/>
    <w:rsid w:val="008D4A90"/>
    <w:rsid w:val="008D6257"/>
    <w:rsid w:val="008D6A98"/>
    <w:rsid w:val="008E1011"/>
    <w:rsid w:val="008E4EC6"/>
    <w:rsid w:val="008E7AE3"/>
    <w:rsid w:val="008F050A"/>
    <w:rsid w:val="008F0F46"/>
    <w:rsid w:val="008F26DC"/>
    <w:rsid w:val="008F2D20"/>
    <w:rsid w:val="008F50B2"/>
    <w:rsid w:val="008F7D87"/>
    <w:rsid w:val="009100A6"/>
    <w:rsid w:val="0091057A"/>
    <w:rsid w:val="00910794"/>
    <w:rsid w:val="009108B6"/>
    <w:rsid w:val="009123E8"/>
    <w:rsid w:val="00914EBF"/>
    <w:rsid w:val="009251F1"/>
    <w:rsid w:val="009354C3"/>
    <w:rsid w:val="00937494"/>
    <w:rsid w:val="0094150D"/>
    <w:rsid w:val="009542F4"/>
    <w:rsid w:val="00957ABE"/>
    <w:rsid w:val="00960AEE"/>
    <w:rsid w:val="00961959"/>
    <w:rsid w:val="00961BBA"/>
    <w:rsid w:val="00967DF8"/>
    <w:rsid w:val="00970B08"/>
    <w:rsid w:val="009710A2"/>
    <w:rsid w:val="00972239"/>
    <w:rsid w:val="009727C0"/>
    <w:rsid w:val="00973701"/>
    <w:rsid w:val="00982E24"/>
    <w:rsid w:val="0098343E"/>
    <w:rsid w:val="00987385"/>
    <w:rsid w:val="009952D4"/>
    <w:rsid w:val="0099643A"/>
    <w:rsid w:val="00997AE6"/>
    <w:rsid w:val="009A5135"/>
    <w:rsid w:val="009A7FB6"/>
    <w:rsid w:val="009B49B6"/>
    <w:rsid w:val="009B7163"/>
    <w:rsid w:val="009C25C2"/>
    <w:rsid w:val="009C476B"/>
    <w:rsid w:val="009C480A"/>
    <w:rsid w:val="009D1A49"/>
    <w:rsid w:val="009D5163"/>
    <w:rsid w:val="009E1D42"/>
    <w:rsid w:val="009E56E7"/>
    <w:rsid w:val="009E6E8B"/>
    <w:rsid w:val="009E763D"/>
    <w:rsid w:val="009F11C1"/>
    <w:rsid w:val="009F3ADB"/>
    <w:rsid w:val="009F44BC"/>
    <w:rsid w:val="009F480C"/>
    <w:rsid w:val="009F6F5D"/>
    <w:rsid w:val="009F7687"/>
    <w:rsid w:val="00A0329F"/>
    <w:rsid w:val="00A036B4"/>
    <w:rsid w:val="00A06459"/>
    <w:rsid w:val="00A073EC"/>
    <w:rsid w:val="00A07600"/>
    <w:rsid w:val="00A10F9E"/>
    <w:rsid w:val="00A15560"/>
    <w:rsid w:val="00A1712C"/>
    <w:rsid w:val="00A176A3"/>
    <w:rsid w:val="00A21A3E"/>
    <w:rsid w:val="00A232C1"/>
    <w:rsid w:val="00A31C26"/>
    <w:rsid w:val="00A3276A"/>
    <w:rsid w:val="00A33336"/>
    <w:rsid w:val="00A35497"/>
    <w:rsid w:val="00A44311"/>
    <w:rsid w:val="00A44D98"/>
    <w:rsid w:val="00A51DA7"/>
    <w:rsid w:val="00A60374"/>
    <w:rsid w:val="00A60E76"/>
    <w:rsid w:val="00A670F8"/>
    <w:rsid w:val="00A71295"/>
    <w:rsid w:val="00A71FEF"/>
    <w:rsid w:val="00A754A6"/>
    <w:rsid w:val="00A76E54"/>
    <w:rsid w:val="00A82703"/>
    <w:rsid w:val="00A82A8C"/>
    <w:rsid w:val="00A83722"/>
    <w:rsid w:val="00A85D38"/>
    <w:rsid w:val="00A93F53"/>
    <w:rsid w:val="00A96007"/>
    <w:rsid w:val="00A96380"/>
    <w:rsid w:val="00A971C4"/>
    <w:rsid w:val="00AA0F86"/>
    <w:rsid w:val="00AA6D45"/>
    <w:rsid w:val="00AA6E8D"/>
    <w:rsid w:val="00AA756D"/>
    <w:rsid w:val="00AB11D0"/>
    <w:rsid w:val="00AB2FC0"/>
    <w:rsid w:val="00AB3054"/>
    <w:rsid w:val="00AB5088"/>
    <w:rsid w:val="00AB5745"/>
    <w:rsid w:val="00AB596E"/>
    <w:rsid w:val="00AB674A"/>
    <w:rsid w:val="00AB75F9"/>
    <w:rsid w:val="00AC13A8"/>
    <w:rsid w:val="00AC17BF"/>
    <w:rsid w:val="00AC229A"/>
    <w:rsid w:val="00AC22DC"/>
    <w:rsid w:val="00AE4E9D"/>
    <w:rsid w:val="00AE69F2"/>
    <w:rsid w:val="00AF097D"/>
    <w:rsid w:val="00AF204D"/>
    <w:rsid w:val="00AF2C4D"/>
    <w:rsid w:val="00B00B54"/>
    <w:rsid w:val="00B033AF"/>
    <w:rsid w:val="00B07321"/>
    <w:rsid w:val="00B0757D"/>
    <w:rsid w:val="00B14D5F"/>
    <w:rsid w:val="00B15816"/>
    <w:rsid w:val="00B21BAB"/>
    <w:rsid w:val="00B22530"/>
    <w:rsid w:val="00B240E2"/>
    <w:rsid w:val="00B256C8"/>
    <w:rsid w:val="00B2613B"/>
    <w:rsid w:val="00B34DA5"/>
    <w:rsid w:val="00B35665"/>
    <w:rsid w:val="00B35C76"/>
    <w:rsid w:val="00B36BC2"/>
    <w:rsid w:val="00B47BB6"/>
    <w:rsid w:val="00B51EA2"/>
    <w:rsid w:val="00B52F03"/>
    <w:rsid w:val="00B53113"/>
    <w:rsid w:val="00B5340A"/>
    <w:rsid w:val="00B54744"/>
    <w:rsid w:val="00B55829"/>
    <w:rsid w:val="00B55B61"/>
    <w:rsid w:val="00B60FDD"/>
    <w:rsid w:val="00B658BA"/>
    <w:rsid w:val="00B6696F"/>
    <w:rsid w:val="00B66FEF"/>
    <w:rsid w:val="00B672D7"/>
    <w:rsid w:val="00B676E7"/>
    <w:rsid w:val="00B729DA"/>
    <w:rsid w:val="00B77CE2"/>
    <w:rsid w:val="00B80699"/>
    <w:rsid w:val="00B80CFC"/>
    <w:rsid w:val="00B83A5B"/>
    <w:rsid w:val="00B85F32"/>
    <w:rsid w:val="00B86268"/>
    <w:rsid w:val="00B910E8"/>
    <w:rsid w:val="00B91885"/>
    <w:rsid w:val="00B91AB7"/>
    <w:rsid w:val="00B92999"/>
    <w:rsid w:val="00B93055"/>
    <w:rsid w:val="00B94307"/>
    <w:rsid w:val="00B95DCA"/>
    <w:rsid w:val="00B96E60"/>
    <w:rsid w:val="00B97DB2"/>
    <w:rsid w:val="00BA11BF"/>
    <w:rsid w:val="00BA3BF1"/>
    <w:rsid w:val="00BA3E23"/>
    <w:rsid w:val="00BA634A"/>
    <w:rsid w:val="00BA6C61"/>
    <w:rsid w:val="00BA7428"/>
    <w:rsid w:val="00BB42D7"/>
    <w:rsid w:val="00BB4843"/>
    <w:rsid w:val="00BB4E0D"/>
    <w:rsid w:val="00BB7137"/>
    <w:rsid w:val="00BC2288"/>
    <w:rsid w:val="00BC3EE6"/>
    <w:rsid w:val="00BC5030"/>
    <w:rsid w:val="00BD1434"/>
    <w:rsid w:val="00BD23CE"/>
    <w:rsid w:val="00BD27A3"/>
    <w:rsid w:val="00BD3D45"/>
    <w:rsid w:val="00BD436C"/>
    <w:rsid w:val="00BD5599"/>
    <w:rsid w:val="00BD55B2"/>
    <w:rsid w:val="00BD6888"/>
    <w:rsid w:val="00BD6D07"/>
    <w:rsid w:val="00BD6F8F"/>
    <w:rsid w:val="00BD76B2"/>
    <w:rsid w:val="00BD7B57"/>
    <w:rsid w:val="00BE06A4"/>
    <w:rsid w:val="00BE7648"/>
    <w:rsid w:val="00BE7E26"/>
    <w:rsid w:val="00BF549D"/>
    <w:rsid w:val="00C00FCA"/>
    <w:rsid w:val="00C05FA7"/>
    <w:rsid w:val="00C102C8"/>
    <w:rsid w:val="00C112A7"/>
    <w:rsid w:val="00C11624"/>
    <w:rsid w:val="00C1222F"/>
    <w:rsid w:val="00C133D2"/>
    <w:rsid w:val="00C20CC0"/>
    <w:rsid w:val="00C21E43"/>
    <w:rsid w:val="00C23D1D"/>
    <w:rsid w:val="00C27FE7"/>
    <w:rsid w:val="00C3318C"/>
    <w:rsid w:val="00C36607"/>
    <w:rsid w:val="00C36F68"/>
    <w:rsid w:val="00C37B0C"/>
    <w:rsid w:val="00C4150A"/>
    <w:rsid w:val="00C41EF1"/>
    <w:rsid w:val="00C42599"/>
    <w:rsid w:val="00C457A6"/>
    <w:rsid w:val="00C50C8C"/>
    <w:rsid w:val="00C5290B"/>
    <w:rsid w:val="00C532ED"/>
    <w:rsid w:val="00C53C5D"/>
    <w:rsid w:val="00C55492"/>
    <w:rsid w:val="00C57D8C"/>
    <w:rsid w:val="00C61445"/>
    <w:rsid w:val="00C63B8B"/>
    <w:rsid w:val="00C65E74"/>
    <w:rsid w:val="00C664D9"/>
    <w:rsid w:val="00C6787D"/>
    <w:rsid w:val="00C701B9"/>
    <w:rsid w:val="00C70E53"/>
    <w:rsid w:val="00C72B26"/>
    <w:rsid w:val="00C74060"/>
    <w:rsid w:val="00C748FD"/>
    <w:rsid w:val="00C771B5"/>
    <w:rsid w:val="00C77648"/>
    <w:rsid w:val="00C94418"/>
    <w:rsid w:val="00C9528C"/>
    <w:rsid w:val="00CA12FE"/>
    <w:rsid w:val="00CA18A6"/>
    <w:rsid w:val="00CA40A6"/>
    <w:rsid w:val="00CA47C4"/>
    <w:rsid w:val="00CC00A6"/>
    <w:rsid w:val="00CC0D3F"/>
    <w:rsid w:val="00CC22BC"/>
    <w:rsid w:val="00CC3089"/>
    <w:rsid w:val="00CC7D3D"/>
    <w:rsid w:val="00CD2184"/>
    <w:rsid w:val="00CD5AB9"/>
    <w:rsid w:val="00CE08AA"/>
    <w:rsid w:val="00CE0B5F"/>
    <w:rsid w:val="00CE0C2B"/>
    <w:rsid w:val="00CE0F76"/>
    <w:rsid w:val="00CE3B85"/>
    <w:rsid w:val="00CE5F05"/>
    <w:rsid w:val="00CE715B"/>
    <w:rsid w:val="00CF00C6"/>
    <w:rsid w:val="00CF2FA9"/>
    <w:rsid w:val="00D01FCE"/>
    <w:rsid w:val="00D07D11"/>
    <w:rsid w:val="00D2128A"/>
    <w:rsid w:val="00D229A6"/>
    <w:rsid w:val="00D229D9"/>
    <w:rsid w:val="00D23528"/>
    <w:rsid w:val="00D26237"/>
    <w:rsid w:val="00D31485"/>
    <w:rsid w:val="00D3353C"/>
    <w:rsid w:val="00D33D8E"/>
    <w:rsid w:val="00D35A20"/>
    <w:rsid w:val="00D36753"/>
    <w:rsid w:val="00D37DF2"/>
    <w:rsid w:val="00D4444F"/>
    <w:rsid w:val="00D449CE"/>
    <w:rsid w:val="00D47728"/>
    <w:rsid w:val="00D47997"/>
    <w:rsid w:val="00D5728D"/>
    <w:rsid w:val="00D57C71"/>
    <w:rsid w:val="00D60FFC"/>
    <w:rsid w:val="00D61BC2"/>
    <w:rsid w:val="00D6236C"/>
    <w:rsid w:val="00D641B2"/>
    <w:rsid w:val="00D64914"/>
    <w:rsid w:val="00D64A56"/>
    <w:rsid w:val="00D64AB4"/>
    <w:rsid w:val="00D65F32"/>
    <w:rsid w:val="00D76683"/>
    <w:rsid w:val="00D76B4B"/>
    <w:rsid w:val="00D83849"/>
    <w:rsid w:val="00D83F54"/>
    <w:rsid w:val="00D8400C"/>
    <w:rsid w:val="00D840E9"/>
    <w:rsid w:val="00D84C4B"/>
    <w:rsid w:val="00D87172"/>
    <w:rsid w:val="00D87B3E"/>
    <w:rsid w:val="00D90AC9"/>
    <w:rsid w:val="00D9138C"/>
    <w:rsid w:val="00D930C5"/>
    <w:rsid w:val="00D960FD"/>
    <w:rsid w:val="00D9678D"/>
    <w:rsid w:val="00D97831"/>
    <w:rsid w:val="00DA15B3"/>
    <w:rsid w:val="00DA5B45"/>
    <w:rsid w:val="00DA7F36"/>
    <w:rsid w:val="00DB3291"/>
    <w:rsid w:val="00DC1D37"/>
    <w:rsid w:val="00DC3644"/>
    <w:rsid w:val="00DC45A7"/>
    <w:rsid w:val="00DD0050"/>
    <w:rsid w:val="00DD39A7"/>
    <w:rsid w:val="00DD7C4C"/>
    <w:rsid w:val="00DE04F8"/>
    <w:rsid w:val="00DE1BFB"/>
    <w:rsid w:val="00DE4437"/>
    <w:rsid w:val="00DE545B"/>
    <w:rsid w:val="00DF0F71"/>
    <w:rsid w:val="00DF6906"/>
    <w:rsid w:val="00E0166D"/>
    <w:rsid w:val="00E03034"/>
    <w:rsid w:val="00E04120"/>
    <w:rsid w:val="00E13B3E"/>
    <w:rsid w:val="00E13CB9"/>
    <w:rsid w:val="00E1422E"/>
    <w:rsid w:val="00E145EA"/>
    <w:rsid w:val="00E1728C"/>
    <w:rsid w:val="00E20C98"/>
    <w:rsid w:val="00E211AF"/>
    <w:rsid w:val="00E214B9"/>
    <w:rsid w:val="00E260AD"/>
    <w:rsid w:val="00E301C7"/>
    <w:rsid w:val="00E37F1A"/>
    <w:rsid w:val="00E4252A"/>
    <w:rsid w:val="00E437F9"/>
    <w:rsid w:val="00E43DF4"/>
    <w:rsid w:val="00E46B88"/>
    <w:rsid w:val="00E470FC"/>
    <w:rsid w:val="00E509F2"/>
    <w:rsid w:val="00E510B1"/>
    <w:rsid w:val="00E52A77"/>
    <w:rsid w:val="00E53185"/>
    <w:rsid w:val="00E55680"/>
    <w:rsid w:val="00E57117"/>
    <w:rsid w:val="00E602A3"/>
    <w:rsid w:val="00E6088F"/>
    <w:rsid w:val="00E62F45"/>
    <w:rsid w:val="00E63866"/>
    <w:rsid w:val="00E661F2"/>
    <w:rsid w:val="00E667CF"/>
    <w:rsid w:val="00E71BD7"/>
    <w:rsid w:val="00E75C76"/>
    <w:rsid w:val="00E77C68"/>
    <w:rsid w:val="00E82E89"/>
    <w:rsid w:val="00E83D8C"/>
    <w:rsid w:val="00E84213"/>
    <w:rsid w:val="00E84A7A"/>
    <w:rsid w:val="00E85020"/>
    <w:rsid w:val="00E97FEA"/>
    <w:rsid w:val="00EA19EB"/>
    <w:rsid w:val="00EA41F1"/>
    <w:rsid w:val="00EA747F"/>
    <w:rsid w:val="00EA7F6F"/>
    <w:rsid w:val="00EB002F"/>
    <w:rsid w:val="00EB108D"/>
    <w:rsid w:val="00EB475C"/>
    <w:rsid w:val="00EB49D9"/>
    <w:rsid w:val="00EB4A04"/>
    <w:rsid w:val="00EC6D3F"/>
    <w:rsid w:val="00ED104F"/>
    <w:rsid w:val="00ED2B49"/>
    <w:rsid w:val="00ED2F36"/>
    <w:rsid w:val="00ED7834"/>
    <w:rsid w:val="00EE1CC7"/>
    <w:rsid w:val="00EE29BA"/>
    <w:rsid w:val="00EE3B86"/>
    <w:rsid w:val="00EE4369"/>
    <w:rsid w:val="00EF20DB"/>
    <w:rsid w:val="00EF484B"/>
    <w:rsid w:val="00F0144B"/>
    <w:rsid w:val="00F04FE3"/>
    <w:rsid w:val="00F1705F"/>
    <w:rsid w:val="00F17F2E"/>
    <w:rsid w:val="00F2790B"/>
    <w:rsid w:val="00F3075C"/>
    <w:rsid w:val="00F319A4"/>
    <w:rsid w:val="00F41C24"/>
    <w:rsid w:val="00F43619"/>
    <w:rsid w:val="00F446F2"/>
    <w:rsid w:val="00F46856"/>
    <w:rsid w:val="00F50B2B"/>
    <w:rsid w:val="00F52497"/>
    <w:rsid w:val="00F529F8"/>
    <w:rsid w:val="00F52E41"/>
    <w:rsid w:val="00F5367F"/>
    <w:rsid w:val="00F57C8A"/>
    <w:rsid w:val="00F606F1"/>
    <w:rsid w:val="00F61208"/>
    <w:rsid w:val="00F70666"/>
    <w:rsid w:val="00F7215B"/>
    <w:rsid w:val="00F721D8"/>
    <w:rsid w:val="00F81E88"/>
    <w:rsid w:val="00F84790"/>
    <w:rsid w:val="00F847F3"/>
    <w:rsid w:val="00F86602"/>
    <w:rsid w:val="00F870D4"/>
    <w:rsid w:val="00FA215B"/>
    <w:rsid w:val="00FA32D1"/>
    <w:rsid w:val="00FA3848"/>
    <w:rsid w:val="00FA3A93"/>
    <w:rsid w:val="00FA4C12"/>
    <w:rsid w:val="00FA6327"/>
    <w:rsid w:val="00FA6F8C"/>
    <w:rsid w:val="00FB14AF"/>
    <w:rsid w:val="00FB7244"/>
    <w:rsid w:val="00FC031A"/>
    <w:rsid w:val="00FC2899"/>
    <w:rsid w:val="00FC31FF"/>
    <w:rsid w:val="00FC3986"/>
    <w:rsid w:val="00FC63A7"/>
    <w:rsid w:val="00FD41A7"/>
    <w:rsid w:val="00FD6807"/>
    <w:rsid w:val="00FE0F85"/>
    <w:rsid w:val="00FE4B3A"/>
    <w:rsid w:val="00FE57E7"/>
    <w:rsid w:val="00FF165B"/>
    <w:rsid w:val="00FF2309"/>
    <w:rsid w:val="00FF2A94"/>
    <w:rsid w:val="00FF41F8"/>
    <w:rsid w:val="00FF4706"/>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41DA8CAA149AB815788274C821A7AEB0CAF7F0D4BD98A8B1441ADA589B696019F208ADF9A3D964527FAF140655002971D1151881gFZ6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reest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rodniy.byudjet@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novreg.ru/" TargetMode="External"/><Relationship Id="rId5" Type="http://schemas.openxmlformats.org/officeDocument/2006/relationships/settings" Target="settings.xml"/><Relationship Id="rId15" Type="http://schemas.openxmlformats.org/officeDocument/2006/relationships/hyperlink" Target="file:///C:\Users\eatih\Desktop\&#1057;&#1059;&#1046;&#1040;&#1058;&#1068;%202020\&#8470;%20958-&#1101;&#1082;&#1089;&#1087;&#1083;&#1091;&#1072;&#1090;&#1072;&#1094;.%20&#1086;&#1087;&#1072;&#1089;&#1085;&#1086;&#1075;&#1086;%20&#1086;&#1073;&#1098;&#1077;&#1082;&#1090;&#1072;.doc" TargetMode="External"/><Relationship Id="rId10" Type="http://schemas.openxmlformats.org/officeDocument/2006/relationships/hyperlink" Target="http://lubytin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eatih\Desktop\&#1057;&#1059;&#1046;&#1040;&#1058;&#1068;%202020\&#8470;%20958-&#1101;&#1082;&#1089;&#1087;&#1083;&#1091;&#1072;&#1090;&#1072;&#1094;.%20&#1086;&#1087;&#1072;&#1089;&#1085;&#1086;&#1075;&#1086;%20&#1086;&#1073;&#1098;&#1077;&#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F132-88A5-41D0-B91D-08B8FD52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11319</Words>
  <Characters>64523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38</cp:revision>
  <cp:lastPrinted>2020-09-29T09:38:00Z</cp:lastPrinted>
  <dcterms:created xsi:type="dcterms:W3CDTF">2020-09-29T05:44:00Z</dcterms:created>
  <dcterms:modified xsi:type="dcterms:W3CDTF">2020-09-29T09:39:00Z</dcterms:modified>
</cp:coreProperties>
</file>