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B4" w:rsidRDefault="00A961B4" w:rsidP="00AD6BB3">
      <w:pPr>
        <w:jc w:val="right"/>
      </w:pPr>
      <w:r>
        <w:t xml:space="preserve">Экземпляр №  ______   </w:t>
      </w:r>
    </w:p>
    <w:p w:rsidR="00A961B4" w:rsidRDefault="00A961B4" w:rsidP="00823626"/>
    <w:p w:rsidR="00A961B4" w:rsidRDefault="00A961B4" w:rsidP="00A961B4">
      <w:pPr>
        <w:jc w:val="center"/>
        <w:rPr>
          <w:b/>
          <w:sz w:val="28"/>
        </w:rPr>
      </w:pPr>
      <w:r>
        <w:rPr>
          <w:b/>
          <w:sz w:val="28"/>
        </w:rPr>
        <w:t>Выборы депутатов Государственной Думы Федерального Собрания Российской Федерации восьмого созыва</w:t>
      </w:r>
    </w:p>
    <w:p w:rsidR="00A961B4" w:rsidRDefault="00A961B4" w:rsidP="00A961B4">
      <w:pPr>
        <w:jc w:val="center"/>
        <w:rPr>
          <w:sz w:val="28"/>
        </w:rPr>
      </w:pPr>
      <w:r>
        <w:rPr>
          <w:b/>
          <w:sz w:val="28"/>
        </w:rPr>
        <w:t>19 сентября 2021 года</w:t>
      </w:r>
    </w:p>
    <w:p w:rsidR="00A961B4" w:rsidRDefault="00A961B4" w:rsidP="00A961B4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0706"/>
      </w:tblGrid>
      <w:tr w:rsidR="00A961B4" w:rsidTr="00A961B4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1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территориальной избирательной комиссии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итогах голосования по одномандатному избирательному округу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Новгородская область – Новгородский одномандатный избирательный округ № 134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на территории Любытинский муниципальный район</w:t>
            </w:r>
          </w:p>
        </w:tc>
      </w:tr>
    </w:tbl>
    <w:p w:rsidR="00A961B4" w:rsidRDefault="00A961B4" w:rsidP="00A961B4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A961B4" w:rsidTr="00A961B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961B4" w:rsidRPr="00A961B4" w:rsidRDefault="00A961B4" w:rsidP="00A961B4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961B4" w:rsidRPr="00A961B4" w:rsidRDefault="00A961B4" w:rsidP="00A961B4">
            <w:r>
              <w:t>16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961B4" w:rsidRPr="00A961B4" w:rsidRDefault="00A961B4" w:rsidP="00A961B4">
            <w:r>
              <w:t>Число поступивших протоколов № 1 участковых избирательных комиссий об итогах голосования, на основании которых составлен протокол № 1 территориальной избирательной комиссии об итогах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961B4" w:rsidRPr="00A961B4" w:rsidRDefault="00A961B4" w:rsidP="00A961B4">
            <w:r>
              <w:t>16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961B4" w:rsidRPr="00A961B4" w:rsidRDefault="00A961B4" w:rsidP="00A961B4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961B4" w:rsidRPr="00A961B4" w:rsidRDefault="00A961B4" w:rsidP="00A961B4">
            <w:r>
              <w:t>0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961B4" w:rsidRPr="00A961B4" w:rsidRDefault="00A961B4" w:rsidP="00A961B4">
            <w: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961B4" w:rsidRPr="00A961B4" w:rsidRDefault="00A961B4" w:rsidP="00A961B4">
            <w:pPr>
              <w:rPr>
                <w:sz w:val="20"/>
              </w:rPr>
            </w:pPr>
            <w:r>
              <w:t>0</w:t>
            </w:r>
          </w:p>
        </w:tc>
      </w:tr>
    </w:tbl>
    <w:p w:rsidR="00A961B4" w:rsidRDefault="00A961B4" w:rsidP="00A961B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0706"/>
      </w:tblGrid>
      <w:tr w:rsidR="00A961B4" w:rsidTr="00A961B4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  <w:vAlign w:val="bottom"/>
          </w:tcPr>
          <w:p w:rsidR="00A961B4" w:rsidRPr="00A961B4" w:rsidRDefault="00A961B4" w:rsidP="00A961B4">
            <w:pPr>
              <w:jc w:val="both"/>
              <w:rPr>
                <w:sz w:val="20"/>
              </w:rPr>
            </w:pPr>
            <w:r>
              <w:t xml:space="preserve">            После предварительной проверки правильности составления протоколов № 1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  у с т а н о в и л а:</w:t>
            </w:r>
          </w:p>
        </w:tc>
      </w:tr>
    </w:tbl>
    <w:p w:rsidR="00A961B4" w:rsidRDefault="00A961B4" w:rsidP="00A961B4">
      <w:pPr>
        <w:rPr>
          <w:sz w:val="28"/>
        </w:rPr>
      </w:pPr>
    </w:p>
    <w:tbl>
      <w:tblPr>
        <w:tblW w:w="10108" w:type="dxa"/>
        <w:tblLayout w:type="fixed"/>
        <w:tblLook w:val="0000"/>
      </w:tblPr>
      <w:tblGrid>
        <w:gridCol w:w="681"/>
        <w:gridCol w:w="6871"/>
        <w:gridCol w:w="426"/>
        <w:gridCol w:w="426"/>
        <w:gridCol w:w="426"/>
        <w:gridCol w:w="426"/>
        <w:gridCol w:w="426"/>
        <w:gridCol w:w="426"/>
      </w:tblGrid>
      <w:tr w:rsidR="00A961B4" w:rsidTr="00A961B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rPr>
                <w:sz w:val="22"/>
              </w:rPr>
            </w:pPr>
            <w:r>
              <w:rPr>
                <w:sz w:val="22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rPr>
                <w:sz w:val="22"/>
              </w:rPr>
            </w:pPr>
            <w:r>
              <w:rPr>
                <w:sz w:val="22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rPr>
                <w:sz w:val="22"/>
              </w:rPr>
            </w:pPr>
            <w:r>
              <w:rPr>
                <w:sz w:val="22"/>
              </w:rPr>
              <w:t xml:space="preserve">Число избирательных бюллетеней, содержащихся в переносных ящиках для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rPr>
                <w:sz w:val="22"/>
              </w:rPr>
            </w:pPr>
            <w:r>
              <w:rPr>
                <w:sz w:val="22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rPr>
                <w:sz w:val="22"/>
              </w:rPr>
            </w:pPr>
            <w:r>
              <w:rPr>
                <w:sz w:val="22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rPr>
                <w:sz w:val="22"/>
              </w:rPr>
            </w:pPr>
            <w:r>
              <w:rPr>
                <w:sz w:val="22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4" w:rsidRPr="00A961B4" w:rsidRDefault="00A961B4" w:rsidP="00A961B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4" w:rsidRPr="00A961B4" w:rsidRDefault="00A961B4" w:rsidP="00A961B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r>
              <w:t>Афанасьев Алексей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r>
              <w:t>Захаров Николай Иванович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r>
              <w:t>Кирьянов Артем Юрьевич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r>
              <w:t>Макаревич Никита Андреевич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r>
              <w:t>Максимова Елена Юрьевна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r>
              <w:t>Перевязкин Дмитрий Юрьевич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r>
              <w:t>Приходько Илья Викторович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r>
              <w:t>Черепанова Анна Федоровна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r>
              <w:t>Чурсинов Алексей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:rsidR="00A961B4" w:rsidRDefault="00A961B4" w:rsidP="00A961B4"/>
    <w:tbl>
      <w:tblPr>
        <w:tblW w:w="9889" w:type="dxa"/>
        <w:tblLayout w:type="fixed"/>
        <w:tblLook w:val="0000"/>
      </w:tblPr>
      <w:tblGrid>
        <w:gridCol w:w="3296"/>
        <w:gridCol w:w="2837"/>
        <w:gridCol w:w="284"/>
        <w:gridCol w:w="3472"/>
      </w:tblGrid>
      <w:tr w:rsidR="00A961B4" w:rsidTr="00A961B4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A961B4" w:rsidRPr="00A961B4" w:rsidRDefault="00A961B4" w:rsidP="00A961B4">
            <w:pPr>
              <w:rPr>
                <w:sz w:val="22"/>
              </w:rPr>
            </w:pPr>
            <w:r>
              <w:rPr>
                <w:b/>
                <w:sz w:val="22"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1B4" w:rsidRPr="00A961B4" w:rsidRDefault="00A961B4" w:rsidP="00A961B4">
            <w:r>
              <w:t>Баранова О.В.</w:t>
            </w:r>
          </w:p>
        </w:tc>
        <w:tc>
          <w:tcPr>
            <w:tcW w:w="284" w:type="dxa"/>
            <w:shd w:val="clear" w:color="auto" w:fill="auto"/>
          </w:tcPr>
          <w:p w:rsidR="00A961B4" w:rsidRDefault="00A961B4" w:rsidP="00A961B4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rPr>
                <w:sz w:val="16"/>
              </w:rPr>
            </w:pP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A961B4" w:rsidRDefault="00A961B4" w:rsidP="00A961B4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A961B4" w:rsidRDefault="00A961B4" w:rsidP="00A961B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A961B4" w:rsidRPr="00A961B4" w:rsidRDefault="00A961B4" w:rsidP="00A961B4">
            <w:pPr>
              <w:rPr>
                <w:sz w:val="22"/>
              </w:rPr>
            </w:pPr>
            <w:r>
              <w:rPr>
                <w:b/>
                <w:sz w:val="22"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1B4" w:rsidRPr="00A961B4" w:rsidRDefault="00A961B4" w:rsidP="00A961B4">
            <w:pPr>
              <w:spacing w:before="100"/>
            </w:pPr>
            <w:r>
              <w:t>Иванова О.А.</w:t>
            </w:r>
          </w:p>
        </w:tc>
        <w:tc>
          <w:tcPr>
            <w:tcW w:w="284" w:type="dxa"/>
            <w:shd w:val="clear" w:color="auto" w:fill="auto"/>
          </w:tcPr>
          <w:p w:rsidR="00A961B4" w:rsidRDefault="00A961B4" w:rsidP="00A961B4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16"/>
              </w:rPr>
            </w:pP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A961B4" w:rsidRPr="00A961B4" w:rsidRDefault="00A961B4" w:rsidP="00A961B4">
            <w:pPr>
              <w:rPr>
                <w:sz w:val="22"/>
              </w:rPr>
            </w:pPr>
            <w:r>
              <w:rPr>
                <w:b/>
                <w:sz w:val="22"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1B4" w:rsidRPr="00A961B4" w:rsidRDefault="00A961B4" w:rsidP="00A961B4">
            <w:pPr>
              <w:spacing w:before="100"/>
            </w:pPr>
            <w:r>
              <w:t>Сурай С.С.</w:t>
            </w:r>
          </w:p>
        </w:tc>
        <w:tc>
          <w:tcPr>
            <w:tcW w:w="284" w:type="dxa"/>
            <w:shd w:val="clear" w:color="auto" w:fill="auto"/>
          </w:tcPr>
          <w:p w:rsidR="00A961B4" w:rsidRDefault="00A961B4" w:rsidP="00A961B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16"/>
              </w:rPr>
            </w:pP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A961B4" w:rsidRPr="00A961B4" w:rsidRDefault="00A961B4" w:rsidP="00A961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1B4" w:rsidRPr="00A961B4" w:rsidRDefault="00A961B4" w:rsidP="00A961B4">
            <w:pPr>
              <w:spacing w:before="100"/>
            </w:pPr>
            <w:r>
              <w:t>Егорова Е.А.</w:t>
            </w:r>
          </w:p>
        </w:tc>
        <w:tc>
          <w:tcPr>
            <w:tcW w:w="284" w:type="dxa"/>
            <w:shd w:val="clear" w:color="auto" w:fill="auto"/>
          </w:tcPr>
          <w:p w:rsidR="00A961B4" w:rsidRDefault="00A961B4" w:rsidP="00A961B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16"/>
              </w:rPr>
            </w:pP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A961B4" w:rsidRDefault="00A961B4" w:rsidP="00A961B4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1B4" w:rsidRPr="00A961B4" w:rsidRDefault="00A961B4" w:rsidP="00A961B4">
            <w:pPr>
              <w:spacing w:before="100"/>
            </w:pPr>
            <w:r>
              <w:t>Медведев А.В.</w:t>
            </w:r>
          </w:p>
        </w:tc>
        <w:tc>
          <w:tcPr>
            <w:tcW w:w="284" w:type="dxa"/>
            <w:shd w:val="clear" w:color="auto" w:fill="auto"/>
          </w:tcPr>
          <w:p w:rsidR="00A961B4" w:rsidRDefault="00A961B4" w:rsidP="00A961B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16"/>
              </w:rPr>
            </w:pP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A961B4" w:rsidRDefault="00A961B4" w:rsidP="00A961B4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1B4" w:rsidRPr="00A961B4" w:rsidRDefault="00A961B4" w:rsidP="00A961B4">
            <w:pPr>
              <w:spacing w:before="100"/>
            </w:pPr>
            <w:r>
              <w:t>Назарова А.С.</w:t>
            </w:r>
          </w:p>
        </w:tc>
        <w:tc>
          <w:tcPr>
            <w:tcW w:w="284" w:type="dxa"/>
            <w:shd w:val="clear" w:color="auto" w:fill="auto"/>
          </w:tcPr>
          <w:p w:rsidR="00A961B4" w:rsidRDefault="00A961B4" w:rsidP="00A961B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16"/>
              </w:rPr>
            </w:pP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A961B4" w:rsidRDefault="00A961B4" w:rsidP="00A961B4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1B4" w:rsidRPr="00A961B4" w:rsidRDefault="00A961B4" w:rsidP="00A961B4">
            <w:pPr>
              <w:spacing w:before="100"/>
            </w:pPr>
            <w:r>
              <w:t>Стёпочкина Е.Ю.</w:t>
            </w:r>
          </w:p>
        </w:tc>
        <w:tc>
          <w:tcPr>
            <w:tcW w:w="284" w:type="dxa"/>
            <w:shd w:val="clear" w:color="auto" w:fill="auto"/>
          </w:tcPr>
          <w:p w:rsidR="00A961B4" w:rsidRDefault="00A961B4" w:rsidP="00A961B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16"/>
              </w:rPr>
            </w:pPr>
          </w:p>
        </w:tc>
      </w:tr>
      <w:tr w:rsidR="00A961B4" w:rsidTr="00A961B4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A961B4" w:rsidRDefault="00A961B4" w:rsidP="00A961B4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1B4" w:rsidRPr="00A961B4" w:rsidRDefault="00A961B4" w:rsidP="00A961B4">
            <w:pPr>
              <w:spacing w:before="100"/>
            </w:pPr>
            <w:r>
              <w:t>Степанова О.В.</w:t>
            </w:r>
          </w:p>
        </w:tc>
        <w:tc>
          <w:tcPr>
            <w:tcW w:w="284" w:type="dxa"/>
            <w:shd w:val="clear" w:color="auto" w:fill="auto"/>
          </w:tcPr>
          <w:p w:rsidR="00A961B4" w:rsidRDefault="00A961B4" w:rsidP="00A961B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16"/>
              </w:rPr>
            </w:pPr>
          </w:p>
        </w:tc>
      </w:tr>
    </w:tbl>
    <w:p w:rsidR="00A961B4" w:rsidRDefault="00A961B4" w:rsidP="00A961B4"/>
    <w:p w:rsidR="00A961B4" w:rsidRDefault="00A961B4" w:rsidP="00A961B4"/>
    <w:p w:rsidR="00EB06F9" w:rsidRPr="00A961B4" w:rsidRDefault="00A961B4" w:rsidP="00A961B4">
      <w:pPr>
        <w:jc w:val="center"/>
        <w:rPr>
          <w:b/>
        </w:rPr>
      </w:pPr>
      <w:r>
        <w:rPr>
          <w:b/>
        </w:rPr>
        <w:t>МП         Протокол подписан 20 сентября 2021 года в 4 часов 42 минут</w:t>
      </w:r>
    </w:p>
    <w:sectPr w:rsidR="00EB06F9" w:rsidRPr="00A961B4" w:rsidSect="00A961B4">
      <w:pgSz w:w="11907" w:h="16839"/>
      <w:pgMar w:top="850" w:right="567" w:bottom="45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823626"/>
    <w:rsid w:val="00A961B4"/>
    <w:rsid w:val="00AD6BB3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2021-09-23T07:09:00Z</dcterms:created>
  <dcterms:modified xsi:type="dcterms:W3CDTF">2021-09-23T07:09:00Z</dcterms:modified>
</cp:coreProperties>
</file>